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20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NECESSIDADE DA REFORMULAÇÃO DE CARTOGRAMAS PÚBLICOS E A SUA FUNÇÃO PEDAGÓGICA NO ENSINO DA CARTOGRAFIA NOS ANOS INICIAIS</w:t>
      </w:r>
    </w:p>
    <w:p>
      <w:pPr>
        <w:pStyle w:val="LOnormal"/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Lucas Melo da SILVA¹</w:t>
      </w:r>
    </w:p>
    <w:p>
      <w:pPr>
        <w:pStyle w:val="LOnormal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Jorge José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Araujo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da S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ILVA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²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>1</w:t>
      </w:r>
      <w:r>
        <w:rPr>
          <w:rFonts w:eastAsia="Times New Roman" w:cs="Times New Roman" w:ascii="Times New Roman" w:hAnsi="Times New Roman"/>
          <w:sz w:val="20"/>
          <w:szCs w:val="20"/>
        </w:rPr>
        <w:t>Estudante do Curso de Geografia do Campus Mata Norte da Universidade de Pernambuco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E-mail: </w:t>
      </w:r>
      <w:hyperlink r:id="rId2">
        <w:r>
          <w:rPr>
            <w:rFonts w:eastAsia="Times New Roman" w:cs="Times New Roman" w:ascii="Times New Roman" w:hAnsi="Times New Roman"/>
            <w:color w:val="000080"/>
            <w:sz w:val="20"/>
            <w:szCs w:val="20"/>
            <w:u w:val="single"/>
          </w:rPr>
          <w:t>Lucas.melosilva@upe.br</w:t>
        </w:r>
      </w:hyperlink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²Professor do Curso de Geografia do Campus Mata Norte da Universidade de Pernambuco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E-mail: </w:t>
      </w:r>
      <w:r>
        <w:rPr>
          <w:rFonts w:eastAsia="Times New Roman" w:cs="Times New Roman" w:ascii="Times New Roman" w:hAnsi="Times New Roman"/>
          <w:color w:val="000080"/>
          <w:sz w:val="20"/>
          <w:szCs w:val="20"/>
          <w:u w:val="single"/>
        </w:rPr>
        <w:t>Jasil1@terra.com.br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RESUMO</w:t>
      </w:r>
      <w:r>
        <w:rPr>
          <w:rFonts w:eastAsia="Times New Roman" w:cs="Times New Roman" w:ascii="Times New Roman" w:hAnsi="Times New Roman"/>
          <w:sz w:val="24"/>
          <w:szCs w:val="24"/>
        </w:rPr>
        <w:t>: Este trabalho é o primeiro ensaio do nosso TCC, apresenta uma análise crítica da situação dos cartogramas públicos e turísticos de cidades brasileiras, que por vezes contém erros ou falta de informações as quais deveriam estar presentes para ser um bom produto do turismo da cidade. Com a intenção de, inicialmente, evitar erros cartográficos e também para sugerir a inserção de cartogramas com a apresentação das áreas de risco da cidade. Faria-se uma pesquisa com os alunos para trazerem mapas turísticos de cidades à sua escolha e de números de crimes da cidade, e seriam feitas perguntas sobre as partes que compõem um mapa e de uma interpretação dos números de crimes e como deveriam ser postos dentro do mapa para criar uma conscientização da importância de se saber horários e locais para o melhor aproveitamento do tempo de turismo. É esperado que as crianças entendam que todas cidades têm seus riscos e horários para se melhor aproveitar um possível passeio e como deve ser apresentado um mapa e as partes que o compõem. Conclui-se que esses mapas e cartogramas quando trabalhados juntos e da forma certa na criação de um produto de imensa importância turística, na busca evitar que turistas se percam em seus passeios e, ensinando as crianças o valor da cartografia no dia a dia.</w:t>
      </w:r>
    </w:p>
    <w:p>
      <w:pPr>
        <w:pStyle w:val="LOnormal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0" w:name="_gjdgxs"/>
      <w:bookmarkStart w:id="1" w:name="_gjdgxs"/>
      <w:bookmarkEnd w:id="1"/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Palavras-Chave: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Cartografia, Turismo, Educação, Cartograma,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Geografia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LO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rPr/>
      </w:pPr>
      <w:r>
        <w:rPr/>
      </w:r>
    </w:p>
    <w:sectPr>
      <w:headerReference w:type="default" r:id="rId3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  <w:drawing>
        <wp:inline distT="0" distB="0" distL="0" distR="0">
          <wp:extent cx="1394460" cy="115062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1150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ucas.melosilva@upe.br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LibreOffice/7.2.7.2$Windows_X86_64 LibreOffice_project/8d71d29d553c0f7dcbfa38fbfda25ee34cce99a2</Application>
  <AppVersion>15.0000</AppVersion>
  <Pages>1</Pages>
  <Words>285</Words>
  <Characters>1485</Characters>
  <CharactersWithSpaces>1759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2022-12-05T23:37:55Z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