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15AAF" w14:textId="049691B9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>Eixo</w:t>
      </w:r>
      <w:r w:rsidR="00ED0FDA">
        <w:rPr>
          <w:rFonts w:ascii="Times New Roman" w:hAnsi="Times New Roman" w:cs="Times New Roman"/>
          <w:b/>
        </w:rPr>
        <w:t xml:space="preserve"> 1</w:t>
      </w:r>
      <w:r w:rsidRPr="00553538">
        <w:rPr>
          <w:rFonts w:ascii="Times New Roman" w:hAnsi="Times New Roman" w:cs="Times New Roman"/>
          <w:b/>
        </w:rPr>
        <w:t xml:space="preserve">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ED0FDA" w:rsidRPr="00ED0FDA">
            <w:rPr>
              <w:rFonts w:ascii="Times New Roman" w:hAnsi="Times New Roman" w:cs="Times New Roman"/>
              <w:bCs/>
            </w:rPr>
            <w:t>Educação, Saúde e Tecnologia</w:t>
          </w:r>
        </w:sdtContent>
      </w:sdt>
    </w:p>
    <w:p w14:paraId="3F40BB39" w14:textId="01E02790" w:rsidR="0070071B" w:rsidRPr="00ED0FDA" w:rsidRDefault="00682393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845B11" w:rsidRPr="00ED0FDA">
            <w:rPr>
              <w:rFonts w:ascii="Times New Roman" w:hAnsi="Times New Roman" w:cs="Times New Roman"/>
              <w:sz w:val="28"/>
            </w:rPr>
            <w:t>AÇÃO EDUCATIVA SOBRE ARMAZENAMENTO ADEQUADO DE LEITE MATERNO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55CBDE20" w:rsidR="0070071B" w:rsidRPr="00ED178E" w:rsidRDefault="0068239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3F5195">
            <w:rPr>
              <w:rFonts w:ascii="Times New Roman" w:hAnsi="Times New Roman" w:cs="Times New Roman"/>
              <w:u w:val="single"/>
            </w:rPr>
            <w:t>Bárbara dos Santos Limeira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F5195">
            <w:rPr>
              <w:rFonts w:ascii="Times New Roman" w:hAnsi="Times New Roman" w:cs="Times New Roman"/>
            </w:rPr>
            <w:t>barbara.limeira@discente.ufma.br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0C087D47" w:rsidR="0070071B" w:rsidRPr="00ED178E" w:rsidRDefault="0068239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1837683000"/>
              <w:placeholder>
                <w:docPart w:val="7153E54D6BD146F7BC2FD309B33975B4"/>
              </w:placeholder>
            </w:sdtPr>
            <w:sdtEndPr>
              <w:rPr>
                <w:vertAlign w:val="superscript"/>
              </w:rPr>
            </w:sdtEndPr>
            <w:sdtContent>
              <w:proofErr w:type="spellStart"/>
              <w:r w:rsidR="00AF1442">
                <w:rPr>
                  <w:rFonts w:ascii="Times New Roman" w:hAnsi="Times New Roman" w:cs="Times New Roman"/>
                </w:rPr>
                <w:t>Cleumylenne</w:t>
              </w:r>
              <w:proofErr w:type="spellEnd"/>
              <w:r w:rsidR="00AF1442">
                <w:rPr>
                  <w:rFonts w:ascii="Times New Roman" w:hAnsi="Times New Roman" w:cs="Times New Roman"/>
                </w:rPr>
                <w:t xml:space="preserve"> Santana Ribeiro de Souza</w:t>
              </w:r>
            </w:sdtContent>
          </w:sdt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4481B076" w:rsidR="0070071B" w:rsidRPr="00ED178E" w:rsidRDefault="0068239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F1442">
            <w:rPr>
              <w:rFonts w:ascii="Times New Roman" w:hAnsi="Times New Roman" w:cs="Times New Roman"/>
            </w:rPr>
            <w:t>Ida Caroline Dourado Portela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3B1DDA34" w:rsidR="0070071B" w:rsidRPr="00ED178E" w:rsidRDefault="0068239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F4084">
            <w:rPr>
              <w:rFonts w:ascii="Times New Roman" w:hAnsi="Times New Roman" w:cs="Times New Roman"/>
            </w:rPr>
            <w:t>Marcelino Santos Neto</w:t>
          </w:r>
          <w:r w:rsidR="00FF4084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15E0AD3C" w:rsidR="0070071B" w:rsidRPr="00ED178E" w:rsidRDefault="0068239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F4084">
            <w:rPr>
              <w:rFonts w:ascii="Times New Roman" w:hAnsi="Times New Roman" w:cs="Times New Roman"/>
            </w:rPr>
            <w:t>Vanuza Joaquina dos Santos Limeira</w:t>
          </w:r>
          <w:r w:rsidR="00FF4084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DC7408">
        <w:rPr>
          <w:rFonts w:ascii="Times New Roman" w:hAnsi="Times New Roman" w:cs="Times New Roman"/>
        </w:rPr>
        <w:t>;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7E75FF34" w:rsidR="0070071B" w:rsidRPr="00ED178E" w:rsidRDefault="00FF4084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proofErr w:type="spellStart"/>
          <w:r>
            <w:rPr>
              <w:rFonts w:ascii="Times New Roman" w:hAnsi="Times New Roman" w:cs="Times New Roman"/>
            </w:rPr>
            <w:t>Floriacy</w:t>
          </w:r>
          <w:proofErr w:type="spellEnd"/>
          <w:r>
            <w:rPr>
              <w:rFonts w:ascii="Times New Roman" w:hAnsi="Times New Roman" w:cs="Times New Roman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</w:rPr>
            <w:t>Stabnow</w:t>
          </w:r>
          <w:proofErr w:type="spellEnd"/>
          <w:r>
            <w:rPr>
              <w:rFonts w:ascii="Times New Roman" w:hAnsi="Times New Roman" w:cs="Times New Roman"/>
            </w:rPr>
            <w:t xml:space="preserve"> Santos</w:t>
          </w:r>
          <w:r w:rsidR="00DC7408">
            <w:rPr>
              <w:rFonts w:ascii="Times New Roman" w:hAnsi="Times New Roman" w:cs="Times New Roman"/>
            </w:rPr>
            <w:t>².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284E431D" w:rsidR="0070071B" w:rsidRDefault="0068239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3F5195">
            <w:rPr>
              <w:rFonts w:ascii="Times New Roman" w:hAnsi="Times New Roman" w:cs="Times New Roman"/>
            </w:rPr>
            <w:t>Discente de Enfermagem na Universidade Federal do Maranhão - CCSST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3F5195">
            <w:rPr>
              <w:rFonts w:ascii="Times New Roman" w:hAnsi="Times New Roman" w:cs="Times New Roman"/>
            </w:rPr>
            <w:t>Docente de Enfermagem na Universidade Federal do Maranhão – CCSST</w:t>
          </w:r>
        </w:sdtContent>
      </w:sdt>
      <w:r w:rsidR="003F5195">
        <w:rPr>
          <w:rFonts w:ascii="Times New Roman" w:hAnsi="Times New Roman" w:cs="Times New Roman"/>
        </w:rPr>
        <w:t>.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146CAF8A" w:rsidR="0070071B" w:rsidRPr="000754F5" w:rsidRDefault="0070071B" w:rsidP="00301E25">
          <w:pPr>
            <w:spacing w:after="0" w:line="360" w:lineRule="auto"/>
            <w:rPr>
              <w:rFonts w:ascii="Times New Roman" w:hAnsi="Times New Roman" w:cs="Times New Roman"/>
            </w:rPr>
          </w:pPr>
          <w:r w:rsidRPr="003F5195">
            <w:rPr>
              <w:rFonts w:ascii="Times New Roman" w:hAnsi="Times New Roman" w:cs="Times New Roman"/>
              <w:b/>
              <w:bCs/>
            </w:rPr>
            <w:t>Introdução</w:t>
          </w:r>
          <w:r w:rsidR="003F5195" w:rsidRPr="003F5195">
            <w:rPr>
              <w:rFonts w:ascii="Times New Roman" w:hAnsi="Times New Roman" w:cs="Times New Roman"/>
              <w:b/>
              <w:bCs/>
            </w:rPr>
            <w:t>:</w:t>
          </w:r>
          <w:r w:rsidR="00C72BF4">
            <w:rPr>
              <w:rFonts w:ascii="Times New Roman" w:hAnsi="Times New Roman" w:cs="Times New Roman"/>
            </w:rPr>
            <w:t xml:space="preserve"> </w:t>
          </w:r>
          <w:r w:rsidR="00C32662">
            <w:rPr>
              <w:rFonts w:ascii="Times New Roman" w:hAnsi="Times New Roman" w:cs="Times New Roman"/>
            </w:rPr>
            <w:t xml:space="preserve">A amamentação é vital para a vida da criança e deve ser </w:t>
          </w:r>
          <w:r w:rsidR="00C72BF4">
            <w:rPr>
              <w:rFonts w:ascii="Times New Roman" w:hAnsi="Times New Roman" w:cs="Times New Roman"/>
            </w:rPr>
            <w:t>exclusivo até os seis meses</w:t>
          </w:r>
          <w:r w:rsidR="00AC4DB2">
            <w:rPr>
              <w:rFonts w:ascii="Times New Roman" w:hAnsi="Times New Roman" w:cs="Times New Roman"/>
            </w:rPr>
            <w:t xml:space="preserve"> de vida</w:t>
          </w:r>
          <w:r w:rsidR="00C72BF4">
            <w:rPr>
              <w:rFonts w:ascii="Times New Roman" w:hAnsi="Times New Roman" w:cs="Times New Roman"/>
            </w:rPr>
            <w:t xml:space="preserve"> e </w:t>
          </w:r>
          <w:r w:rsidR="00AC4DB2">
            <w:rPr>
              <w:rFonts w:ascii="Times New Roman" w:hAnsi="Times New Roman" w:cs="Times New Roman"/>
            </w:rPr>
            <w:t xml:space="preserve">complementado </w:t>
          </w:r>
          <w:r w:rsidR="00C72BF4">
            <w:rPr>
              <w:rFonts w:ascii="Times New Roman" w:hAnsi="Times New Roman" w:cs="Times New Roman"/>
            </w:rPr>
            <w:t xml:space="preserve">até os </w:t>
          </w:r>
          <w:r w:rsidR="00C32662">
            <w:rPr>
              <w:rFonts w:ascii="Times New Roman" w:hAnsi="Times New Roman" w:cs="Times New Roman"/>
            </w:rPr>
            <w:t>dois anos</w:t>
          </w:r>
          <w:r w:rsidR="00AC4DB2">
            <w:rPr>
              <w:rFonts w:ascii="Times New Roman" w:hAnsi="Times New Roman" w:cs="Times New Roman"/>
            </w:rPr>
            <w:t xml:space="preserve"> ou mais</w:t>
          </w:r>
          <w:r w:rsidR="00C32662">
            <w:rPr>
              <w:rFonts w:ascii="Times New Roman" w:hAnsi="Times New Roman" w:cs="Times New Roman"/>
              <w:vertAlign w:val="superscript"/>
            </w:rPr>
            <w:t>(</w:t>
          </w:r>
          <w:r w:rsidR="00C72BF4">
            <w:rPr>
              <w:rFonts w:ascii="Times New Roman" w:hAnsi="Times New Roman" w:cs="Times New Roman"/>
            </w:rPr>
            <w:t>¹</w:t>
          </w:r>
          <w:r w:rsidR="00C32662">
            <w:rPr>
              <w:rFonts w:ascii="Times New Roman" w:hAnsi="Times New Roman" w:cs="Times New Roman"/>
              <w:vertAlign w:val="superscript"/>
            </w:rPr>
            <w:t>)</w:t>
          </w:r>
          <w:r w:rsidR="00C72BF4">
            <w:rPr>
              <w:rFonts w:ascii="Times New Roman" w:hAnsi="Times New Roman" w:cs="Times New Roman"/>
            </w:rPr>
            <w:t>. D</w:t>
          </w:r>
          <w:r w:rsidR="00A2525C">
            <w:rPr>
              <w:rFonts w:ascii="Times New Roman" w:hAnsi="Times New Roman" w:cs="Times New Roman"/>
            </w:rPr>
            <w:t>iversas situações</w:t>
          </w:r>
          <w:r w:rsidR="00C72BF4">
            <w:rPr>
              <w:rFonts w:ascii="Times New Roman" w:hAnsi="Times New Roman" w:cs="Times New Roman"/>
            </w:rPr>
            <w:t>, como a volta ao mercado de trabalho e os estudos,</w:t>
          </w:r>
          <w:r w:rsidR="00A2525C">
            <w:rPr>
              <w:rFonts w:ascii="Times New Roman" w:hAnsi="Times New Roman" w:cs="Times New Roman"/>
            </w:rPr>
            <w:t xml:space="preserve"> </w:t>
          </w:r>
          <w:r w:rsidR="00C52C5A">
            <w:rPr>
              <w:rFonts w:ascii="Times New Roman" w:hAnsi="Times New Roman" w:cs="Times New Roman"/>
            </w:rPr>
            <w:t>pode</w:t>
          </w:r>
          <w:r w:rsidR="00C72BF4">
            <w:rPr>
              <w:rFonts w:ascii="Times New Roman" w:hAnsi="Times New Roman" w:cs="Times New Roman"/>
            </w:rPr>
            <w:t>m dificultar a lact</w:t>
          </w:r>
          <w:r w:rsidR="00AC4DB2">
            <w:rPr>
              <w:rFonts w:ascii="Times New Roman" w:hAnsi="Times New Roman" w:cs="Times New Roman"/>
            </w:rPr>
            <w:t>a</w:t>
          </w:r>
          <w:r w:rsidR="00C72BF4">
            <w:rPr>
              <w:rFonts w:ascii="Times New Roman" w:hAnsi="Times New Roman" w:cs="Times New Roman"/>
            </w:rPr>
            <w:t>nte a manter a amamentação como orienta as organizações de saúde.</w:t>
          </w:r>
          <w:r w:rsidR="00AC4DB2">
            <w:rPr>
              <w:rFonts w:ascii="Times New Roman" w:hAnsi="Times New Roman" w:cs="Times New Roman"/>
            </w:rPr>
            <w:t xml:space="preserve"> Uma das propostas possíveis para que o aleitamento seja mantido é por meio da realização de</w:t>
          </w:r>
          <w:r w:rsidR="00C52C5A">
            <w:rPr>
              <w:rFonts w:ascii="Times New Roman" w:hAnsi="Times New Roman" w:cs="Times New Roman"/>
            </w:rPr>
            <w:t xml:space="preserve"> extração de leite</w:t>
          </w:r>
          <w:r w:rsidR="00EB595D">
            <w:rPr>
              <w:rFonts w:ascii="Times New Roman" w:hAnsi="Times New Roman" w:cs="Times New Roman"/>
            </w:rPr>
            <w:t xml:space="preserve"> materno</w:t>
          </w:r>
          <w:r w:rsidR="00C52C5A">
            <w:rPr>
              <w:rFonts w:ascii="Times New Roman" w:hAnsi="Times New Roman" w:cs="Times New Roman"/>
            </w:rPr>
            <w:t>,</w:t>
          </w:r>
          <w:r w:rsidR="00C72BF4">
            <w:rPr>
              <w:rFonts w:ascii="Times New Roman" w:hAnsi="Times New Roman" w:cs="Times New Roman"/>
            </w:rPr>
            <w:t xml:space="preserve"> </w:t>
          </w:r>
          <w:r w:rsidR="00C32662">
            <w:rPr>
              <w:rFonts w:ascii="Times New Roman" w:hAnsi="Times New Roman" w:cs="Times New Roman"/>
            </w:rPr>
            <w:t>que</w:t>
          </w:r>
          <w:r w:rsidR="00C52C5A">
            <w:rPr>
              <w:rFonts w:ascii="Times New Roman" w:hAnsi="Times New Roman" w:cs="Times New Roman"/>
            </w:rPr>
            <w:t xml:space="preserve"> pode ser realizada de forma manual ou com auxílio do uso de bombas</w:t>
          </w:r>
          <w:r w:rsidR="00C32662">
            <w:rPr>
              <w:rFonts w:ascii="Times New Roman" w:hAnsi="Times New Roman" w:cs="Times New Roman"/>
              <w:vertAlign w:val="superscript"/>
            </w:rPr>
            <w:t>(</w:t>
          </w:r>
          <w:r w:rsidR="00EB595D">
            <w:rPr>
              <w:rFonts w:ascii="Times New Roman" w:hAnsi="Times New Roman" w:cs="Times New Roman"/>
            </w:rPr>
            <w:t>¹</w:t>
          </w:r>
          <w:r w:rsidR="00C32662">
            <w:rPr>
              <w:rFonts w:ascii="Times New Roman" w:hAnsi="Times New Roman" w:cs="Times New Roman"/>
              <w:vertAlign w:val="superscript"/>
            </w:rPr>
            <w:t>)</w:t>
          </w:r>
          <w:r w:rsidR="00C52C5A">
            <w:rPr>
              <w:rFonts w:ascii="Times New Roman" w:hAnsi="Times New Roman" w:cs="Times New Roman"/>
            </w:rPr>
            <w:t>.</w:t>
          </w:r>
          <w:r w:rsidR="00FB6824">
            <w:rPr>
              <w:rFonts w:ascii="Times New Roman" w:hAnsi="Times New Roman" w:cs="Times New Roman"/>
            </w:rPr>
            <w:t xml:space="preserve"> </w:t>
          </w:r>
          <w:r w:rsidR="00EB595D">
            <w:rPr>
              <w:rFonts w:ascii="Times New Roman" w:hAnsi="Times New Roman" w:cs="Times New Roman"/>
            </w:rPr>
            <w:t>Diante disso, é</w:t>
          </w:r>
          <w:r w:rsidR="00FB6824">
            <w:rPr>
              <w:rFonts w:ascii="Times New Roman" w:hAnsi="Times New Roman" w:cs="Times New Roman"/>
            </w:rPr>
            <w:t xml:space="preserve"> substancial que a </w:t>
          </w:r>
          <w:r w:rsidR="00AC4DB2">
            <w:rPr>
              <w:rFonts w:ascii="Times New Roman" w:hAnsi="Times New Roman" w:cs="Times New Roman"/>
            </w:rPr>
            <w:t>mulher</w:t>
          </w:r>
          <w:r w:rsidR="00FB6824">
            <w:rPr>
              <w:rFonts w:ascii="Times New Roman" w:hAnsi="Times New Roman" w:cs="Times New Roman"/>
            </w:rPr>
            <w:t xml:space="preserve"> seja adequadamente orientada </w:t>
          </w:r>
          <w:r w:rsidR="00EB595D">
            <w:rPr>
              <w:rFonts w:ascii="Times New Roman" w:hAnsi="Times New Roman" w:cs="Times New Roman"/>
            </w:rPr>
            <w:t>sobre como realizar a extração, armazenamento e oferta do leite</w:t>
          </w:r>
          <w:r w:rsidR="00AF1442">
            <w:rPr>
              <w:rFonts w:ascii="Times New Roman" w:hAnsi="Times New Roman" w:cs="Times New Roman"/>
            </w:rPr>
            <w:t xml:space="preserve"> corretamente</w:t>
          </w:r>
          <w:r w:rsidR="00EB595D">
            <w:rPr>
              <w:rFonts w:ascii="Times New Roman" w:hAnsi="Times New Roman" w:cs="Times New Roman"/>
            </w:rPr>
            <w:t>.</w:t>
          </w:r>
          <w:r w:rsidR="00385560">
            <w:rPr>
              <w:rFonts w:ascii="Times New Roman" w:hAnsi="Times New Roman" w:cs="Times New Roman"/>
            </w:rPr>
            <w:t xml:space="preserve"> </w:t>
          </w:r>
          <w:r w:rsidRPr="003F5195">
            <w:rPr>
              <w:rFonts w:ascii="Times New Roman" w:hAnsi="Times New Roman" w:cs="Times New Roman"/>
              <w:b/>
              <w:bCs/>
            </w:rPr>
            <w:t>Objetivo</w:t>
          </w:r>
          <w:r w:rsidR="003F5195" w:rsidRPr="003F5195">
            <w:rPr>
              <w:rFonts w:ascii="Times New Roman" w:hAnsi="Times New Roman" w:cs="Times New Roman"/>
              <w:b/>
              <w:bCs/>
            </w:rPr>
            <w:t>:</w:t>
          </w:r>
          <w:r w:rsidR="003F5195">
            <w:rPr>
              <w:rFonts w:ascii="Times New Roman" w:hAnsi="Times New Roman" w:cs="Times New Roman"/>
            </w:rPr>
            <w:t xml:space="preserve"> </w:t>
          </w:r>
          <w:r w:rsidR="003F5195" w:rsidRPr="009C3D3E">
            <w:rPr>
              <w:rFonts w:ascii="Times New Roman" w:hAnsi="Times New Roman" w:cs="Times New Roman"/>
              <w:szCs w:val="24"/>
            </w:rPr>
            <w:t>Relatar a experiência de ação educativa com orientações sobre o processo adequado de armazenamento de leite materno</w:t>
          </w:r>
          <w:r w:rsidR="003F5195" w:rsidRPr="00845B11">
            <w:rPr>
              <w:rFonts w:ascii="Times New Roman" w:hAnsi="Times New Roman" w:cs="Times New Roman"/>
              <w:b/>
              <w:bCs/>
              <w:szCs w:val="24"/>
            </w:rPr>
            <w:t>.</w:t>
          </w:r>
          <w:r w:rsidR="003F5195" w:rsidRPr="00845B11">
            <w:rPr>
              <w:rFonts w:ascii="Times New Roman" w:hAnsi="Times New Roman" w:cs="Times New Roman"/>
              <w:b/>
              <w:bCs/>
            </w:rPr>
            <w:t xml:space="preserve"> </w:t>
          </w:r>
          <w:r w:rsidRPr="00845B11">
            <w:rPr>
              <w:rFonts w:ascii="Times New Roman" w:hAnsi="Times New Roman" w:cs="Times New Roman"/>
              <w:b/>
              <w:bCs/>
            </w:rPr>
            <w:t xml:space="preserve"> Descrição da experiência</w:t>
          </w:r>
          <w:r w:rsidR="003F5195" w:rsidRPr="00845B11">
            <w:rPr>
              <w:rFonts w:ascii="Times New Roman" w:hAnsi="Times New Roman" w:cs="Times New Roman"/>
              <w:b/>
              <w:bCs/>
            </w:rPr>
            <w:t>:</w:t>
          </w:r>
          <w:r w:rsidR="003F5195">
            <w:rPr>
              <w:rFonts w:ascii="Times New Roman" w:hAnsi="Times New Roman" w:cs="Times New Roman"/>
            </w:rPr>
            <w:t xml:space="preserve"> </w:t>
          </w:r>
          <w:r w:rsidR="00845B11" w:rsidRPr="00845B11">
            <w:rPr>
              <w:rFonts w:ascii="Times New Roman" w:hAnsi="Times New Roman" w:cs="Times New Roman"/>
            </w:rPr>
            <w:t>Estudo descritivo, do tipo relato de experiência realizado no mês de fevereiro</w:t>
          </w:r>
          <w:r w:rsidR="0068497C">
            <w:rPr>
              <w:rFonts w:ascii="Times New Roman" w:hAnsi="Times New Roman" w:cs="Times New Roman"/>
            </w:rPr>
            <w:t xml:space="preserve"> de 2020</w:t>
          </w:r>
          <w:r w:rsidR="00845B11" w:rsidRPr="00845B11">
            <w:rPr>
              <w:rFonts w:ascii="Times New Roman" w:hAnsi="Times New Roman" w:cs="Times New Roman"/>
            </w:rPr>
            <w:t xml:space="preserve"> por acadêmicas de enfermagem da Universidade Federal do Maranhão, que fazem parte do projeto de extensão Estratégias de Incentivo a Doação de Leite Materno em maternidade de referência em Imperatriz (MA).</w:t>
          </w:r>
          <w:r w:rsidR="0068497C">
            <w:rPr>
              <w:rFonts w:ascii="Times New Roman" w:hAnsi="Times New Roman" w:cs="Times New Roman"/>
            </w:rPr>
            <w:t xml:space="preserve"> </w:t>
          </w:r>
          <w:r w:rsidR="0068497C">
            <w:rPr>
              <w:rFonts w:ascii="Times New Roman" w:hAnsi="Times New Roman" w:cs="Times New Roman"/>
              <w:szCs w:val="24"/>
              <w:shd w:val="clear" w:color="auto" w:fill="FFFFFF"/>
            </w:rPr>
            <w:t>As a</w:t>
          </w:r>
          <w:r w:rsidR="0068497C" w:rsidRPr="009C3D3E">
            <w:rPr>
              <w:rFonts w:ascii="Times New Roman" w:hAnsi="Times New Roman" w:cs="Times New Roman"/>
              <w:szCs w:val="24"/>
              <w:shd w:val="clear" w:color="auto" w:fill="FFFFFF"/>
            </w:rPr>
            <w:t>ç</w:t>
          </w:r>
          <w:r w:rsidR="0068497C">
            <w:rPr>
              <w:rFonts w:ascii="Times New Roman" w:hAnsi="Times New Roman" w:cs="Times New Roman"/>
              <w:szCs w:val="24"/>
              <w:shd w:val="clear" w:color="auto" w:fill="FFFFFF"/>
            </w:rPr>
            <w:t>ões</w:t>
          </w:r>
          <w:r w:rsidR="0068497C" w:rsidRPr="009C3D3E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educativa</w:t>
          </w:r>
          <w:r w:rsidR="0068497C">
            <w:rPr>
              <w:rFonts w:ascii="Times New Roman" w:hAnsi="Times New Roman" w:cs="Times New Roman"/>
              <w:szCs w:val="24"/>
              <w:shd w:val="clear" w:color="auto" w:fill="FFFFFF"/>
            </w:rPr>
            <w:t>s</w:t>
          </w:r>
          <w:r w:rsidR="0068497C" w:rsidRPr="009C3D3E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</w:t>
          </w:r>
          <w:r w:rsidR="0068497C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foram </w:t>
          </w:r>
          <w:r w:rsidR="0068497C" w:rsidRPr="009C3D3E">
            <w:rPr>
              <w:rFonts w:ascii="Times New Roman" w:hAnsi="Times New Roman" w:cs="Times New Roman"/>
              <w:szCs w:val="24"/>
              <w:shd w:val="clear" w:color="auto" w:fill="FFFFFF"/>
            </w:rPr>
            <w:t>realizada</w:t>
          </w:r>
          <w:r w:rsidR="0068497C">
            <w:rPr>
              <w:rFonts w:ascii="Times New Roman" w:hAnsi="Times New Roman" w:cs="Times New Roman"/>
              <w:szCs w:val="24"/>
              <w:shd w:val="clear" w:color="auto" w:fill="FFFFFF"/>
            </w:rPr>
            <w:t>s</w:t>
          </w:r>
          <w:r w:rsidR="0068497C" w:rsidRPr="009C3D3E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</w:t>
          </w:r>
          <w:r w:rsidR="0068497C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nas enfermarias onde estavam as puérperas, seus bebês e os acompanhantes. Os temas abordados foram os benefícios do </w:t>
          </w:r>
          <w:r w:rsidR="0068497C">
            <w:rPr>
              <w:rFonts w:ascii="Times New Roman" w:hAnsi="Times New Roman" w:cs="Times New Roman"/>
              <w:szCs w:val="24"/>
              <w:shd w:val="clear" w:color="auto" w:fill="FFFFFF"/>
            </w:rPr>
            <w:lastRenderedPageBreak/>
            <w:t xml:space="preserve">aleitamento materno exclusivo, doação de leite materno e houve interação com as ouvintes, que se mostraram atentas </w:t>
          </w:r>
          <w:r w:rsidR="0068497C" w:rsidRPr="009C3D3E">
            <w:rPr>
              <w:rFonts w:ascii="Times New Roman" w:hAnsi="Times New Roman" w:cs="Times New Roman"/>
              <w:szCs w:val="24"/>
              <w:shd w:val="clear" w:color="auto" w:fill="FFFFFF"/>
            </w:rPr>
            <w:t>cham</w:t>
          </w:r>
          <w:r w:rsidR="0068497C">
            <w:rPr>
              <w:rFonts w:ascii="Times New Roman" w:hAnsi="Times New Roman" w:cs="Times New Roman"/>
              <w:szCs w:val="24"/>
              <w:shd w:val="clear" w:color="auto" w:fill="FFFFFF"/>
            </w:rPr>
            <w:t>ando</w:t>
          </w:r>
          <w:r w:rsidR="0068497C" w:rsidRPr="009C3D3E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atenção o questionamento d</w:t>
          </w:r>
          <w:r w:rsidR="0068497C">
            <w:rPr>
              <w:rFonts w:ascii="Times New Roman" w:hAnsi="Times New Roman" w:cs="Times New Roman"/>
              <w:szCs w:val="24"/>
              <w:shd w:val="clear" w:color="auto" w:fill="FFFFFF"/>
            </w:rPr>
            <w:t>as</w:t>
          </w:r>
          <w:r w:rsidR="0068497C" w:rsidRPr="009C3D3E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puérperas</w:t>
          </w:r>
          <w:r w:rsidR="0068497C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que indagaram </w:t>
          </w:r>
          <w:r w:rsidR="0068497C" w:rsidRPr="009C3D3E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como realizar </w:t>
          </w:r>
          <w:r w:rsidR="0068497C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a </w:t>
          </w:r>
          <w:r w:rsidR="0068497C" w:rsidRPr="009C3D3E">
            <w:rPr>
              <w:rFonts w:ascii="Times New Roman" w:hAnsi="Times New Roman" w:cs="Times New Roman"/>
              <w:szCs w:val="24"/>
              <w:shd w:val="clear" w:color="auto" w:fill="FFFFFF"/>
            </w:rPr>
            <w:t>extração de leite e como armazenar corretamente</w:t>
          </w:r>
          <w:r w:rsidR="00ED0FDA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em casa</w:t>
          </w:r>
          <w:r w:rsidR="0068497C" w:rsidRPr="009C3D3E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, </w:t>
          </w:r>
          <w:r w:rsidR="0068497C">
            <w:rPr>
              <w:rFonts w:ascii="Times New Roman" w:hAnsi="Times New Roman" w:cs="Times New Roman"/>
              <w:szCs w:val="24"/>
              <w:shd w:val="clear" w:color="auto" w:fill="FFFFFF"/>
            </w:rPr>
            <w:t>de forma que t</w:t>
          </w:r>
          <w:r w:rsidR="0068497C" w:rsidRPr="009C3D3E">
            <w:rPr>
              <w:rFonts w:ascii="Times New Roman" w:hAnsi="Times New Roman" w:cs="Times New Roman"/>
              <w:szCs w:val="24"/>
              <w:shd w:val="clear" w:color="auto" w:fill="FFFFFF"/>
            </w:rPr>
            <w:t>odas as instruções foram repassadas, como</w:t>
          </w:r>
          <w:r w:rsidR="00ED0FDA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</w:t>
          </w:r>
          <w:r w:rsidR="0068497C" w:rsidRPr="009C3D3E">
            <w:rPr>
              <w:rFonts w:ascii="Times New Roman" w:hAnsi="Times New Roman" w:cs="Times New Roman"/>
              <w:szCs w:val="24"/>
              <w:shd w:val="clear" w:color="auto" w:fill="FFFFFF"/>
            </w:rPr>
            <w:t>o recipiente adequado para armazenamento,</w:t>
          </w:r>
          <w:r w:rsidR="00ED0FDA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os procedimentos para</w:t>
          </w:r>
          <w:r w:rsidR="0068497C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realizar a </w:t>
          </w:r>
          <w:r w:rsidR="0068497C" w:rsidRPr="009C3D3E">
            <w:rPr>
              <w:rFonts w:ascii="Times New Roman" w:hAnsi="Times New Roman" w:cs="Times New Roman"/>
              <w:szCs w:val="24"/>
              <w:shd w:val="clear" w:color="auto" w:fill="FFFFFF"/>
            </w:rPr>
            <w:t>higiene necessária</w:t>
          </w:r>
          <w:r w:rsidR="0068497C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para </w:t>
          </w:r>
          <w:r w:rsidR="00ED0FDA">
            <w:rPr>
              <w:rFonts w:ascii="Times New Roman" w:hAnsi="Times New Roman" w:cs="Times New Roman"/>
              <w:szCs w:val="24"/>
              <w:shd w:val="clear" w:color="auto" w:fill="FFFFFF"/>
            </w:rPr>
            <w:t>extração</w:t>
          </w:r>
          <w:r w:rsidR="0068497C" w:rsidRPr="009C3D3E">
            <w:rPr>
              <w:rFonts w:ascii="Times New Roman" w:hAnsi="Times New Roman" w:cs="Times New Roman"/>
              <w:szCs w:val="24"/>
              <w:shd w:val="clear" w:color="auto" w:fill="FFFFFF"/>
            </w:rPr>
            <w:t>, prazo de validade do leite armazenado e forma de oferta</w:t>
          </w:r>
          <w:r w:rsidR="0068497C">
            <w:rPr>
              <w:rFonts w:ascii="Times New Roman" w:hAnsi="Times New Roman" w:cs="Times New Roman"/>
              <w:szCs w:val="24"/>
              <w:shd w:val="clear" w:color="auto" w:fill="FFFFFF"/>
            </w:rPr>
            <w:t>r</w:t>
          </w:r>
          <w:r w:rsidR="0068497C" w:rsidRPr="009C3D3E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para o lactente.</w:t>
          </w:r>
          <w:r w:rsidR="00845B11" w:rsidRPr="00845B11">
            <w:rPr>
              <w:rFonts w:ascii="Times New Roman" w:hAnsi="Times New Roman" w:cs="Times New Roman"/>
            </w:rPr>
            <w:t xml:space="preserve"> </w:t>
          </w:r>
          <w:r w:rsidRPr="003F5195">
            <w:rPr>
              <w:rFonts w:ascii="Times New Roman" w:hAnsi="Times New Roman" w:cs="Times New Roman"/>
              <w:b/>
              <w:bCs/>
            </w:rPr>
            <w:t>Resultados e/ou impactos</w:t>
          </w:r>
          <w:r w:rsidR="003F5195" w:rsidRPr="003F5195">
            <w:rPr>
              <w:rFonts w:ascii="Times New Roman" w:hAnsi="Times New Roman" w:cs="Times New Roman"/>
              <w:b/>
              <w:bCs/>
            </w:rPr>
            <w:t>:</w:t>
          </w:r>
          <w:r w:rsidRPr="000754F5">
            <w:rPr>
              <w:rFonts w:ascii="Times New Roman" w:hAnsi="Times New Roman" w:cs="Times New Roman"/>
            </w:rPr>
            <w:t xml:space="preserve"> </w:t>
          </w:r>
          <w:r w:rsidR="0068497C" w:rsidRPr="003F5195">
            <w:rPr>
              <w:rFonts w:ascii="Times New Roman" w:hAnsi="Times New Roman" w:cs="Times New Roman"/>
            </w:rPr>
            <w:t>Percebeu-se que os esclarecimentos foram eficazes para as nutrizes</w:t>
          </w:r>
          <w:r w:rsidR="00C32662">
            <w:rPr>
              <w:rFonts w:ascii="Times New Roman" w:hAnsi="Times New Roman" w:cs="Times New Roman"/>
            </w:rPr>
            <w:t>, u</w:t>
          </w:r>
          <w:r w:rsidR="0068497C">
            <w:rPr>
              <w:rFonts w:ascii="Times New Roman" w:hAnsi="Times New Roman" w:cs="Times New Roman"/>
              <w:szCs w:val="24"/>
              <w:shd w:val="clear" w:color="auto" w:fill="FFFFFF"/>
            </w:rPr>
            <w:t>ma vez que comentaram sobre a compreensão das explicações repassadas.</w:t>
          </w:r>
          <w:r w:rsidR="00D629F9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Ações educativas como esta são substanciais para contribuir </w:t>
          </w:r>
          <w:r w:rsidR="001B1226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para efetivação da manutenção do aleitamento materno, além de cumprir propostas internacionais como dos “Dez passos para o sucesso do aleitamento </w:t>
          </w:r>
          <w:proofErr w:type="gramStart"/>
          <w:r w:rsidR="001B1226">
            <w:rPr>
              <w:rFonts w:ascii="Times New Roman" w:hAnsi="Times New Roman" w:cs="Times New Roman"/>
              <w:szCs w:val="24"/>
              <w:shd w:val="clear" w:color="auto" w:fill="FFFFFF"/>
            </w:rPr>
            <w:t>materno”</w:t>
          </w:r>
          <w:r w:rsidR="00C32662">
            <w:rPr>
              <w:rFonts w:ascii="Times New Roman" w:hAnsi="Times New Roman" w:cs="Times New Roman"/>
              <w:szCs w:val="24"/>
              <w:shd w:val="clear" w:color="auto" w:fill="FFFFFF"/>
              <w:vertAlign w:val="superscript"/>
            </w:rPr>
            <w:t>(</w:t>
          </w:r>
          <w:proofErr w:type="gramEnd"/>
          <w:r w:rsidR="00ED0FDA">
            <w:rPr>
              <w:rFonts w:ascii="Times New Roman" w:hAnsi="Times New Roman" w:cs="Times New Roman"/>
              <w:szCs w:val="24"/>
              <w:shd w:val="clear" w:color="auto" w:fill="FFFFFF"/>
            </w:rPr>
            <w:t>²</w:t>
          </w:r>
          <w:r w:rsidR="00C32662">
            <w:rPr>
              <w:rFonts w:ascii="Times New Roman" w:hAnsi="Times New Roman" w:cs="Times New Roman"/>
              <w:szCs w:val="24"/>
              <w:shd w:val="clear" w:color="auto" w:fill="FFFFFF"/>
              <w:vertAlign w:val="superscript"/>
            </w:rPr>
            <w:t>)</w:t>
          </w:r>
          <w:r w:rsidR="001B1226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, consequentemente, favorecendo para </w:t>
          </w:r>
          <w:r w:rsidR="00D629F9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redução da </w:t>
          </w:r>
          <w:r w:rsidR="00301E25">
            <w:rPr>
              <w:rFonts w:ascii="Times New Roman" w:hAnsi="Times New Roman" w:cs="Times New Roman"/>
              <w:szCs w:val="24"/>
              <w:shd w:val="clear" w:color="auto" w:fill="FFFFFF"/>
            </w:rPr>
            <w:t>morbi</w:t>
          </w:r>
          <w:r w:rsidR="00D629F9">
            <w:rPr>
              <w:rFonts w:ascii="Times New Roman" w:hAnsi="Times New Roman" w:cs="Times New Roman"/>
              <w:szCs w:val="24"/>
              <w:shd w:val="clear" w:color="auto" w:fill="FFFFFF"/>
            </w:rPr>
            <w:t>mortalidade infantil</w:t>
          </w:r>
          <w:r w:rsidR="001B1226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. </w:t>
          </w:r>
          <w:r w:rsidR="00C32662" w:rsidRPr="00872022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No Brasil, em 2016, a taxa de mortalidade neonatal foi de oito mortes neonatais para cada 1.000 nascidos vivos. Esses dados demonstram </w:t>
          </w:r>
          <w:r w:rsidR="00C32662" w:rsidRPr="00872022">
            <w:rPr>
              <w:rFonts w:ascii="Times New Roman" w:hAnsi="Times New Roman" w:cs="Times New Roman"/>
              <w:szCs w:val="24"/>
            </w:rPr>
            <w:t>a necessidade de uma prestação de cuidados na ampliação das taxas de aleitamento materno exclusivo</w:t>
          </w:r>
          <w:r w:rsidR="00C32662">
            <w:rPr>
              <w:rFonts w:ascii="Times New Roman" w:hAnsi="Times New Roman" w:cs="Times New Roman"/>
              <w:szCs w:val="24"/>
            </w:rPr>
            <w:t xml:space="preserve"> </w:t>
          </w:r>
          <w:r w:rsidR="00C32662" w:rsidRPr="00872022">
            <w:rPr>
              <w:rFonts w:ascii="Times New Roman" w:hAnsi="Times New Roman" w:cs="Times New Roman"/>
              <w:szCs w:val="24"/>
            </w:rPr>
            <w:t xml:space="preserve">adequado ao recém-nascido para reduzir os índices de mortalidade </w:t>
          </w:r>
          <w:proofErr w:type="gramStart"/>
          <w:r w:rsidR="00C32662" w:rsidRPr="00872022">
            <w:rPr>
              <w:rFonts w:ascii="Times New Roman" w:hAnsi="Times New Roman" w:cs="Times New Roman"/>
              <w:szCs w:val="24"/>
            </w:rPr>
            <w:t>infantil</w:t>
          </w:r>
          <w:r w:rsidR="00C32662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proofErr w:type="gramEnd"/>
          <w:r w:rsidR="00C32662">
            <w:rPr>
              <w:rFonts w:ascii="Times New Roman" w:hAnsi="Times New Roman" w:cs="Times New Roman"/>
              <w:szCs w:val="24"/>
              <w:vertAlign w:val="superscript"/>
            </w:rPr>
            <w:t>3)</w:t>
          </w:r>
          <w:r w:rsidR="00C32662" w:rsidRPr="00872022">
            <w:rPr>
              <w:rFonts w:ascii="Times New Roman" w:hAnsi="Times New Roman" w:cs="Times New Roman"/>
              <w:szCs w:val="24"/>
              <w:shd w:val="clear" w:color="auto" w:fill="FFFFFF"/>
            </w:rPr>
            <w:t>.</w:t>
          </w:r>
          <w:r w:rsidR="00C32662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</w:t>
          </w:r>
          <w:r w:rsidR="00301E25">
            <w:rPr>
              <w:rFonts w:ascii="Times New Roman" w:hAnsi="Times New Roman" w:cs="Times New Roman"/>
              <w:szCs w:val="24"/>
              <w:shd w:val="clear" w:color="auto" w:fill="FFFFFF"/>
            </w:rPr>
            <w:t>O</w:t>
          </w:r>
          <w:r w:rsidR="00301E25" w:rsidRPr="00060F2C">
            <w:rPr>
              <w:rFonts w:ascii="Times New Roman" w:hAnsi="Times New Roman" w:cs="Times New Roman"/>
              <w:color w:val="222222"/>
              <w:szCs w:val="20"/>
              <w:shd w:val="clear" w:color="auto" w:fill="FFFFFF"/>
            </w:rPr>
            <w:t xml:space="preserve"> enfermeiro apresenta papel de destaque em relação à promoção da continuidade da amamentação, principalmente devido ao seu maior contato com os pacientes e também sua funç</w:t>
          </w:r>
          <w:r w:rsidR="00301E25">
            <w:rPr>
              <w:rFonts w:ascii="Times New Roman" w:hAnsi="Times New Roman" w:cs="Times New Roman"/>
              <w:color w:val="222222"/>
              <w:szCs w:val="20"/>
              <w:shd w:val="clear" w:color="auto" w:fill="FFFFFF"/>
            </w:rPr>
            <w:t xml:space="preserve">ão ligada à educação </w:t>
          </w:r>
          <w:proofErr w:type="gramStart"/>
          <w:r w:rsidR="00301E25">
            <w:rPr>
              <w:rFonts w:ascii="Times New Roman" w:hAnsi="Times New Roman" w:cs="Times New Roman"/>
              <w:color w:val="222222"/>
              <w:szCs w:val="20"/>
              <w:shd w:val="clear" w:color="auto" w:fill="FFFFFF"/>
            </w:rPr>
            <w:t>permanente</w:t>
          </w:r>
          <w:r w:rsidR="00301E25">
            <w:rPr>
              <w:rFonts w:ascii="Times New Roman" w:hAnsi="Times New Roman" w:cs="Times New Roman"/>
              <w:color w:val="222222"/>
              <w:szCs w:val="20"/>
              <w:shd w:val="clear" w:color="auto" w:fill="FFFFFF"/>
              <w:vertAlign w:val="superscript"/>
            </w:rPr>
            <w:t>(</w:t>
          </w:r>
          <w:proofErr w:type="gramEnd"/>
          <w:r w:rsidR="00301E25">
            <w:rPr>
              <w:rFonts w:ascii="Times New Roman" w:hAnsi="Times New Roman" w:cs="Times New Roman"/>
              <w:color w:val="222222"/>
              <w:szCs w:val="20"/>
              <w:shd w:val="clear" w:color="auto" w:fill="FFFFFF"/>
              <w:vertAlign w:val="superscript"/>
            </w:rPr>
            <w:t>4)</w:t>
          </w:r>
          <w:r w:rsidR="00301E25" w:rsidRPr="00060F2C">
            <w:rPr>
              <w:rFonts w:ascii="Times New Roman" w:hAnsi="Times New Roman" w:cs="Times New Roman"/>
              <w:color w:val="222222"/>
              <w:szCs w:val="20"/>
              <w:shd w:val="clear" w:color="auto" w:fill="FFFFFF"/>
            </w:rPr>
            <w:t>.</w:t>
          </w:r>
          <w:r w:rsidR="00301E25">
            <w:rPr>
              <w:rFonts w:ascii="Times New Roman" w:hAnsi="Times New Roman" w:cs="Times New Roman"/>
              <w:color w:val="222222"/>
              <w:szCs w:val="20"/>
              <w:shd w:val="clear" w:color="auto" w:fill="FFFFFF"/>
            </w:rPr>
            <w:t xml:space="preserve"> </w:t>
          </w:r>
          <w:r w:rsidRPr="003F5195">
            <w:rPr>
              <w:rFonts w:ascii="Times New Roman" w:hAnsi="Times New Roman" w:cs="Times New Roman"/>
              <w:b/>
              <w:bCs/>
            </w:rPr>
            <w:t>Considerações finais</w:t>
          </w:r>
          <w:r w:rsidR="003F5195" w:rsidRPr="003F5195">
            <w:rPr>
              <w:rFonts w:ascii="Times New Roman" w:hAnsi="Times New Roman" w:cs="Times New Roman"/>
              <w:b/>
              <w:bCs/>
            </w:rPr>
            <w:t>:</w:t>
          </w:r>
          <w:r w:rsidR="003F5195">
            <w:rPr>
              <w:rFonts w:ascii="Times New Roman" w:hAnsi="Times New Roman" w:cs="Times New Roman"/>
            </w:rPr>
            <w:t xml:space="preserve"> </w:t>
          </w:r>
          <w:r w:rsidR="003F5195" w:rsidRPr="003F5195">
            <w:rPr>
              <w:rFonts w:ascii="Times New Roman" w:hAnsi="Times New Roman" w:cs="Times New Roman"/>
            </w:rPr>
            <w:t>É de suma importância a assistência de enfermagem acerca da amamentação ainda no hospital,</w:t>
          </w:r>
          <w:r w:rsidR="0068497C">
            <w:rPr>
              <w:rFonts w:ascii="Times New Roman" w:hAnsi="Times New Roman" w:cs="Times New Roman"/>
            </w:rPr>
            <w:t xml:space="preserve"> por meio tanto d</w:t>
          </w:r>
          <w:r w:rsidR="00D629F9">
            <w:rPr>
              <w:rFonts w:ascii="Times New Roman" w:hAnsi="Times New Roman" w:cs="Times New Roman"/>
            </w:rPr>
            <w:t>o auxílio prático, quanto da</w:t>
          </w:r>
          <w:r w:rsidR="0068497C">
            <w:rPr>
              <w:rFonts w:ascii="Times New Roman" w:hAnsi="Times New Roman" w:cs="Times New Roman"/>
            </w:rPr>
            <w:t xml:space="preserve"> educação em saúde.</w:t>
          </w:r>
          <w:r w:rsidR="003F5195" w:rsidRPr="003F5195">
            <w:rPr>
              <w:rFonts w:ascii="Times New Roman" w:hAnsi="Times New Roman" w:cs="Times New Roman"/>
            </w:rPr>
            <w:t xml:space="preserve"> </w:t>
          </w:r>
          <w:r w:rsidR="00D629F9">
            <w:rPr>
              <w:rFonts w:ascii="Times New Roman" w:hAnsi="Times New Roman" w:cs="Times New Roman"/>
            </w:rPr>
            <w:t>Sendo crucial e</w:t>
          </w:r>
          <w:r w:rsidR="003F5195" w:rsidRPr="003F5195">
            <w:rPr>
              <w:rFonts w:ascii="Times New Roman" w:hAnsi="Times New Roman" w:cs="Times New Roman"/>
            </w:rPr>
            <w:t>xplica</w:t>
          </w:r>
          <w:r w:rsidR="0068497C">
            <w:rPr>
              <w:rFonts w:ascii="Times New Roman" w:hAnsi="Times New Roman" w:cs="Times New Roman"/>
            </w:rPr>
            <w:t>ções</w:t>
          </w:r>
          <w:r w:rsidR="003F5195" w:rsidRPr="003F5195">
            <w:rPr>
              <w:rFonts w:ascii="Times New Roman" w:hAnsi="Times New Roman" w:cs="Times New Roman"/>
            </w:rPr>
            <w:t xml:space="preserve"> sobre a temática</w:t>
          </w:r>
          <w:r w:rsidR="00D629F9">
            <w:rPr>
              <w:rFonts w:ascii="Times New Roman" w:hAnsi="Times New Roman" w:cs="Times New Roman"/>
            </w:rPr>
            <w:t xml:space="preserve"> com uma linguagem acessível ao público, com</w:t>
          </w:r>
          <w:r w:rsidR="0068497C">
            <w:rPr>
              <w:rFonts w:ascii="Times New Roman" w:hAnsi="Times New Roman" w:cs="Times New Roman"/>
            </w:rPr>
            <w:t xml:space="preserve"> </w:t>
          </w:r>
          <w:r w:rsidR="003F5195" w:rsidRPr="003F5195">
            <w:rPr>
              <w:rFonts w:ascii="Times New Roman" w:hAnsi="Times New Roman" w:cs="Times New Roman"/>
            </w:rPr>
            <w:t>esclarec</w:t>
          </w:r>
          <w:r w:rsidR="00D629F9">
            <w:rPr>
              <w:rFonts w:ascii="Times New Roman" w:hAnsi="Times New Roman" w:cs="Times New Roman"/>
            </w:rPr>
            <w:t>imento de</w:t>
          </w:r>
          <w:r w:rsidR="003F5195" w:rsidRPr="003F5195">
            <w:rPr>
              <w:rFonts w:ascii="Times New Roman" w:hAnsi="Times New Roman" w:cs="Times New Roman"/>
            </w:rPr>
            <w:t xml:space="preserve"> dúvidas</w:t>
          </w:r>
          <w:r w:rsidR="00D629F9">
            <w:rPr>
              <w:rFonts w:ascii="Times New Roman" w:hAnsi="Times New Roman" w:cs="Times New Roman"/>
            </w:rPr>
            <w:t xml:space="preserve"> e desmistificação de estigmas. </w:t>
          </w:r>
        </w:p>
      </w:sdtContent>
    </w:sdt>
    <w:p w14:paraId="797ADC05" w14:textId="585BBF32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845B11" w:rsidRPr="009C3D3E">
            <w:rPr>
              <w:rFonts w:ascii="Times New Roman" w:eastAsia="Times New Roman" w:hAnsi="Times New Roman" w:cs="Times New Roman"/>
              <w:szCs w:val="24"/>
              <w:lang w:eastAsia="pt-BR"/>
            </w:rPr>
            <w:t>Aleitamento Materno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845B11">
            <w:rPr>
              <w:rFonts w:ascii="Times New Roman" w:hAnsi="Times New Roman" w:cs="Times New Roman"/>
            </w:rPr>
            <w:t>Extração de Leite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845B11">
            <w:rPr>
              <w:rFonts w:ascii="Times New Roman" w:hAnsi="Times New Roman" w:cs="Times New Roman"/>
            </w:rPr>
            <w:t>Assistência de Enfermagem.</w:t>
          </w:r>
        </w:sdtContent>
      </w:sdt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7426B117" w:rsidR="00ED178E" w:rsidRPr="00DC7408" w:rsidRDefault="00682393" w:rsidP="00B75555">
      <w:pPr>
        <w:spacing w:before="0" w:after="0" w:line="240" w:lineRule="auto"/>
        <w:rPr>
          <w:rFonts w:ascii="Times New Roman" w:hAnsi="Times New Roman" w:cs="Times New Roman"/>
          <w:lang w:val="en-US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r w:rsidR="00C32662">
            <w:rPr>
              <w:rFonts w:ascii="Times New Roman" w:hAnsi="Times New Roman" w:cs="Times New Roman"/>
            </w:rPr>
            <w:t xml:space="preserve">1 </w:t>
          </w:r>
          <w:r w:rsidR="00B75555" w:rsidRPr="00B75555">
            <w:rPr>
              <w:rFonts w:ascii="Times New Roman" w:hAnsi="Times New Roman" w:cs="Times New Roman"/>
            </w:rPr>
            <w:t xml:space="preserve">BRASIL. Ministério da Saúde. </w:t>
          </w:r>
          <w:r w:rsidR="00B75555" w:rsidRPr="00FF4084">
            <w:rPr>
              <w:rFonts w:ascii="Times New Roman" w:hAnsi="Times New Roman" w:cs="Times New Roman"/>
              <w:b/>
              <w:bCs/>
            </w:rPr>
            <w:t>Saúde da Criança: aleitamento materno e alimentação complementar</w:t>
          </w:r>
          <w:r w:rsidR="00B75555" w:rsidRPr="00B75555">
            <w:rPr>
              <w:rFonts w:ascii="Times New Roman" w:hAnsi="Times New Roman" w:cs="Times New Roman"/>
            </w:rPr>
            <w:t xml:space="preserve">/Ministério da Saúde, Secretaria de Atenção à Saúde, Departamento de Atenção Básica. </w:t>
          </w:r>
          <w:r w:rsidR="00B75555" w:rsidRPr="00DC7408">
            <w:rPr>
              <w:rFonts w:ascii="Times New Roman" w:hAnsi="Times New Roman" w:cs="Times New Roman"/>
              <w:lang w:val="en-US"/>
            </w:rPr>
            <w:t xml:space="preserve">2 ed. Brasília: </w:t>
          </w:r>
          <w:proofErr w:type="spellStart"/>
          <w:r w:rsidR="00B75555" w:rsidRPr="00DC7408">
            <w:rPr>
              <w:rFonts w:ascii="Times New Roman" w:hAnsi="Times New Roman" w:cs="Times New Roman"/>
              <w:lang w:val="en-US"/>
            </w:rPr>
            <w:t>Ministério</w:t>
          </w:r>
          <w:proofErr w:type="spellEnd"/>
          <w:r w:rsidR="00B75555" w:rsidRPr="00DC7408">
            <w:rPr>
              <w:rFonts w:ascii="Times New Roman" w:hAnsi="Times New Roman" w:cs="Times New Roman"/>
              <w:lang w:val="en-US"/>
            </w:rPr>
            <w:t xml:space="preserve"> da </w:t>
          </w:r>
          <w:proofErr w:type="spellStart"/>
          <w:r w:rsidR="00B75555" w:rsidRPr="00DC7408">
            <w:rPr>
              <w:rFonts w:ascii="Times New Roman" w:hAnsi="Times New Roman" w:cs="Times New Roman"/>
              <w:lang w:val="en-US"/>
            </w:rPr>
            <w:t>Saúde</w:t>
          </w:r>
          <w:proofErr w:type="spellEnd"/>
          <w:r w:rsidR="00B75555" w:rsidRPr="00DC7408">
            <w:rPr>
              <w:rFonts w:ascii="Times New Roman" w:hAnsi="Times New Roman" w:cs="Times New Roman"/>
              <w:lang w:val="en-US"/>
            </w:rPr>
            <w:t>, 2015.</w:t>
          </w:r>
        </w:sdtContent>
      </w:sdt>
      <w:r w:rsidR="00ED178E" w:rsidRPr="00DC7408">
        <w:rPr>
          <w:rFonts w:ascii="Times New Roman" w:hAnsi="Times New Roman" w:cs="Times New Roman"/>
          <w:lang w:val="en-US"/>
        </w:rPr>
        <w:t xml:space="preserve"> </w:t>
      </w:r>
      <w:bookmarkStart w:id="0" w:name="_GoBack"/>
      <w:bookmarkEnd w:id="0"/>
    </w:p>
    <w:p w14:paraId="4B8472E2" w14:textId="77777777" w:rsidR="00B75555" w:rsidRPr="00DC7408" w:rsidRDefault="00B75555" w:rsidP="00B75555">
      <w:pPr>
        <w:spacing w:before="0" w:after="0" w:line="240" w:lineRule="auto"/>
        <w:rPr>
          <w:rFonts w:ascii="Times New Roman" w:hAnsi="Times New Roman" w:cs="Times New Roman"/>
          <w:lang w:val="en-US"/>
        </w:rPr>
      </w:pPr>
    </w:p>
    <w:p w14:paraId="42E4518B" w14:textId="0B64A8DC" w:rsidR="0011587C" w:rsidRPr="00B75555" w:rsidRDefault="00C32662" w:rsidP="00B75555">
      <w:pPr>
        <w:spacing w:before="0"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2 </w:t>
      </w:r>
      <w:r w:rsidR="00B75555" w:rsidRPr="00B75555">
        <w:rPr>
          <w:rFonts w:ascii="Times New Roman" w:hAnsi="Times New Roman" w:cs="Times New Roman"/>
          <w:lang w:val="en-US"/>
        </w:rPr>
        <w:t xml:space="preserve">WHO. </w:t>
      </w:r>
      <w:r w:rsidR="00B75555" w:rsidRPr="00FF4084">
        <w:rPr>
          <w:rFonts w:ascii="Times New Roman" w:hAnsi="Times New Roman" w:cs="Times New Roman"/>
          <w:b/>
          <w:bCs/>
          <w:lang w:val="en-US"/>
        </w:rPr>
        <w:t>Ten Steps to Successful Breastfeeding.</w:t>
      </w:r>
      <w:r w:rsidR="00B75555" w:rsidRPr="00B75555">
        <w:rPr>
          <w:rFonts w:ascii="Times New Roman" w:hAnsi="Times New Roman" w:cs="Times New Roman"/>
          <w:lang w:val="en-US"/>
        </w:rPr>
        <w:t xml:space="preserve"> World Health Organization. </w:t>
      </w:r>
      <w:proofErr w:type="spellStart"/>
      <w:r w:rsidR="00B75555" w:rsidRPr="00B75555">
        <w:rPr>
          <w:rFonts w:ascii="Times New Roman" w:hAnsi="Times New Roman" w:cs="Times New Roman"/>
          <w:lang w:val="en-US"/>
        </w:rPr>
        <w:t>Disponível</w:t>
      </w:r>
      <w:proofErr w:type="spellEnd"/>
      <w:r w:rsidR="00B75555" w:rsidRPr="00B7555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75555" w:rsidRPr="00B75555">
        <w:rPr>
          <w:rFonts w:ascii="Times New Roman" w:hAnsi="Times New Roman" w:cs="Times New Roman"/>
          <w:lang w:val="en-US"/>
        </w:rPr>
        <w:t>em</w:t>
      </w:r>
      <w:proofErr w:type="spellEnd"/>
      <w:r w:rsidR="00B75555" w:rsidRPr="00B75555">
        <w:rPr>
          <w:rFonts w:ascii="Times New Roman" w:hAnsi="Times New Roman" w:cs="Times New Roman"/>
          <w:lang w:val="en-US"/>
        </w:rPr>
        <w:t xml:space="preserve"> &lt; https://www.who.int/activities/promoting-baby-friendly-hospitals/ten-steps-to-successful-breastfeeding&gt;</w:t>
      </w:r>
      <w:r w:rsidR="00ED178E" w:rsidRPr="00B7555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75555" w:rsidRPr="00B75555">
        <w:rPr>
          <w:rFonts w:ascii="Times New Roman" w:hAnsi="Times New Roman" w:cs="Times New Roman"/>
          <w:lang w:val="en-US"/>
        </w:rPr>
        <w:t>Acesso</w:t>
      </w:r>
      <w:proofErr w:type="spellEnd"/>
      <w:r w:rsidR="00B75555" w:rsidRPr="00B7555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75555" w:rsidRPr="00B75555">
        <w:rPr>
          <w:rFonts w:ascii="Times New Roman" w:hAnsi="Times New Roman" w:cs="Times New Roman"/>
          <w:lang w:val="en-US"/>
        </w:rPr>
        <w:t>em</w:t>
      </w:r>
      <w:proofErr w:type="spellEnd"/>
      <w:r w:rsidR="00B75555" w:rsidRPr="00B75555">
        <w:rPr>
          <w:rFonts w:ascii="Times New Roman" w:hAnsi="Times New Roman" w:cs="Times New Roman"/>
          <w:lang w:val="en-US"/>
        </w:rPr>
        <w:t xml:space="preserve"> 28 jun. 2020.</w:t>
      </w:r>
    </w:p>
    <w:p w14:paraId="4C19205B" w14:textId="77777777" w:rsidR="0011587C" w:rsidRPr="00B75555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</w:sdtPr>
      <w:sdtEndPr/>
      <w:sdtContent>
        <w:p w14:paraId="7AFB1B3F" w14:textId="7456C3F4" w:rsidR="0011587C" w:rsidRPr="00C32662" w:rsidRDefault="00C32662" w:rsidP="0011587C">
          <w:pPr>
            <w:spacing w:before="0" w:after="200"/>
            <w:jc w:val="left"/>
            <w:rPr>
              <w:rFonts w:ascii="Times New Roman" w:hAnsi="Times New Roman" w:cs="Times New Roman"/>
              <w:lang w:val="en-US"/>
            </w:rPr>
          </w:pPr>
          <w:r w:rsidRPr="00C32662">
            <w:rPr>
              <w:rFonts w:ascii="Times New Roman" w:hAnsi="Times New Roman" w:cs="Times New Roman"/>
              <w:lang w:val="en-US"/>
            </w:rPr>
            <w:t xml:space="preserve">3 </w:t>
          </w:r>
          <w:r w:rsidRPr="00872022">
            <w:rPr>
              <w:rFonts w:ascii="Times New Roman" w:hAnsi="Times New Roman" w:cs="Times New Roman"/>
              <w:color w:val="000000"/>
              <w:szCs w:val="24"/>
              <w:shd w:val="clear" w:color="auto" w:fill="FFFFFF"/>
              <w:lang w:val="en-US"/>
            </w:rPr>
            <w:t>United Nations Inter-</w:t>
          </w:r>
          <w:proofErr w:type="gramStart"/>
          <w:r w:rsidRPr="00872022">
            <w:rPr>
              <w:rFonts w:ascii="Times New Roman" w:hAnsi="Times New Roman" w:cs="Times New Roman"/>
              <w:color w:val="000000"/>
              <w:szCs w:val="24"/>
              <w:shd w:val="clear" w:color="auto" w:fill="FFFFFF"/>
              <w:lang w:val="en-US"/>
            </w:rPr>
            <w:t>agency</w:t>
          </w:r>
          <w:proofErr w:type="gramEnd"/>
          <w:r w:rsidRPr="00872022">
            <w:rPr>
              <w:rFonts w:ascii="Times New Roman" w:hAnsi="Times New Roman" w:cs="Times New Roman"/>
              <w:color w:val="000000"/>
              <w:szCs w:val="24"/>
              <w:shd w:val="clear" w:color="auto" w:fill="FFFFFF"/>
              <w:lang w:val="en-US"/>
            </w:rPr>
            <w:t xml:space="preserve"> </w:t>
          </w:r>
          <w:r w:rsidRPr="005929DA">
            <w:rPr>
              <w:rFonts w:ascii="Times New Roman" w:hAnsi="Times New Roman" w:cs="Times New Roman"/>
              <w:b/>
              <w:bCs/>
              <w:color w:val="000000"/>
              <w:szCs w:val="24"/>
              <w:shd w:val="clear" w:color="auto" w:fill="FFFFFF"/>
              <w:lang w:val="en-US"/>
            </w:rPr>
            <w:t xml:space="preserve">Group for Child Mortality Estimation. Levels and Trends in Child Mortality Report 2017. </w:t>
          </w:r>
          <w:r w:rsidRPr="005929DA">
            <w:rPr>
              <w:rFonts w:ascii="Times New Roman" w:hAnsi="Times New Roman" w:cs="Times New Roman"/>
              <w:color w:val="000000"/>
              <w:szCs w:val="24"/>
              <w:shd w:val="clear" w:color="auto" w:fill="FFFFFF"/>
              <w:lang w:val="en-US"/>
            </w:rPr>
            <w:t>UNICEF</w:t>
          </w:r>
          <w:r w:rsidRPr="00872022">
            <w:rPr>
              <w:rFonts w:ascii="Times New Roman" w:hAnsi="Times New Roman" w:cs="Times New Roman"/>
              <w:color w:val="000000"/>
              <w:szCs w:val="24"/>
              <w:shd w:val="clear" w:color="auto" w:fill="FFFFFF"/>
              <w:lang w:val="en-US"/>
            </w:rPr>
            <w:t>, 2017.</w:t>
          </w:r>
        </w:p>
      </w:sdtContent>
    </w:sdt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</w:sdtPr>
      <w:sdtEndPr/>
      <w:sdtContent>
        <w:p w14:paraId="4AFCFB47" w14:textId="163E7B6D" w:rsidR="00301E25" w:rsidRPr="00A05B3B" w:rsidRDefault="00301E25" w:rsidP="00301E25">
          <w:pPr>
            <w:spacing w:after="0" w:line="240" w:lineRule="auto"/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</w:pPr>
          <w:r w:rsidRPr="00DC7408">
            <w:rPr>
              <w:rFonts w:ascii="Times New Roman" w:hAnsi="Times New Roman" w:cs="Times New Roman"/>
              <w:lang w:val="en-US"/>
            </w:rPr>
            <w:t xml:space="preserve">4 </w:t>
          </w:r>
          <w:r w:rsidRPr="00DC7408">
            <w:rPr>
              <w:rFonts w:ascii="Times New Roman" w:hAnsi="Times New Roman" w:cs="Times New Roman"/>
              <w:color w:val="222222"/>
              <w:szCs w:val="24"/>
              <w:shd w:val="clear" w:color="auto" w:fill="FFFFFF"/>
              <w:lang w:val="en-US"/>
            </w:rPr>
            <w:t xml:space="preserve">ALVES, </w:t>
          </w:r>
          <w:proofErr w:type="spellStart"/>
          <w:r w:rsidRPr="00DC7408">
            <w:rPr>
              <w:rFonts w:ascii="Times New Roman" w:hAnsi="Times New Roman" w:cs="Times New Roman"/>
              <w:color w:val="222222"/>
              <w:szCs w:val="24"/>
              <w:shd w:val="clear" w:color="auto" w:fill="FFFFFF"/>
              <w:lang w:val="en-US"/>
            </w:rPr>
            <w:t>Tássia</w:t>
          </w:r>
          <w:proofErr w:type="spellEnd"/>
          <w:r w:rsidRPr="00DC7408">
            <w:rPr>
              <w:rFonts w:ascii="Times New Roman" w:hAnsi="Times New Roman" w:cs="Times New Roman"/>
              <w:color w:val="222222"/>
              <w:szCs w:val="24"/>
              <w:shd w:val="clear" w:color="auto" w:fill="FFFFFF"/>
              <w:lang w:val="en-US"/>
            </w:rPr>
            <w:t xml:space="preserve"> Regine de </w:t>
          </w:r>
          <w:proofErr w:type="spellStart"/>
          <w:r w:rsidRPr="00DC7408">
            <w:rPr>
              <w:rFonts w:ascii="Times New Roman" w:hAnsi="Times New Roman" w:cs="Times New Roman"/>
              <w:color w:val="222222"/>
              <w:szCs w:val="24"/>
              <w:shd w:val="clear" w:color="auto" w:fill="FFFFFF"/>
              <w:lang w:val="en-US"/>
            </w:rPr>
            <w:t>Morais</w:t>
          </w:r>
          <w:proofErr w:type="spellEnd"/>
          <w:r w:rsidRPr="00DC7408">
            <w:rPr>
              <w:rFonts w:ascii="Times New Roman" w:hAnsi="Times New Roman" w:cs="Times New Roman"/>
              <w:color w:val="222222"/>
              <w:szCs w:val="24"/>
              <w:shd w:val="clear" w:color="auto" w:fill="FFFFFF"/>
              <w:lang w:val="en-US"/>
            </w:rPr>
            <w:t xml:space="preserve"> et al. </w:t>
          </w:r>
          <w:r w:rsidRPr="00A05B3B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Contribuições de enfermeiros na promoção do aleitamento materno exclusivo. </w:t>
          </w:r>
          <w:proofErr w:type="spellStart"/>
          <w:r w:rsidRPr="00A05B3B">
            <w:rPr>
              <w:rFonts w:ascii="Times New Roman" w:hAnsi="Times New Roman" w:cs="Times New Roman"/>
              <w:b/>
              <w:bCs/>
              <w:color w:val="222222"/>
              <w:szCs w:val="24"/>
              <w:shd w:val="clear" w:color="auto" w:fill="FFFFFF"/>
            </w:rPr>
            <w:t>Rev</w:t>
          </w:r>
          <w:proofErr w:type="spellEnd"/>
          <w:r w:rsidRPr="00A05B3B">
            <w:rPr>
              <w:rFonts w:ascii="Times New Roman" w:hAnsi="Times New Roman" w:cs="Times New Roman"/>
              <w:b/>
              <w:bCs/>
              <w:color w:val="222222"/>
              <w:szCs w:val="24"/>
              <w:shd w:val="clear" w:color="auto" w:fill="FFFFFF"/>
            </w:rPr>
            <w:t xml:space="preserve"> Rene (Online)</w:t>
          </w:r>
          <w:r w:rsidRPr="00A05B3B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, p. e33072-e33072, 2018.</w:t>
          </w:r>
        </w:p>
        <w:p w14:paraId="61656348" w14:textId="09F9B0B6" w:rsidR="00EA190E" w:rsidRPr="0070071B" w:rsidRDefault="00682393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</w:p>
      </w:sdtContent>
    </w:sdt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A4F75" w14:textId="77777777" w:rsidR="00682393" w:rsidRDefault="00682393" w:rsidP="00054686">
      <w:pPr>
        <w:spacing w:before="0" w:after="0" w:line="240" w:lineRule="auto"/>
      </w:pPr>
      <w:r>
        <w:separator/>
      </w:r>
    </w:p>
  </w:endnote>
  <w:endnote w:type="continuationSeparator" w:id="0">
    <w:p w14:paraId="332154FD" w14:textId="77777777" w:rsidR="00682393" w:rsidRDefault="00682393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A2759" w14:textId="283EBB60" w:rsidR="00EB595D" w:rsidRDefault="00EB595D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BCDDEA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EB595D" w:rsidRDefault="00EB595D" w:rsidP="00330594">
    <w:pPr>
      <w:pStyle w:val="Corpodetexto"/>
      <w:spacing w:before="7"/>
      <w:rPr>
        <w:i/>
        <w:sz w:val="17"/>
      </w:rPr>
    </w:pPr>
  </w:p>
  <w:p w14:paraId="50DDAC04" w14:textId="77777777" w:rsidR="00EB595D" w:rsidRPr="00417E55" w:rsidRDefault="00EB595D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EB595D" w:rsidRPr="00330594" w:rsidRDefault="00EB595D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0BE28F" w14:textId="77777777" w:rsidR="00682393" w:rsidRDefault="00682393" w:rsidP="00054686">
      <w:pPr>
        <w:spacing w:before="0" w:after="0" w:line="240" w:lineRule="auto"/>
      </w:pPr>
      <w:r>
        <w:separator/>
      </w:r>
    </w:p>
  </w:footnote>
  <w:footnote w:type="continuationSeparator" w:id="0">
    <w:p w14:paraId="705F1A1D" w14:textId="77777777" w:rsidR="00682393" w:rsidRDefault="00682393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BB848" w14:textId="77777777" w:rsidR="00EB595D" w:rsidRDefault="00682393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11CEE" w14:textId="77777777" w:rsidR="00EB595D" w:rsidRDefault="00682393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EB595D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D04E3" w14:textId="77777777" w:rsidR="00EB595D" w:rsidRDefault="00682393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EB595D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B3A9C"/>
    <w:rsid w:val="000E596E"/>
    <w:rsid w:val="000F4D26"/>
    <w:rsid w:val="0011587C"/>
    <w:rsid w:val="001B1226"/>
    <w:rsid w:val="001D4667"/>
    <w:rsid w:val="002268F9"/>
    <w:rsid w:val="002C00CE"/>
    <w:rsid w:val="00301E25"/>
    <w:rsid w:val="00330594"/>
    <w:rsid w:val="00385560"/>
    <w:rsid w:val="003E7CE5"/>
    <w:rsid w:val="003F5195"/>
    <w:rsid w:val="00417E55"/>
    <w:rsid w:val="00460AA5"/>
    <w:rsid w:val="00553538"/>
    <w:rsid w:val="005929DA"/>
    <w:rsid w:val="00682393"/>
    <w:rsid w:val="0068497C"/>
    <w:rsid w:val="006C03DB"/>
    <w:rsid w:val="0070071B"/>
    <w:rsid w:val="007F04E8"/>
    <w:rsid w:val="00845B11"/>
    <w:rsid w:val="008B6F3E"/>
    <w:rsid w:val="009D3D53"/>
    <w:rsid w:val="00A2525C"/>
    <w:rsid w:val="00AB0DF9"/>
    <w:rsid w:val="00AC4DB2"/>
    <w:rsid w:val="00AC5179"/>
    <w:rsid w:val="00AF1442"/>
    <w:rsid w:val="00B56D67"/>
    <w:rsid w:val="00B75555"/>
    <w:rsid w:val="00BB3DA1"/>
    <w:rsid w:val="00C32662"/>
    <w:rsid w:val="00C52C5A"/>
    <w:rsid w:val="00C72BF4"/>
    <w:rsid w:val="00D55666"/>
    <w:rsid w:val="00D629F9"/>
    <w:rsid w:val="00DC7408"/>
    <w:rsid w:val="00EA190E"/>
    <w:rsid w:val="00EB595D"/>
    <w:rsid w:val="00ED0FDA"/>
    <w:rsid w:val="00ED178E"/>
    <w:rsid w:val="00EE5093"/>
    <w:rsid w:val="00F9396B"/>
    <w:rsid w:val="00FB6824"/>
    <w:rsid w:val="00FF4084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30C22B70-7C47-45E5-B018-8733BA679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B755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153E54D6BD146F7BC2FD309B33975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2E7399-3DD6-4B38-A67E-9984AE1B38E7}"/>
      </w:docPartPr>
      <w:docPartBody>
        <w:p w:rsidR="001C11DE" w:rsidRDefault="00FA59DF" w:rsidP="00FA59DF">
          <w:pPr>
            <w:pStyle w:val="7153E54D6BD146F7BC2FD309B33975B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1C11DE"/>
    <w:rsid w:val="00851F45"/>
    <w:rsid w:val="00862201"/>
    <w:rsid w:val="009C0C25"/>
    <w:rsid w:val="00C6721F"/>
    <w:rsid w:val="00D519C6"/>
    <w:rsid w:val="00E0183F"/>
    <w:rsid w:val="00F45FAD"/>
    <w:rsid w:val="00F553D7"/>
    <w:rsid w:val="00F92A2C"/>
    <w:rsid w:val="00FA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A59DF"/>
    <w:rPr>
      <w:color w:val="808080"/>
    </w:rPr>
  </w:style>
  <w:style w:type="paragraph" w:customStyle="1" w:styleId="7153E54D6BD146F7BC2FD309B33975B4">
    <w:name w:val="7153E54D6BD146F7BC2FD309B33975B4"/>
    <w:rsid w:val="00FA59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7C98A-1A9B-4F14-BD86-6E3B0E39B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3</Pages>
  <Words>683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user</cp:lastModifiedBy>
  <cp:revision>8</cp:revision>
  <cp:lastPrinted>2020-06-10T02:59:00Z</cp:lastPrinted>
  <dcterms:created xsi:type="dcterms:W3CDTF">2020-06-28T21:46:00Z</dcterms:created>
  <dcterms:modified xsi:type="dcterms:W3CDTF">2020-07-02T22:01:00Z</dcterms:modified>
</cp:coreProperties>
</file>