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DCF91" w14:textId="6202A032" w:rsidR="009D1EA7" w:rsidRDefault="009D1EA7" w:rsidP="009D1EA7">
      <w:pPr>
        <w:jc w:val="center"/>
        <w:rPr>
          <w:b/>
          <w:bCs/>
          <w:sz w:val="32"/>
          <w:szCs w:val="32"/>
        </w:rPr>
      </w:pPr>
      <w:r w:rsidRPr="00850CDA">
        <w:rPr>
          <w:b/>
          <w:bCs/>
          <w:sz w:val="32"/>
          <w:szCs w:val="32"/>
        </w:rPr>
        <w:t xml:space="preserve">ASSISTÊNCIA TÉCNICA E EXTENSÃO RURAL NA PROMOÇÃO DA SEGURANÇA ALIMENTAR </w:t>
      </w:r>
      <w:r w:rsidR="00850CDA">
        <w:rPr>
          <w:b/>
          <w:bCs/>
          <w:sz w:val="32"/>
          <w:szCs w:val="32"/>
        </w:rPr>
        <w:t>D</w:t>
      </w:r>
      <w:r w:rsidRPr="00850CDA">
        <w:rPr>
          <w:b/>
          <w:bCs/>
          <w:sz w:val="32"/>
          <w:szCs w:val="32"/>
        </w:rPr>
        <w:t>O POVO INDÍGENA APYÃWA, MATO GROSSO, BRASIL</w:t>
      </w:r>
    </w:p>
    <w:p w14:paraId="04911D06" w14:textId="77777777" w:rsidR="00981320" w:rsidRPr="00981320" w:rsidRDefault="00981320" w:rsidP="00981320">
      <w:pPr>
        <w:jc w:val="center"/>
        <w:rPr>
          <w:sz w:val="32"/>
          <w:szCs w:val="32"/>
          <w:lang w:val="pt-BR"/>
        </w:rPr>
      </w:pPr>
    </w:p>
    <w:p w14:paraId="3BE84541" w14:textId="77777777" w:rsidR="00AB1024" w:rsidRDefault="00981320" w:rsidP="00981320">
      <w:pPr>
        <w:jc w:val="center"/>
        <w:rPr>
          <w:b/>
          <w:bCs/>
          <w:sz w:val="24"/>
          <w:szCs w:val="24"/>
          <w:lang w:val="pt-BR"/>
        </w:rPr>
      </w:pPr>
      <w:r w:rsidRPr="00981320">
        <w:rPr>
          <w:sz w:val="24"/>
          <w:szCs w:val="24"/>
          <w:lang w:val="pt-BR"/>
        </w:rPr>
        <w:t xml:space="preserve"> </w:t>
      </w:r>
      <w:r w:rsidRPr="00981320">
        <w:rPr>
          <w:b/>
          <w:bCs/>
          <w:sz w:val="24"/>
          <w:szCs w:val="24"/>
          <w:vertAlign w:val="superscript"/>
          <w:lang w:val="pt-BR"/>
        </w:rPr>
        <w:t>1</w:t>
      </w:r>
      <w:r w:rsidRPr="00981320">
        <w:rPr>
          <w:b/>
          <w:bCs/>
          <w:sz w:val="24"/>
          <w:szCs w:val="24"/>
          <w:lang w:val="pt-BR"/>
        </w:rPr>
        <w:t xml:space="preserve">Polyana Rafaela Ramos, </w:t>
      </w:r>
      <w:r w:rsidRPr="00981320">
        <w:rPr>
          <w:b/>
          <w:bCs/>
          <w:sz w:val="24"/>
          <w:szCs w:val="24"/>
          <w:vertAlign w:val="superscript"/>
          <w:lang w:val="pt-BR"/>
        </w:rPr>
        <w:t>2</w:t>
      </w:r>
      <w:r w:rsidRPr="00981320">
        <w:rPr>
          <w:b/>
          <w:bCs/>
          <w:sz w:val="24"/>
          <w:szCs w:val="24"/>
          <w:lang w:val="pt-BR"/>
        </w:rPr>
        <w:t xml:space="preserve">Ubiranei de Freitas Marinho, </w:t>
      </w:r>
      <w:r w:rsidRPr="00981320">
        <w:rPr>
          <w:b/>
          <w:bCs/>
          <w:sz w:val="24"/>
          <w:szCs w:val="24"/>
          <w:vertAlign w:val="superscript"/>
          <w:lang w:val="pt-BR"/>
        </w:rPr>
        <w:t>3</w:t>
      </w:r>
      <w:r w:rsidRPr="00981320">
        <w:rPr>
          <w:b/>
          <w:bCs/>
          <w:sz w:val="24"/>
          <w:szCs w:val="24"/>
          <w:lang w:val="pt-BR"/>
        </w:rPr>
        <w:t xml:space="preserve">Ivaldo Afonso da Silva, </w:t>
      </w:r>
    </w:p>
    <w:p w14:paraId="4E1322F4" w14:textId="6FA22EBF" w:rsidR="00981320" w:rsidRDefault="00981320" w:rsidP="00981320">
      <w:pPr>
        <w:jc w:val="center"/>
        <w:rPr>
          <w:b/>
          <w:bCs/>
          <w:sz w:val="24"/>
          <w:szCs w:val="24"/>
          <w:lang w:val="pt-BR"/>
        </w:rPr>
      </w:pPr>
      <w:r w:rsidRPr="00981320">
        <w:rPr>
          <w:b/>
          <w:bCs/>
          <w:sz w:val="24"/>
          <w:szCs w:val="24"/>
          <w:vertAlign w:val="superscript"/>
          <w:lang w:val="pt-BR"/>
        </w:rPr>
        <w:t xml:space="preserve">4 </w:t>
      </w:r>
      <w:proofErr w:type="spellStart"/>
      <w:r w:rsidRPr="00981320">
        <w:rPr>
          <w:b/>
          <w:bCs/>
          <w:sz w:val="24"/>
          <w:szCs w:val="24"/>
          <w:lang w:val="pt-BR"/>
        </w:rPr>
        <w:t>Kamoriwa'i</w:t>
      </w:r>
      <w:proofErr w:type="spellEnd"/>
      <w:r w:rsidRPr="00981320">
        <w:rPr>
          <w:b/>
          <w:bCs/>
          <w:sz w:val="24"/>
          <w:szCs w:val="24"/>
          <w:lang w:val="pt-BR"/>
        </w:rPr>
        <w:t xml:space="preserve"> Elber Tapirapé </w:t>
      </w:r>
    </w:p>
    <w:p w14:paraId="23C2A370" w14:textId="77777777" w:rsidR="00981320" w:rsidRPr="00981320" w:rsidRDefault="00981320" w:rsidP="00981320">
      <w:pPr>
        <w:jc w:val="center"/>
        <w:rPr>
          <w:sz w:val="24"/>
          <w:szCs w:val="24"/>
          <w:lang w:val="pt-BR"/>
        </w:rPr>
      </w:pPr>
    </w:p>
    <w:p w14:paraId="1EFB1DF1" w14:textId="2028A39B" w:rsidR="00981320" w:rsidRPr="00981320" w:rsidRDefault="00981320" w:rsidP="00981320">
      <w:pPr>
        <w:jc w:val="center"/>
        <w:rPr>
          <w:sz w:val="24"/>
          <w:szCs w:val="24"/>
        </w:rPr>
      </w:pPr>
      <w:r w:rsidRPr="00AB1024">
        <w:rPr>
          <w:i/>
          <w:iCs/>
          <w:sz w:val="24"/>
          <w:szCs w:val="24"/>
          <w:vertAlign w:val="superscript"/>
          <w:lang w:val="pt-BR"/>
        </w:rPr>
        <w:t>1</w:t>
      </w:r>
      <w:r w:rsidRPr="00981320">
        <w:rPr>
          <w:i/>
          <w:iCs/>
          <w:sz w:val="24"/>
          <w:szCs w:val="24"/>
          <w:lang w:val="pt-BR"/>
        </w:rPr>
        <w:t xml:space="preserve">IFMT – Campus Confresa, e-mail: </w:t>
      </w:r>
      <w:hyperlink r:id="rId7" w:history="1">
        <w:r w:rsidR="00AB1024" w:rsidRPr="007E0514">
          <w:rPr>
            <w:rStyle w:val="Hyperlink"/>
            <w:i/>
            <w:iCs/>
            <w:sz w:val="24"/>
            <w:szCs w:val="24"/>
            <w:lang w:val="pt-BR"/>
          </w:rPr>
          <w:t>polyana.ramos@ifmt.edu.br</w:t>
        </w:r>
      </w:hyperlink>
      <w:r w:rsidRPr="00981320">
        <w:rPr>
          <w:i/>
          <w:iCs/>
          <w:sz w:val="24"/>
          <w:szCs w:val="24"/>
          <w:lang w:val="pt-BR"/>
        </w:rPr>
        <w:t>;</w:t>
      </w:r>
      <w:r w:rsidR="00AB1024">
        <w:rPr>
          <w:i/>
          <w:iCs/>
          <w:sz w:val="24"/>
          <w:szCs w:val="24"/>
          <w:lang w:val="pt-BR"/>
        </w:rPr>
        <w:t xml:space="preserve"> </w:t>
      </w:r>
      <w:r w:rsidRPr="00981320">
        <w:rPr>
          <w:i/>
          <w:iCs/>
          <w:sz w:val="24"/>
          <w:szCs w:val="24"/>
          <w:lang w:val="pt-BR"/>
        </w:rPr>
        <w:t xml:space="preserve"> </w:t>
      </w:r>
      <w:r w:rsidRPr="00AB1024">
        <w:rPr>
          <w:i/>
          <w:iCs/>
          <w:sz w:val="24"/>
          <w:szCs w:val="24"/>
          <w:vertAlign w:val="superscript"/>
          <w:lang w:val="pt-BR"/>
        </w:rPr>
        <w:t>2</w:t>
      </w:r>
      <w:r w:rsidRPr="00981320">
        <w:rPr>
          <w:i/>
          <w:iCs/>
          <w:sz w:val="24"/>
          <w:szCs w:val="24"/>
          <w:lang w:val="pt-BR"/>
        </w:rPr>
        <w:t xml:space="preserve">IFMT – Campus Confresa, e-mail: </w:t>
      </w:r>
      <w:hyperlink r:id="rId8" w:history="1">
        <w:r w:rsidR="00AB1024" w:rsidRPr="007E0514">
          <w:rPr>
            <w:rStyle w:val="Hyperlink"/>
            <w:i/>
            <w:iCs/>
            <w:sz w:val="24"/>
            <w:szCs w:val="24"/>
            <w:lang w:val="pt-BR"/>
          </w:rPr>
          <w:t>ubiranei.marinho@ifmt.edu.br</w:t>
        </w:r>
      </w:hyperlink>
      <w:r w:rsidRPr="00981320">
        <w:rPr>
          <w:i/>
          <w:iCs/>
          <w:sz w:val="24"/>
          <w:szCs w:val="24"/>
          <w:lang w:val="pt-BR"/>
        </w:rPr>
        <w:t>;</w:t>
      </w:r>
      <w:r w:rsidR="00AB1024">
        <w:rPr>
          <w:i/>
          <w:iCs/>
          <w:sz w:val="24"/>
          <w:szCs w:val="24"/>
          <w:lang w:val="pt-BR"/>
        </w:rPr>
        <w:t xml:space="preserve"> </w:t>
      </w:r>
      <w:r w:rsidRPr="00981320">
        <w:rPr>
          <w:i/>
          <w:iCs/>
          <w:sz w:val="24"/>
          <w:szCs w:val="24"/>
          <w:lang w:val="pt-BR"/>
        </w:rPr>
        <w:t xml:space="preserve"> </w:t>
      </w:r>
      <w:r w:rsidRPr="00AB1024">
        <w:rPr>
          <w:i/>
          <w:iCs/>
          <w:sz w:val="24"/>
          <w:szCs w:val="24"/>
          <w:vertAlign w:val="superscript"/>
          <w:lang w:val="pt-BR"/>
        </w:rPr>
        <w:t>3</w:t>
      </w:r>
      <w:r w:rsidRPr="00981320">
        <w:rPr>
          <w:i/>
          <w:iCs/>
          <w:sz w:val="24"/>
          <w:szCs w:val="24"/>
          <w:lang w:val="pt-BR"/>
        </w:rPr>
        <w:t xml:space="preserve">IFMT – Campus Confresa, e-mail: </w:t>
      </w:r>
      <w:hyperlink r:id="rId9" w:history="1">
        <w:r w:rsidR="00AB1024" w:rsidRPr="007E0514">
          <w:rPr>
            <w:rStyle w:val="Hyperlink"/>
            <w:i/>
            <w:iCs/>
            <w:sz w:val="24"/>
            <w:szCs w:val="24"/>
            <w:lang w:val="pt-BR"/>
          </w:rPr>
          <w:t>ivaldo.silva@ifmt.edu.br</w:t>
        </w:r>
      </w:hyperlink>
      <w:r w:rsidRPr="00981320">
        <w:rPr>
          <w:i/>
          <w:iCs/>
          <w:sz w:val="24"/>
          <w:szCs w:val="24"/>
          <w:lang w:val="pt-BR"/>
        </w:rPr>
        <w:t>;</w:t>
      </w:r>
      <w:r w:rsidR="00AB1024">
        <w:rPr>
          <w:i/>
          <w:iCs/>
          <w:sz w:val="24"/>
          <w:szCs w:val="24"/>
          <w:lang w:val="pt-BR"/>
        </w:rPr>
        <w:t xml:space="preserve"> </w:t>
      </w:r>
      <w:r w:rsidRPr="00981320">
        <w:rPr>
          <w:i/>
          <w:iCs/>
          <w:sz w:val="24"/>
          <w:szCs w:val="24"/>
          <w:lang w:val="pt-BR"/>
        </w:rPr>
        <w:t xml:space="preserve"> </w:t>
      </w:r>
      <w:r w:rsidRPr="00AB1024">
        <w:rPr>
          <w:i/>
          <w:iCs/>
          <w:sz w:val="24"/>
          <w:szCs w:val="24"/>
          <w:vertAlign w:val="superscript"/>
          <w:lang w:val="pt-BR"/>
        </w:rPr>
        <w:t>4</w:t>
      </w:r>
      <w:r w:rsidRPr="00981320">
        <w:rPr>
          <w:i/>
          <w:iCs/>
          <w:sz w:val="24"/>
          <w:szCs w:val="24"/>
          <w:lang w:val="pt-BR"/>
        </w:rPr>
        <w:t xml:space="preserve">Coordenação e Organização Povo Indígena </w:t>
      </w:r>
      <w:proofErr w:type="spellStart"/>
      <w:r w:rsidRPr="00981320">
        <w:rPr>
          <w:i/>
          <w:iCs/>
          <w:sz w:val="24"/>
          <w:szCs w:val="24"/>
          <w:lang w:val="pt-BR"/>
        </w:rPr>
        <w:t>Apyãwa</w:t>
      </w:r>
      <w:proofErr w:type="spellEnd"/>
      <w:r w:rsidRPr="00981320">
        <w:rPr>
          <w:i/>
          <w:iCs/>
          <w:sz w:val="24"/>
          <w:szCs w:val="24"/>
          <w:lang w:val="pt-BR"/>
        </w:rPr>
        <w:t xml:space="preserve">, e-mail: </w:t>
      </w:r>
      <w:hyperlink r:id="rId10" w:history="1">
        <w:r w:rsidR="00AB1024" w:rsidRPr="007E0514">
          <w:rPr>
            <w:rStyle w:val="Hyperlink"/>
            <w:i/>
            <w:iCs/>
            <w:sz w:val="24"/>
            <w:szCs w:val="24"/>
            <w:lang w:val="pt-BR"/>
          </w:rPr>
          <w:t>elberkamoriwai@gmail.com</w:t>
        </w:r>
      </w:hyperlink>
      <w:r w:rsidR="00AB1024">
        <w:rPr>
          <w:i/>
          <w:iCs/>
          <w:sz w:val="24"/>
          <w:szCs w:val="24"/>
          <w:lang w:val="pt-BR"/>
        </w:rPr>
        <w:t xml:space="preserve"> </w:t>
      </w:r>
    </w:p>
    <w:p w14:paraId="19ACAB03" w14:textId="77777777" w:rsidR="00E3782C" w:rsidRPr="00F3038C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025BA07C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CF2DA0">
        <w:rPr>
          <w:b/>
          <w:bCs/>
          <w:i/>
          <w:spacing w:val="-2"/>
          <w:sz w:val="24"/>
          <w:szCs w:val="24"/>
        </w:rPr>
        <w:t xml:space="preserve">: </w:t>
      </w:r>
      <w:r w:rsidR="007319E4">
        <w:rPr>
          <w:b/>
          <w:bCs/>
          <w:i/>
          <w:spacing w:val="-2"/>
          <w:sz w:val="24"/>
          <w:szCs w:val="24"/>
        </w:rPr>
        <w:t>Agricultura Regenerativa</w:t>
      </w:r>
    </w:p>
    <w:p w14:paraId="125F6DD1" w14:textId="3F605C48" w:rsidR="009C4B75" w:rsidRPr="005F70B0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457F7B">
        <w:rPr>
          <w:b/>
          <w:bCs/>
          <w:i/>
          <w:spacing w:val="-2"/>
          <w:sz w:val="24"/>
          <w:szCs w:val="24"/>
        </w:rPr>
        <w:t>: Agroecologia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659FC8B" w14:textId="71990CC2" w:rsidR="004A5D9E" w:rsidRPr="0068711C" w:rsidRDefault="000F0AF7" w:rsidP="004A5D9E">
      <w:pPr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O presente trabalho</w:t>
      </w:r>
      <w:r w:rsidR="004A5D9E" w:rsidRPr="0068711C">
        <w:rPr>
          <w:sz w:val="24"/>
          <w:szCs w:val="24"/>
        </w:rPr>
        <w:t xml:space="preserve"> objetivou relatar as ações de A</w:t>
      </w:r>
      <w:r w:rsidR="00DA6914">
        <w:rPr>
          <w:sz w:val="24"/>
          <w:szCs w:val="24"/>
        </w:rPr>
        <w:t xml:space="preserve">ssistÊncia Técnica e Extensão Rural </w:t>
      </w:r>
      <w:r w:rsidR="00995214">
        <w:rPr>
          <w:sz w:val="24"/>
          <w:szCs w:val="24"/>
        </w:rPr>
        <w:t>(ATER)</w:t>
      </w:r>
      <w:r w:rsidR="004A5D9E" w:rsidRPr="0068711C">
        <w:rPr>
          <w:sz w:val="24"/>
          <w:szCs w:val="24"/>
        </w:rPr>
        <w:t xml:space="preserve"> na promoção da Segurança Alimentar do povo indígena Apyãwa. As ações fazem parte do </w:t>
      </w:r>
      <w:r w:rsidR="004A5D9E" w:rsidRPr="0068711C">
        <w:rPr>
          <w:color w:val="000000" w:themeColor="text1"/>
          <w:sz w:val="24"/>
          <w:szCs w:val="24"/>
        </w:rPr>
        <w:t>Projeto de Extensão “Dom Pedro Casaldáliga: Promoção da Segurança Alimentar para povos Indígenas, povo Apyãwa por meio da produção de alimentos e geração de renda’’. Após avaliação das condições dos solos e da produção utilizando o Diagnóstico Rápido Participativo foram realizados o planejamento coletivo dos agroecossistemas em dez aldeias pertencentes a dois Territórios Indígenas do povo Apyãwa. Foram realizadas aproximadamente 131 visitas</w:t>
      </w:r>
      <w:r w:rsidR="009A0109">
        <w:rPr>
          <w:color w:val="000000" w:themeColor="text1"/>
          <w:sz w:val="24"/>
          <w:szCs w:val="24"/>
        </w:rPr>
        <w:t xml:space="preserve"> entre agosto de 2025 e </w:t>
      </w:r>
      <w:r w:rsidR="00EB7195">
        <w:rPr>
          <w:color w:val="000000" w:themeColor="text1"/>
          <w:sz w:val="24"/>
          <w:szCs w:val="24"/>
        </w:rPr>
        <w:t>junho de 2026</w:t>
      </w:r>
      <w:r w:rsidR="004A5D9E" w:rsidRPr="0068711C">
        <w:rPr>
          <w:color w:val="000000" w:themeColor="text1"/>
          <w:sz w:val="24"/>
          <w:szCs w:val="24"/>
        </w:rPr>
        <w:t xml:space="preserve"> para Assistência Técnica junto à comunidade nos trabalhos envolvendo preparo inicial do solo e plantio de espécies de importância alimentar</w:t>
      </w:r>
      <w:r w:rsidR="00371C55">
        <w:rPr>
          <w:color w:val="000000" w:themeColor="text1"/>
          <w:sz w:val="24"/>
          <w:szCs w:val="24"/>
        </w:rPr>
        <w:t xml:space="preserve"> alinhando tecnologia aos conhecimentos tradicionais</w:t>
      </w:r>
      <w:r w:rsidR="004A5D9E">
        <w:rPr>
          <w:color w:val="000000" w:themeColor="text1"/>
          <w:sz w:val="24"/>
          <w:szCs w:val="24"/>
        </w:rPr>
        <w:t>. E</w:t>
      </w:r>
      <w:r w:rsidR="004A5D9E" w:rsidRPr="0068711C">
        <w:rPr>
          <w:color w:val="000000" w:themeColor="text1"/>
          <w:sz w:val="24"/>
          <w:szCs w:val="24"/>
        </w:rPr>
        <w:t>m uma área de 2,0 ha (hectares) em cada aldeia</w:t>
      </w:r>
      <w:r w:rsidR="004A5D9E">
        <w:rPr>
          <w:color w:val="000000" w:themeColor="text1"/>
          <w:sz w:val="24"/>
          <w:szCs w:val="24"/>
        </w:rPr>
        <w:t>, f</w:t>
      </w:r>
      <w:r w:rsidR="004A5D9E" w:rsidRPr="0068711C">
        <w:rPr>
          <w:color w:val="000000" w:themeColor="text1"/>
          <w:sz w:val="24"/>
          <w:szCs w:val="24"/>
        </w:rPr>
        <w:t xml:space="preserve">oram plantadas </w:t>
      </w:r>
      <w:r w:rsidR="004A5D9E" w:rsidRPr="0068711C">
        <w:rPr>
          <w:sz w:val="24"/>
          <w:szCs w:val="24"/>
        </w:rPr>
        <w:t>mandioca, milho, abóbora, amendoim, inhame, batata doce, banana e melancia</w:t>
      </w:r>
      <w:r w:rsidR="004A5D9E">
        <w:rPr>
          <w:sz w:val="24"/>
          <w:szCs w:val="24"/>
        </w:rPr>
        <w:t xml:space="preserve">. Embora encontradas dificuldades como escassez de sementes tradicionais e irregularidades das chuvas acentuadas pelo cenário de mudanças climáticas, foi observada estabelecimento das roças comunitárias e satisfação com o serviço de ATER recebidos. </w:t>
      </w:r>
      <w:r w:rsidR="00247657">
        <w:rPr>
          <w:sz w:val="24"/>
          <w:szCs w:val="24"/>
        </w:rPr>
        <w:t xml:space="preserve"> 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5B46FD1D" w:rsidR="009C4B75" w:rsidRPr="00063103" w:rsidRDefault="00E3782C" w:rsidP="009C4B75">
      <w:pPr>
        <w:jc w:val="both"/>
        <w:rPr>
          <w:bCs/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063103" w:rsidRPr="00063103">
        <w:rPr>
          <w:bCs/>
          <w:spacing w:val="-2"/>
          <w:sz w:val="24"/>
          <w:szCs w:val="24"/>
        </w:rPr>
        <w:t>Comunidades tradicionais</w:t>
      </w:r>
      <w:r w:rsidR="00063103">
        <w:rPr>
          <w:bCs/>
          <w:spacing w:val="-2"/>
          <w:sz w:val="24"/>
          <w:szCs w:val="24"/>
        </w:rPr>
        <w:t xml:space="preserve">; </w:t>
      </w:r>
      <w:r w:rsidR="000A3C06">
        <w:rPr>
          <w:bCs/>
          <w:spacing w:val="-2"/>
          <w:sz w:val="24"/>
          <w:szCs w:val="24"/>
        </w:rPr>
        <w:t xml:space="preserve">Sustentabilidade; </w:t>
      </w:r>
      <w:r w:rsidR="003D17FF">
        <w:rPr>
          <w:bCs/>
          <w:spacing w:val="-2"/>
          <w:sz w:val="24"/>
          <w:szCs w:val="24"/>
        </w:rPr>
        <w:t>Soberania alimentar.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7A845EF" w14:textId="41CEB0C6" w:rsidR="00F21C8E" w:rsidRDefault="00F21C8E" w:rsidP="00BD264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17813">
        <w:rPr>
          <w:sz w:val="24"/>
          <w:szCs w:val="24"/>
        </w:rPr>
        <w:t>O povo i</w:t>
      </w:r>
      <w:r>
        <w:rPr>
          <w:sz w:val="24"/>
          <w:szCs w:val="24"/>
        </w:rPr>
        <w:t>ndígena Apyãwa, passou por um longo processo de expulsão e retomada de seu território entre os anos de 1950 e 2013. Ramos e Januário (2015) relatam que ao retornarem</w:t>
      </w:r>
      <w:r w:rsidR="001E763C">
        <w:rPr>
          <w:sz w:val="24"/>
          <w:szCs w:val="24"/>
        </w:rPr>
        <w:t>,</w:t>
      </w:r>
      <w:r>
        <w:rPr>
          <w:sz w:val="24"/>
          <w:szCs w:val="24"/>
        </w:rPr>
        <w:t xml:space="preserve"> encontraram as terras degradadas, o que colocou em </w:t>
      </w:r>
      <w:r w:rsidRPr="005A0C1B">
        <w:rPr>
          <w:sz w:val="24"/>
          <w:szCs w:val="24"/>
        </w:rPr>
        <w:t>risco a soberania</w:t>
      </w:r>
      <w:r>
        <w:rPr>
          <w:sz w:val="24"/>
          <w:szCs w:val="24"/>
        </w:rPr>
        <w:t xml:space="preserve"> </w:t>
      </w:r>
      <w:r w:rsidRPr="005A0C1B">
        <w:rPr>
          <w:sz w:val="24"/>
          <w:szCs w:val="24"/>
        </w:rPr>
        <w:t>alimentar desse povo e, em consequência, sua saúde e sobrevivência</w:t>
      </w:r>
      <w:r>
        <w:rPr>
          <w:sz w:val="24"/>
          <w:szCs w:val="24"/>
        </w:rPr>
        <w:t xml:space="preserve">. </w:t>
      </w:r>
    </w:p>
    <w:p w14:paraId="6D8FB8D0" w14:textId="127DB574" w:rsidR="00F21C8E" w:rsidRDefault="00F21C8E" w:rsidP="00F21C8E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Com as terras degradadas, a prática da agricultura </w:t>
      </w:r>
      <w:r w:rsidRPr="005A0C1B">
        <w:rPr>
          <w:sz w:val="24"/>
          <w:szCs w:val="24"/>
        </w:rPr>
        <w:t xml:space="preserve">passou e continua passando por uma série de </w:t>
      </w:r>
      <w:r>
        <w:rPr>
          <w:sz w:val="24"/>
          <w:szCs w:val="24"/>
        </w:rPr>
        <w:t xml:space="preserve">desafios. </w:t>
      </w:r>
      <w:r w:rsidR="009D1960">
        <w:rPr>
          <w:sz w:val="24"/>
          <w:szCs w:val="24"/>
        </w:rPr>
        <w:t>Com r</w:t>
      </w:r>
      <w:r>
        <w:rPr>
          <w:sz w:val="24"/>
          <w:szCs w:val="24"/>
        </w:rPr>
        <w:t>ecursos limitados, solos exauridos pelas pastagens (resultado das invasões) e perda de sementes e materiais tradicionais,</w:t>
      </w:r>
      <w:r w:rsidRPr="00006D60">
        <w:rPr>
          <w:sz w:val="24"/>
          <w:szCs w:val="24"/>
        </w:rPr>
        <w:t xml:space="preserve"> </w:t>
      </w:r>
      <w:r w:rsidRPr="005A0C1B">
        <w:rPr>
          <w:sz w:val="24"/>
          <w:szCs w:val="24"/>
        </w:rPr>
        <w:t>o processo de produção de alimentos, através das roças tradicionais</w:t>
      </w:r>
      <w:r>
        <w:rPr>
          <w:sz w:val="24"/>
          <w:szCs w:val="24"/>
        </w:rPr>
        <w:t xml:space="preserve"> ficou cada vez mais difícil. Nesse contexto, a Assistência Técnica</w:t>
      </w:r>
      <w:r w:rsidR="00193067">
        <w:rPr>
          <w:sz w:val="24"/>
          <w:szCs w:val="24"/>
        </w:rPr>
        <w:t xml:space="preserve"> e</w:t>
      </w:r>
      <w:r>
        <w:rPr>
          <w:sz w:val="24"/>
          <w:szCs w:val="24"/>
        </w:rPr>
        <w:t xml:space="preserve"> Extensão Rural (ATER) se faz importante, pois atua como uma ponte entre a sabedoria </w:t>
      </w:r>
      <w:r>
        <w:rPr>
          <w:sz w:val="24"/>
          <w:szCs w:val="24"/>
        </w:rPr>
        <w:lastRenderedPageBreak/>
        <w:t>tradicional e as inovações tecnológicas, auxiliando na adaptação da agricultura tradicional frente ao cenário existente de degradação, mudanças climáticas e desafios produtivos e econômicos (Caporal, 2003; Souza; Andrade, 2024).</w:t>
      </w:r>
    </w:p>
    <w:p w14:paraId="4EC1012E" w14:textId="1F967E91" w:rsidR="00212CCC" w:rsidRDefault="00F21C8E" w:rsidP="00F21C8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Dessa forma, o presente trabalho objetivou relatar as contribuições</w:t>
      </w:r>
      <w:r w:rsidR="00656ADB">
        <w:rPr>
          <w:sz w:val="24"/>
          <w:szCs w:val="24"/>
        </w:rPr>
        <w:t xml:space="preserve"> e</w:t>
      </w:r>
      <w:r w:rsidR="00711D3A">
        <w:rPr>
          <w:sz w:val="24"/>
          <w:szCs w:val="24"/>
        </w:rPr>
        <w:t xml:space="preserve"> desafios </w:t>
      </w:r>
      <w:r>
        <w:rPr>
          <w:sz w:val="24"/>
          <w:szCs w:val="24"/>
        </w:rPr>
        <w:t>da Assistência Técnica e Extensão Rural na ressignificação da agricultura e promoção da segurança alimentar do povo indígena Apyãwa.</w:t>
      </w:r>
    </w:p>
    <w:p w14:paraId="025E67E0" w14:textId="77777777" w:rsidR="00212CCC" w:rsidRDefault="00212CCC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16C405B8" w14:textId="70E1F091" w:rsidR="00617195" w:rsidRDefault="00E7047A" w:rsidP="009C4B75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O trabalho faz parte </w:t>
      </w:r>
      <w:r w:rsidR="00EA2554">
        <w:rPr>
          <w:sz w:val="24"/>
          <w:szCs w:val="24"/>
        </w:rPr>
        <w:t xml:space="preserve">da meta 02 </w:t>
      </w:r>
      <w:r w:rsidR="00EA2554">
        <w:rPr>
          <w:sz w:val="24"/>
          <w:szCs w:val="24"/>
          <w:lang w:val="pt-BR"/>
        </w:rPr>
        <w:t xml:space="preserve">do </w:t>
      </w:r>
      <w:r w:rsidR="00EA2554" w:rsidRPr="14060015">
        <w:rPr>
          <w:color w:val="000000" w:themeColor="text1"/>
          <w:sz w:val="24"/>
          <w:szCs w:val="24"/>
        </w:rPr>
        <w:t>Projeto de Extensão “Dom Pedro Casaldáliga:</w:t>
      </w:r>
      <w:r w:rsidR="00EA2554">
        <w:rPr>
          <w:color w:val="000000" w:themeColor="text1"/>
          <w:sz w:val="24"/>
          <w:szCs w:val="24"/>
        </w:rPr>
        <w:t xml:space="preserve"> Promoção da</w:t>
      </w:r>
      <w:r w:rsidR="00EA2554" w:rsidRPr="14060015">
        <w:rPr>
          <w:color w:val="000000" w:themeColor="text1"/>
          <w:sz w:val="24"/>
          <w:szCs w:val="24"/>
        </w:rPr>
        <w:t xml:space="preserve"> Segurança Alimentar </w:t>
      </w:r>
      <w:r w:rsidR="00EA2554">
        <w:rPr>
          <w:color w:val="000000" w:themeColor="text1"/>
          <w:sz w:val="24"/>
          <w:szCs w:val="24"/>
        </w:rPr>
        <w:t xml:space="preserve">para </w:t>
      </w:r>
      <w:r w:rsidR="009A6187">
        <w:rPr>
          <w:color w:val="000000" w:themeColor="text1"/>
          <w:sz w:val="24"/>
          <w:szCs w:val="24"/>
        </w:rPr>
        <w:t>povos I</w:t>
      </w:r>
      <w:r w:rsidR="00EA2554">
        <w:rPr>
          <w:color w:val="000000" w:themeColor="text1"/>
          <w:sz w:val="24"/>
          <w:szCs w:val="24"/>
        </w:rPr>
        <w:t>ndígenas</w:t>
      </w:r>
      <w:r w:rsidR="009A6187">
        <w:rPr>
          <w:color w:val="000000" w:themeColor="text1"/>
          <w:sz w:val="24"/>
          <w:szCs w:val="24"/>
        </w:rPr>
        <w:t>,</w:t>
      </w:r>
      <w:r w:rsidR="00EA2554">
        <w:rPr>
          <w:color w:val="000000" w:themeColor="text1"/>
          <w:sz w:val="24"/>
          <w:szCs w:val="24"/>
        </w:rPr>
        <w:t xml:space="preserve"> povo Apyãwa</w:t>
      </w:r>
      <w:r w:rsidR="00AB1198">
        <w:rPr>
          <w:color w:val="000000" w:themeColor="text1"/>
          <w:sz w:val="24"/>
          <w:szCs w:val="24"/>
        </w:rPr>
        <w:t>,</w:t>
      </w:r>
      <w:r w:rsidR="00EA2554">
        <w:rPr>
          <w:color w:val="000000" w:themeColor="text1"/>
          <w:sz w:val="24"/>
          <w:szCs w:val="24"/>
        </w:rPr>
        <w:t xml:space="preserve"> por meio da produção de alimentos </w:t>
      </w:r>
      <w:r w:rsidR="00EA2554" w:rsidRPr="14060015">
        <w:rPr>
          <w:color w:val="000000" w:themeColor="text1"/>
          <w:sz w:val="24"/>
          <w:szCs w:val="24"/>
        </w:rPr>
        <w:t>e geração de renda’’</w:t>
      </w:r>
      <w:r w:rsidR="003808F2" w:rsidRPr="005355F4">
        <w:rPr>
          <w:color w:val="000000" w:themeColor="text1"/>
          <w:sz w:val="24"/>
          <w:szCs w:val="24"/>
        </w:rPr>
        <w:t xml:space="preserve">, </w:t>
      </w:r>
      <w:r w:rsidR="009A6187" w:rsidRPr="005355F4">
        <w:rPr>
          <w:color w:val="000000" w:themeColor="text1"/>
          <w:sz w:val="24"/>
          <w:szCs w:val="24"/>
        </w:rPr>
        <w:t>do Termo de Execução Descentralizada (TED</w:t>
      </w:r>
      <w:r w:rsidR="00A9141B" w:rsidRPr="005355F4">
        <w:rPr>
          <w:color w:val="000000" w:themeColor="text1"/>
          <w:sz w:val="24"/>
          <w:szCs w:val="24"/>
        </w:rPr>
        <w:t xml:space="preserve"> N. 03/2024/SPOA/MAPA</w:t>
      </w:r>
      <w:r w:rsidR="009A6187" w:rsidRPr="005355F4">
        <w:rPr>
          <w:color w:val="000000" w:themeColor="text1"/>
          <w:sz w:val="24"/>
          <w:szCs w:val="24"/>
        </w:rPr>
        <w:t>)</w:t>
      </w:r>
      <w:r w:rsidR="00CD166E" w:rsidRPr="005355F4">
        <w:rPr>
          <w:color w:val="000000" w:themeColor="text1"/>
          <w:sz w:val="24"/>
          <w:szCs w:val="24"/>
        </w:rPr>
        <w:t xml:space="preserve"> parceria </w:t>
      </w:r>
      <w:r w:rsidR="00A9141B" w:rsidRPr="005355F4">
        <w:rPr>
          <w:color w:val="000000" w:themeColor="text1"/>
          <w:sz w:val="24"/>
          <w:szCs w:val="24"/>
        </w:rPr>
        <w:t xml:space="preserve"> do Ministério da Agricultura Pecuária e Abastecimento (MAPA) </w:t>
      </w:r>
      <w:r w:rsidR="00CD166E" w:rsidRPr="005355F4">
        <w:rPr>
          <w:color w:val="000000" w:themeColor="text1"/>
          <w:sz w:val="24"/>
          <w:szCs w:val="24"/>
        </w:rPr>
        <w:t>com o I</w:t>
      </w:r>
      <w:r w:rsidR="00A9141B" w:rsidRPr="005355F4">
        <w:rPr>
          <w:color w:val="000000" w:themeColor="text1"/>
          <w:sz w:val="24"/>
          <w:szCs w:val="24"/>
        </w:rPr>
        <w:t xml:space="preserve">nstituto </w:t>
      </w:r>
      <w:r w:rsidR="00CD166E" w:rsidRPr="005355F4">
        <w:rPr>
          <w:color w:val="000000" w:themeColor="text1"/>
          <w:sz w:val="24"/>
          <w:szCs w:val="24"/>
        </w:rPr>
        <w:t>F</w:t>
      </w:r>
      <w:r w:rsidR="00A9141B" w:rsidRPr="005355F4">
        <w:rPr>
          <w:color w:val="000000" w:themeColor="text1"/>
          <w:sz w:val="24"/>
          <w:szCs w:val="24"/>
        </w:rPr>
        <w:t xml:space="preserve">ederal de Mato Grosso, </w:t>
      </w:r>
      <w:r w:rsidR="00CD166E" w:rsidRPr="005355F4">
        <w:rPr>
          <w:color w:val="000000" w:themeColor="text1"/>
          <w:sz w:val="24"/>
          <w:szCs w:val="24"/>
        </w:rPr>
        <w:t xml:space="preserve">Campus Confresa. </w:t>
      </w:r>
      <w:r w:rsidR="00A9141B" w:rsidRPr="005355F4">
        <w:rPr>
          <w:color w:val="000000" w:themeColor="text1"/>
          <w:sz w:val="24"/>
          <w:szCs w:val="24"/>
        </w:rPr>
        <w:t xml:space="preserve">Estão sendo atendidas com </w:t>
      </w:r>
      <w:r w:rsidR="000D0817">
        <w:rPr>
          <w:color w:val="000000" w:themeColor="text1"/>
          <w:sz w:val="24"/>
          <w:szCs w:val="24"/>
        </w:rPr>
        <w:t>A</w:t>
      </w:r>
      <w:r w:rsidR="00A9141B" w:rsidRPr="005355F4">
        <w:rPr>
          <w:color w:val="000000" w:themeColor="text1"/>
          <w:sz w:val="24"/>
          <w:szCs w:val="24"/>
        </w:rPr>
        <w:t xml:space="preserve">ssistência </w:t>
      </w:r>
      <w:r w:rsidR="000D0817">
        <w:rPr>
          <w:color w:val="000000" w:themeColor="text1"/>
          <w:sz w:val="24"/>
          <w:szCs w:val="24"/>
        </w:rPr>
        <w:t>T</w:t>
      </w:r>
      <w:r w:rsidR="00A9141B" w:rsidRPr="005355F4">
        <w:rPr>
          <w:color w:val="000000" w:themeColor="text1"/>
          <w:sz w:val="24"/>
          <w:szCs w:val="24"/>
        </w:rPr>
        <w:t>écnica do Projeto de Extensão</w:t>
      </w:r>
      <w:r w:rsidR="00A9141B">
        <w:rPr>
          <w:color w:val="000000" w:themeColor="text1"/>
          <w:sz w:val="24"/>
          <w:szCs w:val="24"/>
        </w:rPr>
        <w:t xml:space="preserve"> </w:t>
      </w:r>
      <w:r w:rsidR="00C56A3A" w:rsidRPr="00C56A3A">
        <w:rPr>
          <w:color w:val="000000" w:themeColor="text1"/>
          <w:sz w:val="24"/>
          <w:szCs w:val="24"/>
        </w:rPr>
        <w:t>dez aldeias do povo Apyãwa,</w:t>
      </w:r>
      <w:r w:rsidR="00C56A3A">
        <w:rPr>
          <w:color w:val="000000" w:themeColor="text1"/>
          <w:sz w:val="24"/>
          <w:szCs w:val="24"/>
        </w:rPr>
        <w:t xml:space="preserve"> sendo elas:</w:t>
      </w:r>
      <w:r w:rsidR="00C56A3A" w:rsidRPr="00C56A3A">
        <w:rPr>
          <w:color w:val="000000" w:themeColor="text1"/>
          <w:sz w:val="24"/>
          <w:szCs w:val="24"/>
        </w:rPr>
        <w:t xml:space="preserve"> Tapi'</w:t>
      </w:r>
      <w:r w:rsidR="00A9141B">
        <w:rPr>
          <w:color w:val="000000" w:themeColor="text1"/>
          <w:sz w:val="24"/>
          <w:szCs w:val="24"/>
        </w:rPr>
        <w:t>i</w:t>
      </w:r>
      <w:r w:rsidR="00C56A3A" w:rsidRPr="00C56A3A">
        <w:rPr>
          <w:color w:val="000000" w:themeColor="text1"/>
          <w:sz w:val="24"/>
          <w:szCs w:val="24"/>
        </w:rPr>
        <w:t>tãwa (Urubu Branco), Tapiparanytãwa (Corgo da Onça), Towajaatãwa (Sapeva), Wiriaotãwa (Codebra), Myryxitãwa (Buriti), Akara'ytãwa (Santa Laura), Majtyritãwa</w:t>
      </w:r>
      <w:r w:rsidR="00A9141B">
        <w:rPr>
          <w:color w:val="000000" w:themeColor="text1"/>
          <w:sz w:val="24"/>
          <w:szCs w:val="24"/>
        </w:rPr>
        <w:t xml:space="preserve"> </w:t>
      </w:r>
      <w:r w:rsidR="00A9141B" w:rsidRPr="00A7163A">
        <w:rPr>
          <w:color w:val="000000" w:themeColor="text1"/>
          <w:sz w:val="24"/>
          <w:szCs w:val="24"/>
        </w:rPr>
        <w:t>(Aldeia Mãe)</w:t>
      </w:r>
      <w:r w:rsidR="00C56A3A" w:rsidRPr="00A7163A">
        <w:rPr>
          <w:color w:val="000000" w:themeColor="text1"/>
          <w:sz w:val="24"/>
          <w:szCs w:val="24"/>
        </w:rPr>
        <w:t>,</w:t>
      </w:r>
      <w:r w:rsidR="00C56A3A" w:rsidRPr="00C56A3A">
        <w:rPr>
          <w:color w:val="000000" w:themeColor="text1"/>
          <w:sz w:val="24"/>
          <w:szCs w:val="24"/>
        </w:rPr>
        <w:t xml:space="preserve"> Inataotãwa (Santa Luzia), Anywootãwa e Xexotãwa</w:t>
      </w:r>
      <w:r w:rsidR="00E71BD4">
        <w:rPr>
          <w:color w:val="000000" w:themeColor="text1"/>
          <w:sz w:val="24"/>
          <w:szCs w:val="24"/>
        </w:rPr>
        <w:t>. Estas</w:t>
      </w:r>
      <w:r w:rsidR="00C56A3A">
        <w:rPr>
          <w:color w:val="000000" w:themeColor="text1"/>
          <w:sz w:val="24"/>
          <w:szCs w:val="24"/>
        </w:rPr>
        <w:t xml:space="preserve"> pertence</w:t>
      </w:r>
      <w:r w:rsidR="00E71BD4">
        <w:rPr>
          <w:color w:val="000000" w:themeColor="text1"/>
          <w:sz w:val="24"/>
          <w:szCs w:val="24"/>
        </w:rPr>
        <w:t>m</w:t>
      </w:r>
      <w:r w:rsidR="00C56A3A">
        <w:rPr>
          <w:color w:val="000000" w:themeColor="text1"/>
          <w:sz w:val="24"/>
          <w:szCs w:val="24"/>
        </w:rPr>
        <w:t xml:space="preserve"> </w:t>
      </w:r>
      <w:r w:rsidR="00C56A3A" w:rsidRPr="00C56A3A">
        <w:rPr>
          <w:color w:val="000000" w:themeColor="text1"/>
          <w:sz w:val="24"/>
          <w:szCs w:val="24"/>
        </w:rPr>
        <w:t>as Terras Indígenas Urubu Branco e Tapirapé-Karajá</w:t>
      </w:r>
      <w:r w:rsidR="00A9141B" w:rsidRPr="00A7163A">
        <w:rPr>
          <w:color w:val="000000" w:themeColor="text1"/>
          <w:sz w:val="24"/>
          <w:szCs w:val="24"/>
        </w:rPr>
        <w:t>, dois Territórios</w:t>
      </w:r>
      <w:r w:rsidR="00C56A3A" w:rsidRPr="00A7163A">
        <w:rPr>
          <w:color w:val="000000" w:themeColor="text1"/>
          <w:sz w:val="24"/>
          <w:szCs w:val="24"/>
        </w:rPr>
        <w:t xml:space="preserve"> localizad</w:t>
      </w:r>
      <w:r w:rsidR="00A9141B" w:rsidRPr="00A7163A">
        <w:rPr>
          <w:color w:val="000000" w:themeColor="text1"/>
          <w:sz w:val="24"/>
          <w:szCs w:val="24"/>
        </w:rPr>
        <w:t>o</w:t>
      </w:r>
      <w:r w:rsidR="00C56A3A" w:rsidRPr="00A7163A">
        <w:rPr>
          <w:color w:val="000000" w:themeColor="text1"/>
          <w:sz w:val="24"/>
          <w:szCs w:val="24"/>
        </w:rPr>
        <w:t>s entre</w:t>
      </w:r>
      <w:r w:rsidR="00C56A3A">
        <w:rPr>
          <w:color w:val="000000" w:themeColor="text1"/>
          <w:sz w:val="24"/>
          <w:szCs w:val="24"/>
        </w:rPr>
        <w:t xml:space="preserve"> os municípios de Confresa, Porto Alegre do Norte e Santa Terezinha</w:t>
      </w:r>
      <w:r w:rsidR="002B4CE0">
        <w:rPr>
          <w:color w:val="000000" w:themeColor="text1"/>
          <w:sz w:val="24"/>
          <w:szCs w:val="24"/>
        </w:rPr>
        <w:t xml:space="preserve">, no nordeste de Mato Grosso. </w:t>
      </w:r>
    </w:p>
    <w:p w14:paraId="16F01C54" w14:textId="77777777" w:rsidR="002A200E" w:rsidRDefault="00A9141B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E71BD4">
        <w:rPr>
          <w:sz w:val="24"/>
          <w:szCs w:val="24"/>
        </w:rPr>
        <w:t xml:space="preserve">A execução com </w:t>
      </w:r>
      <w:r w:rsidR="00764227" w:rsidRPr="00E71BD4">
        <w:rPr>
          <w:sz w:val="24"/>
          <w:szCs w:val="24"/>
        </w:rPr>
        <w:t>a participação d</w:t>
      </w:r>
      <w:r w:rsidRPr="00E71BD4">
        <w:rPr>
          <w:sz w:val="24"/>
          <w:szCs w:val="24"/>
        </w:rPr>
        <w:t>a comunidade</w:t>
      </w:r>
      <w:r w:rsidR="00CD166E" w:rsidRPr="00E71BD4">
        <w:rPr>
          <w:sz w:val="24"/>
          <w:szCs w:val="24"/>
        </w:rPr>
        <w:t xml:space="preserve"> teve início em </w:t>
      </w:r>
      <w:r w:rsidRPr="00E71BD4">
        <w:rPr>
          <w:sz w:val="24"/>
          <w:szCs w:val="24"/>
        </w:rPr>
        <w:t>maio</w:t>
      </w:r>
      <w:r w:rsidR="00CD166E" w:rsidRPr="00E71BD4">
        <w:rPr>
          <w:sz w:val="24"/>
          <w:szCs w:val="24"/>
        </w:rPr>
        <w:t xml:space="preserve"> de 202</w:t>
      </w:r>
      <w:r w:rsidRPr="00E71BD4">
        <w:rPr>
          <w:sz w:val="24"/>
          <w:szCs w:val="24"/>
        </w:rPr>
        <w:t>5</w:t>
      </w:r>
      <w:r w:rsidR="00483DDF" w:rsidRPr="00E71BD4">
        <w:rPr>
          <w:sz w:val="24"/>
          <w:szCs w:val="24"/>
        </w:rPr>
        <w:t xml:space="preserve"> </w:t>
      </w:r>
      <w:r w:rsidR="00764227" w:rsidRPr="00E71BD4">
        <w:rPr>
          <w:sz w:val="24"/>
          <w:szCs w:val="24"/>
        </w:rPr>
        <w:t>utilizando d</w:t>
      </w:r>
      <w:r w:rsidR="00C305CB" w:rsidRPr="00E71BD4">
        <w:rPr>
          <w:sz w:val="24"/>
          <w:szCs w:val="24"/>
        </w:rPr>
        <w:t xml:space="preserve">o Sistema de </w:t>
      </w:r>
      <w:r w:rsidR="006D7534" w:rsidRPr="00E71BD4">
        <w:rPr>
          <w:sz w:val="24"/>
          <w:szCs w:val="24"/>
        </w:rPr>
        <w:t xml:space="preserve">avaliação rápida da qualidade do solo e sanidade dos cultivos </w:t>
      </w:r>
      <w:r w:rsidR="00764227" w:rsidRPr="00E71BD4">
        <w:rPr>
          <w:sz w:val="24"/>
          <w:szCs w:val="24"/>
        </w:rPr>
        <w:t xml:space="preserve">proposta por </w:t>
      </w:r>
      <w:r w:rsidR="00C305CB" w:rsidRPr="00E71BD4">
        <w:rPr>
          <w:sz w:val="24"/>
          <w:szCs w:val="24"/>
        </w:rPr>
        <w:t>Altieri e Nicholls</w:t>
      </w:r>
      <w:r w:rsidR="00764227" w:rsidRPr="00E71BD4">
        <w:rPr>
          <w:sz w:val="24"/>
          <w:szCs w:val="24"/>
        </w:rPr>
        <w:t xml:space="preserve"> (2002</w:t>
      </w:r>
      <w:r w:rsidR="00C305CB" w:rsidRPr="00E71BD4">
        <w:rPr>
          <w:sz w:val="24"/>
          <w:szCs w:val="24"/>
        </w:rPr>
        <w:t>)</w:t>
      </w:r>
      <w:r w:rsidR="00764227" w:rsidRPr="00E71BD4">
        <w:rPr>
          <w:sz w:val="24"/>
          <w:szCs w:val="24"/>
        </w:rPr>
        <w:t xml:space="preserve"> e Nicholls (2004), adaptada </w:t>
      </w:r>
      <w:r w:rsidR="006D7534" w:rsidRPr="00E71BD4">
        <w:rPr>
          <w:sz w:val="24"/>
          <w:szCs w:val="24"/>
        </w:rPr>
        <w:t xml:space="preserve">por Machado e Vidal (2006) </w:t>
      </w:r>
      <w:r w:rsidR="00764227" w:rsidRPr="00E71BD4">
        <w:rPr>
          <w:sz w:val="24"/>
          <w:szCs w:val="24"/>
        </w:rPr>
        <w:t xml:space="preserve">através da </w:t>
      </w:r>
      <w:r w:rsidR="006D7534" w:rsidRPr="00E71BD4">
        <w:rPr>
          <w:sz w:val="24"/>
          <w:szCs w:val="24"/>
        </w:rPr>
        <w:t>Avaliação participativa do manejo de agroecossistemas e capacitação em agroecologia utilizando indicadores de sustentabilidade de determinação rápida e fácil, da Embrapa Cerrados, Planaltina/DF</w:t>
      </w:r>
      <w:r w:rsidR="006D7534" w:rsidRPr="00B85DC2">
        <w:rPr>
          <w:sz w:val="24"/>
          <w:szCs w:val="24"/>
        </w:rPr>
        <w:t>.</w:t>
      </w:r>
      <w:r w:rsidR="006D7534">
        <w:rPr>
          <w:sz w:val="24"/>
          <w:szCs w:val="24"/>
        </w:rPr>
        <w:t xml:space="preserve"> </w:t>
      </w:r>
      <w:r w:rsidR="008B5752">
        <w:rPr>
          <w:sz w:val="24"/>
          <w:szCs w:val="24"/>
        </w:rPr>
        <w:t>Em fevereiro de 2025, foi iniciado</w:t>
      </w:r>
      <w:r w:rsidR="00555904">
        <w:rPr>
          <w:sz w:val="24"/>
          <w:szCs w:val="24"/>
        </w:rPr>
        <w:t xml:space="preserve"> o DRP (Diagnóstivo R</w:t>
      </w:r>
      <w:r w:rsidR="00D40B40">
        <w:rPr>
          <w:sz w:val="24"/>
          <w:szCs w:val="24"/>
        </w:rPr>
        <w:t xml:space="preserve">ápido </w:t>
      </w:r>
      <w:r w:rsidR="00555904">
        <w:rPr>
          <w:sz w:val="24"/>
          <w:szCs w:val="24"/>
        </w:rPr>
        <w:t>Participativo)</w:t>
      </w:r>
      <w:r w:rsidR="00BC61B5">
        <w:rPr>
          <w:sz w:val="24"/>
          <w:szCs w:val="24"/>
        </w:rPr>
        <w:t xml:space="preserve"> </w:t>
      </w:r>
      <w:r w:rsidR="00B85DC2" w:rsidRPr="00837528">
        <w:rPr>
          <w:sz w:val="24"/>
          <w:szCs w:val="24"/>
        </w:rPr>
        <w:t>de</w:t>
      </w:r>
      <w:r w:rsidR="00BC61B5">
        <w:rPr>
          <w:sz w:val="24"/>
          <w:szCs w:val="24"/>
        </w:rPr>
        <w:t xml:space="preserve"> cada aldeia, </w:t>
      </w:r>
      <w:r w:rsidR="00567F11">
        <w:rPr>
          <w:sz w:val="24"/>
          <w:szCs w:val="24"/>
        </w:rPr>
        <w:t xml:space="preserve">para levantamento da composição familiar, sistemas produtivos e as potencialidades de cada uma. </w:t>
      </w:r>
      <w:r w:rsidR="00A47B50">
        <w:rPr>
          <w:sz w:val="24"/>
          <w:szCs w:val="24"/>
        </w:rPr>
        <w:t xml:space="preserve"> </w:t>
      </w:r>
    </w:p>
    <w:p w14:paraId="03EF28D0" w14:textId="32D5E386" w:rsidR="00F74CB3" w:rsidRDefault="005B451B" w:rsidP="002A200E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5B451B">
        <w:rPr>
          <w:sz w:val="24"/>
          <w:szCs w:val="24"/>
        </w:rPr>
        <w:t>O DRP é um conjunto de técnicas e ferramentas que permite que as comunidades façam o seu próprio diagnóstico e a partir daí comecem a autogerenciar o seu planejamento e desenvolvimento</w:t>
      </w:r>
      <w:r>
        <w:rPr>
          <w:sz w:val="24"/>
          <w:szCs w:val="24"/>
        </w:rPr>
        <w:t xml:space="preserve"> (</w:t>
      </w:r>
      <w:r w:rsidR="00B979CB">
        <w:rPr>
          <w:sz w:val="24"/>
          <w:szCs w:val="24"/>
        </w:rPr>
        <w:t xml:space="preserve">Verdejo, 2006). </w:t>
      </w:r>
      <w:r w:rsidR="00F74CB3">
        <w:rPr>
          <w:sz w:val="24"/>
          <w:szCs w:val="24"/>
        </w:rPr>
        <w:t xml:space="preserve">Segundo Menezes </w:t>
      </w:r>
      <w:r w:rsidR="00F74CB3" w:rsidRPr="00C9266A">
        <w:rPr>
          <w:i/>
          <w:iCs/>
          <w:sz w:val="24"/>
          <w:szCs w:val="24"/>
        </w:rPr>
        <w:t>et al</w:t>
      </w:r>
      <w:r w:rsidR="00F74CB3">
        <w:rPr>
          <w:sz w:val="24"/>
          <w:szCs w:val="24"/>
        </w:rPr>
        <w:t xml:space="preserve">. (2011), embora não seja uma técnica nova, o DRP sofre modificações </w:t>
      </w:r>
      <w:r w:rsidR="00F74CB3" w:rsidRPr="00F16273">
        <w:rPr>
          <w:sz w:val="24"/>
          <w:szCs w:val="24"/>
        </w:rPr>
        <w:t>a partir do referencial teórico/metodológico de quem a está utilizando associado ao projeto de sociedade ao qual se vincula</w:t>
      </w:r>
      <w:r w:rsidR="00F74CB3">
        <w:rPr>
          <w:sz w:val="24"/>
          <w:szCs w:val="24"/>
        </w:rPr>
        <w:t xml:space="preserve">. Desta forma, buscou-se a formulação de planos estratégicos voltados a realidade de comunidades indígenas, uma vez que, </w:t>
      </w:r>
      <w:r w:rsidR="00AB3DAB" w:rsidRPr="00AB3DAB">
        <w:rPr>
          <w:sz w:val="24"/>
          <w:szCs w:val="24"/>
        </w:rPr>
        <w:lastRenderedPageBreak/>
        <w:t>a unidade produtiva não é considerada de forma individual, mas sim de forma coletiva.</w:t>
      </w:r>
    </w:p>
    <w:p w14:paraId="4FB701C0" w14:textId="043304CD" w:rsidR="004708E0" w:rsidRDefault="00E61B09" w:rsidP="00A968EC">
      <w:pPr>
        <w:pStyle w:val="Corpodetexto"/>
        <w:spacing w:before="1" w:line="360" w:lineRule="auto"/>
        <w:ind w:firstLine="720"/>
        <w:jc w:val="both"/>
        <w:rPr>
          <w:bCs/>
          <w:sz w:val="24"/>
          <w:szCs w:val="24"/>
          <w:lang w:val="pt-BR"/>
        </w:rPr>
      </w:pPr>
      <w:r>
        <w:rPr>
          <w:sz w:val="24"/>
          <w:szCs w:val="24"/>
        </w:rPr>
        <w:t xml:space="preserve">A partir desse levantamento foram realizados o </w:t>
      </w:r>
      <w:r w:rsidR="00AD3794">
        <w:rPr>
          <w:sz w:val="24"/>
          <w:szCs w:val="24"/>
        </w:rPr>
        <w:t>plan</w:t>
      </w:r>
      <w:r w:rsidR="001C1634">
        <w:rPr>
          <w:sz w:val="24"/>
          <w:szCs w:val="24"/>
        </w:rPr>
        <w:t>e</w:t>
      </w:r>
      <w:r w:rsidR="00AD3794">
        <w:rPr>
          <w:sz w:val="24"/>
          <w:szCs w:val="24"/>
        </w:rPr>
        <w:t>jamento coletivo do</w:t>
      </w:r>
      <w:r w:rsidR="0075548D">
        <w:rPr>
          <w:sz w:val="24"/>
          <w:szCs w:val="24"/>
        </w:rPr>
        <w:t>s</w:t>
      </w:r>
      <w:r w:rsidR="00AD3794">
        <w:rPr>
          <w:sz w:val="24"/>
          <w:szCs w:val="24"/>
        </w:rPr>
        <w:t xml:space="preserve"> agroecossistema</w:t>
      </w:r>
      <w:r w:rsidR="0075548D">
        <w:rPr>
          <w:sz w:val="24"/>
          <w:szCs w:val="24"/>
        </w:rPr>
        <w:t>s</w:t>
      </w:r>
      <w:r w:rsidR="00AD3794">
        <w:rPr>
          <w:sz w:val="24"/>
          <w:szCs w:val="24"/>
        </w:rPr>
        <w:t xml:space="preserve"> por aldeia</w:t>
      </w:r>
      <w:r w:rsidR="0075548D">
        <w:rPr>
          <w:sz w:val="24"/>
          <w:szCs w:val="24"/>
        </w:rPr>
        <w:t xml:space="preserve"> </w:t>
      </w:r>
      <w:r w:rsidR="004708E0">
        <w:rPr>
          <w:sz w:val="24"/>
          <w:szCs w:val="24"/>
        </w:rPr>
        <w:t>junto as lideranças</w:t>
      </w:r>
      <w:r w:rsidR="00B85BC3">
        <w:rPr>
          <w:sz w:val="24"/>
          <w:szCs w:val="24"/>
        </w:rPr>
        <w:t>.</w:t>
      </w:r>
      <w:r w:rsidR="009470BD">
        <w:rPr>
          <w:sz w:val="24"/>
          <w:szCs w:val="24"/>
        </w:rPr>
        <w:t xml:space="preserve"> Entre fevereiro de 2025 e junho de 2026 foram realizadas </w:t>
      </w:r>
      <w:r w:rsidR="009470BD" w:rsidRPr="001C1634">
        <w:rPr>
          <w:sz w:val="24"/>
          <w:szCs w:val="24"/>
        </w:rPr>
        <w:t xml:space="preserve">aproximadamente </w:t>
      </w:r>
      <w:r w:rsidR="00047869" w:rsidRPr="001C1634">
        <w:rPr>
          <w:sz w:val="24"/>
          <w:szCs w:val="24"/>
        </w:rPr>
        <w:t>131</w:t>
      </w:r>
      <w:r w:rsidR="009470BD">
        <w:rPr>
          <w:sz w:val="24"/>
          <w:szCs w:val="24"/>
        </w:rPr>
        <w:t xml:space="preserve"> visitas </w:t>
      </w:r>
      <w:r w:rsidR="00047869">
        <w:rPr>
          <w:sz w:val="24"/>
          <w:szCs w:val="24"/>
        </w:rPr>
        <w:t>de</w:t>
      </w:r>
      <w:r w:rsidR="009470BD">
        <w:rPr>
          <w:sz w:val="24"/>
          <w:szCs w:val="24"/>
        </w:rPr>
        <w:t xml:space="preserve"> Assistência Técnica </w:t>
      </w:r>
      <w:r w:rsidR="00047869" w:rsidRPr="001C1634">
        <w:rPr>
          <w:sz w:val="24"/>
          <w:szCs w:val="24"/>
        </w:rPr>
        <w:t xml:space="preserve">em </w:t>
      </w:r>
      <w:r w:rsidR="009470BD" w:rsidRPr="001C1634">
        <w:rPr>
          <w:sz w:val="24"/>
          <w:szCs w:val="24"/>
        </w:rPr>
        <w:t>10</w:t>
      </w:r>
      <w:r w:rsidR="009470BD">
        <w:rPr>
          <w:sz w:val="24"/>
          <w:szCs w:val="24"/>
        </w:rPr>
        <w:t xml:space="preserve"> aldeias</w:t>
      </w:r>
      <w:r w:rsidR="00047869">
        <w:rPr>
          <w:sz w:val="24"/>
          <w:szCs w:val="24"/>
        </w:rPr>
        <w:t>,</w:t>
      </w:r>
      <w:r w:rsidR="009470BD">
        <w:rPr>
          <w:sz w:val="24"/>
          <w:szCs w:val="24"/>
        </w:rPr>
        <w:t xml:space="preserve"> </w:t>
      </w:r>
      <w:r w:rsidR="00047869" w:rsidRPr="001C1634">
        <w:rPr>
          <w:sz w:val="24"/>
          <w:szCs w:val="24"/>
        </w:rPr>
        <w:t>área de cobertura do P</w:t>
      </w:r>
      <w:r w:rsidR="009470BD" w:rsidRPr="001C1634">
        <w:rPr>
          <w:sz w:val="24"/>
          <w:szCs w:val="24"/>
        </w:rPr>
        <w:t>rojeto</w:t>
      </w:r>
      <w:r w:rsidR="00047869" w:rsidRPr="001C1634">
        <w:rPr>
          <w:sz w:val="24"/>
          <w:szCs w:val="24"/>
        </w:rPr>
        <w:t xml:space="preserve"> de Extensão do IFMT</w:t>
      </w:r>
      <w:r w:rsidR="009470BD" w:rsidRPr="001C1634">
        <w:rPr>
          <w:sz w:val="24"/>
          <w:szCs w:val="24"/>
        </w:rPr>
        <w:t>.</w:t>
      </w:r>
      <w:r w:rsidR="009470BD">
        <w:rPr>
          <w:sz w:val="24"/>
          <w:szCs w:val="24"/>
        </w:rPr>
        <w:t xml:space="preserve"> </w:t>
      </w:r>
      <w:r w:rsidR="00B85BC3">
        <w:rPr>
          <w:sz w:val="24"/>
          <w:szCs w:val="24"/>
        </w:rPr>
        <w:t xml:space="preserve"> É interessante ressaltar que o trabalho </w:t>
      </w:r>
      <w:r w:rsidR="00B85BC3" w:rsidRPr="007505A1">
        <w:rPr>
          <w:sz w:val="24"/>
          <w:szCs w:val="24"/>
        </w:rPr>
        <w:t xml:space="preserve">de </w:t>
      </w:r>
      <w:r w:rsidR="00047869" w:rsidRPr="007505A1">
        <w:rPr>
          <w:bCs/>
          <w:sz w:val="24"/>
          <w:szCs w:val="24"/>
          <w:lang w:val="pt-BR"/>
        </w:rPr>
        <w:t>A</w:t>
      </w:r>
      <w:r w:rsidR="004708E0" w:rsidRPr="007505A1">
        <w:rPr>
          <w:bCs/>
          <w:sz w:val="24"/>
          <w:szCs w:val="24"/>
          <w:lang w:val="pt-BR"/>
        </w:rPr>
        <w:t xml:space="preserve">ssistência </w:t>
      </w:r>
      <w:r w:rsidR="00047869" w:rsidRPr="007505A1">
        <w:rPr>
          <w:bCs/>
          <w:sz w:val="24"/>
          <w:szCs w:val="24"/>
          <w:lang w:val="pt-BR"/>
        </w:rPr>
        <w:t>T</w:t>
      </w:r>
      <w:r w:rsidR="004708E0" w:rsidRPr="007505A1">
        <w:rPr>
          <w:bCs/>
          <w:sz w:val="24"/>
          <w:szCs w:val="24"/>
          <w:lang w:val="pt-BR"/>
        </w:rPr>
        <w:t xml:space="preserve">écnica </w:t>
      </w:r>
      <w:r w:rsidR="00B85BC3" w:rsidRPr="007505A1">
        <w:rPr>
          <w:bCs/>
          <w:sz w:val="24"/>
          <w:szCs w:val="24"/>
          <w:lang w:val="pt-BR"/>
        </w:rPr>
        <w:t xml:space="preserve">dentro de uma comunidade indígena </w:t>
      </w:r>
      <w:r w:rsidR="004708E0" w:rsidRPr="007505A1">
        <w:rPr>
          <w:bCs/>
          <w:sz w:val="24"/>
          <w:szCs w:val="24"/>
          <w:lang w:val="pt-BR"/>
        </w:rPr>
        <w:t>ocorre de forma territorial e comunitária, não domiciliar</w:t>
      </w:r>
      <w:r w:rsidR="00A968EC" w:rsidRPr="007505A1">
        <w:rPr>
          <w:bCs/>
          <w:sz w:val="24"/>
          <w:szCs w:val="24"/>
          <w:lang w:val="pt-BR"/>
        </w:rPr>
        <w:t>, assim foi desenvolvido até o momento</w:t>
      </w:r>
      <w:r w:rsidR="00916267" w:rsidRPr="007505A1">
        <w:rPr>
          <w:bCs/>
          <w:sz w:val="24"/>
          <w:szCs w:val="24"/>
          <w:lang w:val="pt-BR"/>
        </w:rPr>
        <w:t xml:space="preserve"> os serviços de</w:t>
      </w:r>
      <w:r w:rsidR="00A968EC" w:rsidRPr="007505A1">
        <w:rPr>
          <w:bCs/>
          <w:sz w:val="24"/>
          <w:szCs w:val="24"/>
          <w:lang w:val="pt-BR"/>
        </w:rPr>
        <w:t xml:space="preserve"> </w:t>
      </w:r>
      <w:r w:rsidR="004708E0" w:rsidRPr="007505A1">
        <w:rPr>
          <w:bCs/>
          <w:sz w:val="24"/>
          <w:szCs w:val="24"/>
          <w:lang w:val="pt-BR"/>
        </w:rPr>
        <w:t xml:space="preserve">Assistência Técnica e Extensão Rural </w:t>
      </w:r>
      <w:r w:rsidR="00E641F9" w:rsidRPr="007505A1">
        <w:rPr>
          <w:bCs/>
          <w:sz w:val="24"/>
          <w:szCs w:val="24"/>
          <w:lang w:val="pt-BR"/>
        </w:rPr>
        <w:t xml:space="preserve">(ATER) </w:t>
      </w:r>
      <w:r w:rsidR="004708E0" w:rsidRPr="007505A1">
        <w:rPr>
          <w:bCs/>
          <w:sz w:val="24"/>
          <w:szCs w:val="24"/>
          <w:lang w:val="pt-BR"/>
        </w:rPr>
        <w:t xml:space="preserve">com a participação </w:t>
      </w:r>
      <w:r w:rsidR="00916267" w:rsidRPr="007505A1">
        <w:rPr>
          <w:bCs/>
          <w:sz w:val="24"/>
          <w:szCs w:val="24"/>
          <w:lang w:val="pt-BR"/>
        </w:rPr>
        <w:t>de um representante de cada comunidade</w:t>
      </w:r>
      <w:r w:rsidR="004708E0" w:rsidRPr="007505A1">
        <w:rPr>
          <w:bCs/>
          <w:sz w:val="24"/>
          <w:szCs w:val="24"/>
          <w:lang w:val="pt-BR"/>
        </w:rPr>
        <w:t>, que é metodologicamente mais adequada ao contexto indígena</w:t>
      </w:r>
      <w:r w:rsidR="00645801" w:rsidRPr="007505A1">
        <w:rPr>
          <w:bCs/>
          <w:sz w:val="24"/>
          <w:szCs w:val="24"/>
          <w:lang w:val="pt-BR"/>
        </w:rPr>
        <w:t xml:space="preserve"> (</w:t>
      </w:r>
      <w:r w:rsidR="00363530" w:rsidRPr="007505A1">
        <w:rPr>
          <w:bCs/>
          <w:sz w:val="24"/>
          <w:szCs w:val="24"/>
          <w:lang w:val="pt-BR"/>
        </w:rPr>
        <w:t>Marinho</w:t>
      </w:r>
      <w:r w:rsidR="00FE219A" w:rsidRPr="007505A1">
        <w:rPr>
          <w:bCs/>
          <w:sz w:val="24"/>
          <w:szCs w:val="24"/>
          <w:lang w:val="pt-BR"/>
        </w:rPr>
        <w:t>, 2026).</w:t>
      </w:r>
    </w:p>
    <w:p w14:paraId="0C96C28E" w14:textId="77777777" w:rsidR="00924DE5" w:rsidRPr="004708E0" w:rsidRDefault="00924DE5" w:rsidP="00A968EC">
      <w:pPr>
        <w:pStyle w:val="Corpodetexto"/>
        <w:spacing w:before="1" w:line="360" w:lineRule="auto"/>
        <w:ind w:firstLine="720"/>
        <w:jc w:val="both"/>
        <w:rPr>
          <w:bCs/>
          <w:sz w:val="24"/>
          <w:szCs w:val="24"/>
          <w:lang w:val="pt-BR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1E7D8B07" w14:textId="10475268" w:rsidR="00E3782C" w:rsidRDefault="00924DE5" w:rsidP="009C4B75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E1363">
        <w:rPr>
          <w:sz w:val="24"/>
          <w:szCs w:val="24"/>
        </w:rPr>
        <w:t>As visitas para Assistência Técnica e Extensão Rural as aldeias ocorreram durante o ano todo</w:t>
      </w:r>
      <w:r w:rsidR="00E641F9">
        <w:rPr>
          <w:sz w:val="24"/>
          <w:szCs w:val="24"/>
        </w:rPr>
        <w:t xml:space="preserve">, </w:t>
      </w:r>
      <w:r w:rsidR="00E641F9" w:rsidRPr="00E45E5D">
        <w:rPr>
          <w:sz w:val="24"/>
          <w:szCs w:val="24"/>
        </w:rPr>
        <w:t>com média no período avaliado de aproximadamente 12 visistas por mês</w:t>
      </w:r>
      <w:r w:rsidR="006605F4" w:rsidRPr="00E45E5D">
        <w:rPr>
          <w:sz w:val="24"/>
          <w:szCs w:val="24"/>
        </w:rPr>
        <w:t>.</w:t>
      </w:r>
      <w:r w:rsidR="00B16F3C">
        <w:rPr>
          <w:sz w:val="24"/>
          <w:szCs w:val="24"/>
        </w:rPr>
        <w:t xml:space="preserve"> </w:t>
      </w:r>
      <w:r w:rsidR="006605F4">
        <w:rPr>
          <w:sz w:val="24"/>
          <w:szCs w:val="24"/>
        </w:rPr>
        <w:t>Foi</w:t>
      </w:r>
      <w:r w:rsidR="00B16F3C">
        <w:rPr>
          <w:sz w:val="24"/>
          <w:szCs w:val="24"/>
        </w:rPr>
        <w:t xml:space="preserve"> possível identificar</w:t>
      </w:r>
      <w:r w:rsidR="00791075">
        <w:rPr>
          <w:sz w:val="24"/>
          <w:szCs w:val="24"/>
        </w:rPr>
        <w:t xml:space="preserve"> </w:t>
      </w:r>
      <w:r w:rsidR="003940C8">
        <w:rPr>
          <w:sz w:val="24"/>
          <w:szCs w:val="24"/>
        </w:rPr>
        <w:t xml:space="preserve">que os agricultores tradicionais Apyãwa prezam pela roça comunitária, </w:t>
      </w:r>
      <w:r w:rsidR="003F57E2">
        <w:rPr>
          <w:sz w:val="24"/>
          <w:szCs w:val="24"/>
        </w:rPr>
        <w:t xml:space="preserve">cujo local é escolhido pelos mais velhos (e mais sábios) da aldeia, preferencialmente em locais próximos as residências ou áreas de convívio comum. </w:t>
      </w:r>
    </w:p>
    <w:p w14:paraId="74CA55B3" w14:textId="4AE1C982" w:rsidR="00F85656" w:rsidRDefault="006605F4" w:rsidP="009C4B75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 w:rsidR="001B1908">
        <w:rPr>
          <w:sz w:val="24"/>
          <w:szCs w:val="24"/>
        </w:rPr>
        <w:t xml:space="preserve">Devido a inúmeros fatores envolvendo </w:t>
      </w:r>
      <w:r w:rsidR="00060EDA">
        <w:rPr>
          <w:sz w:val="24"/>
          <w:szCs w:val="24"/>
        </w:rPr>
        <w:t>áreas degradadas do teritório, em consonânc</w:t>
      </w:r>
      <w:r w:rsidR="00BD3273">
        <w:rPr>
          <w:sz w:val="24"/>
          <w:szCs w:val="24"/>
        </w:rPr>
        <w:t>i</w:t>
      </w:r>
      <w:r w:rsidR="00060EDA">
        <w:rPr>
          <w:sz w:val="24"/>
          <w:szCs w:val="24"/>
        </w:rPr>
        <w:t xml:space="preserve">a com a comunidade foi estabelecido a necessidade e uso </w:t>
      </w:r>
      <w:r w:rsidR="0044576E">
        <w:rPr>
          <w:sz w:val="24"/>
          <w:szCs w:val="24"/>
        </w:rPr>
        <w:t xml:space="preserve">de máquinas agrícolas para preparo das áreas. As operações tiveram </w:t>
      </w:r>
      <w:r w:rsidR="0044576E" w:rsidRPr="00BD3273">
        <w:rPr>
          <w:sz w:val="24"/>
          <w:szCs w:val="24"/>
        </w:rPr>
        <w:t xml:space="preserve">início em </w:t>
      </w:r>
      <w:r w:rsidR="0020507D" w:rsidRPr="00BD3273">
        <w:rPr>
          <w:sz w:val="24"/>
          <w:szCs w:val="24"/>
        </w:rPr>
        <w:t>agost</w:t>
      </w:r>
      <w:r w:rsidR="00BD3273" w:rsidRPr="00BD3273">
        <w:rPr>
          <w:sz w:val="24"/>
          <w:szCs w:val="24"/>
        </w:rPr>
        <w:t xml:space="preserve">o </w:t>
      </w:r>
      <w:r w:rsidR="00BD3273">
        <w:rPr>
          <w:sz w:val="24"/>
          <w:szCs w:val="24"/>
        </w:rPr>
        <w:t>d</w:t>
      </w:r>
      <w:r w:rsidR="0012734C" w:rsidRPr="00BD3273">
        <w:rPr>
          <w:sz w:val="24"/>
          <w:szCs w:val="24"/>
        </w:rPr>
        <w:t>e 2025</w:t>
      </w:r>
      <w:r w:rsidR="00A213AB">
        <w:rPr>
          <w:sz w:val="24"/>
          <w:szCs w:val="24"/>
        </w:rPr>
        <w:t xml:space="preserve"> com </w:t>
      </w:r>
      <w:r w:rsidR="000F30F9" w:rsidRPr="00BD3273">
        <w:rPr>
          <w:sz w:val="24"/>
          <w:szCs w:val="24"/>
        </w:rPr>
        <w:t>abertura de áreas</w:t>
      </w:r>
      <w:r w:rsidR="00A213AB" w:rsidRPr="00BD3273">
        <w:rPr>
          <w:sz w:val="24"/>
          <w:szCs w:val="24"/>
        </w:rPr>
        <w:t xml:space="preserve"> e </w:t>
      </w:r>
      <w:r w:rsidR="000F30F9" w:rsidRPr="00BD3273">
        <w:rPr>
          <w:sz w:val="24"/>
          <w:szCs w:val="24"/>
        </w:rPr>
        <w:t>preparo inicial do solo</w:t>
      </w:r>
      <w:r w:rsidR="00A213AB" w:rsidRPr="00BD3273">
        <w:rPr>
          <w:sz w:val="24"/>
          <w:szCs w:val="24"/>
        </w:rPr>
        <w:t xml:space="preserve"> de aproximadamente 2,</w:t>
      </w:r>
      <w:r w:rsidR="000F30F9" w:rsidRPr="00BD3273">
        <w:rPr>
          <w:sz w:val="24"/>
          <w:szCs w:val="24"/>
        </w:rPr>
        <w:t>0</w:t>
      </w:r>
      <w:r w:rsidR="00A213AB" w:rsidRPr="00BD3273">
        <w:rPr>
          <w:sz w:val="24"/>
          <w:szCs w:val="24"/>
        </w:rPr>
        <w:t xml:space="preserve"> ha (hectares) em cada aldeia.</w:t>
      </w:r>
      <w:r w:rsidR="00A213AB">
        <w:rPr>
          <w:sz w:val="24"/>
          <w:szCs w:val="24"/>
        </w:rPr>
        <w:t xml:space="preserve"> </w:t>
      </w:r>
      <w:r w:rsidR="0012734C">
        <w:rPr>
          <w:sz w:val="24"/>
          <w:szCs w:val="24"/>
        </w:rPr>
        <w:t xml:space="preserve">Cada etapa de preparo </w:t>
      </w:r>
      <w:r w:rsidR="00D855E3">
        <w:rPr>
          <w:sz w:val="24"/>
          <w:szCs w:val="24"/>
        </w:rPr>
        <w:t xml:space="preserve">de área contou </w:t>
      </w:r>
      <w:r w:rsidR="00D855E3" w:rsidRPr="00793D3E">
        <w:rPr>
          <w:sz w:val="24"/>
          <w:szCs w:val="24"/>
        </w:rPr>
        <w:t>com</w:t>
      </w:r>
      <w:r w:rsidR="000F30F9" w:rsidRPr="00793D3E">
        <w:rPr>
          <w:sz w:val="24"/>
          <w:szCs w:val="24"/>
        </w:rPr>
        <w:t xml:space="preserve"> trabalhadores indígenas,</w:t>
      </w:r>
      <w:r w:rsidR="00D855E3" w:rsidRPr="00793D3E">
        <w:rPr>
          <w:sz w:val="24"/>
          <w:szCs w:val="24"/>
        </w:rPr>
        <w:t xml:space="preserve"> representantes</w:t>
      </w:r>
      <w:r w:rsidR="00D855E3">
        <w:rPr>
          <w:sz w:val="24"/>
          <w:szCs w:val="24"/>
        </w:rPr>
        <w:t xml:space="preserve"> do projeto na execução e apoio junto a comunidade. </w:t>
      </w:r>
      <w:r w:rsidR="00FD4294">
        <w:rPr>
          <w:sz w:val="24"/>
          <w:szCs w:val="24"/>
        </w:rPr>
        <w:t xml:space="preserve">Após levantamento das </w:t>
      </w:r>
      <w:r w:rsidR="002617F1">
        <w:rPr>
          <w:sz w:val="24"/>
          <w:szCs w:val="24"/>
        </w:rPr>
        <w:t xml:space="preserve">condições físico-químicas dos solos, foi decidido entre as lideranças e equipe técnica </w:t>
      </w:r>
      <w:r w:rsidR="00BB6D9C">
        <w:rPr>
          <w:sz w:val="24"/>
          <w:szCs w:val="24"/>
        </w:rPr>
        <w:t>o uso de c</w:t>
      </w:r>
      <w:r w:rsidR="00F028C9">
        <w:rPr>
          <w:sz w:val="24"/>
          <w:szCs w:val="24"/>
        </w:rPr>
        <w:t>alcário para correção da acidez e melhoria da</w:t>
      </w:r>
      <w:r w:rsidR="00D17C34">
        <w:rPr>
          <w:sz w:val="24"/>
          <w:szCs w:val="24"/>
        </w:rPr>
        <w:t xml:space="preserve"> disponibilidade de nutrientes. </w:t>
      </w:r>
    </w:p>
    <w:p w14:paraId="1B7A5DBA" w14:textId="03531A42" w:rsidR="00924DE5" w:rsidRDefault="00542438" w:rsidP="00D16A5B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Com os solos preparado</w:t>
      </w:r>
      <w:r w:rsidR="0056661F">
        <w:rPr>
          <w:sz w:val="24"/>
          <w:szCs w:val="24"/>
        </w:rPr>
        <w:t>s,</w:t>
      </w:r>
      <w:r>
        <w:rPr>
          <w:sz w:val="24"/>
          <w:szCs w:val="24"/>
        </w:rPr>
        <w:t xml:space="preserve"> corrigidos</w:t>
      </w:r>
      <w:r w:rsidR="0056661F">
        <w:rPr>
          <w:sz w:val="24"/>
          <w:szCs w:val="24"/>
        </w:rPr>
        <w:t xml:space="preserve"> e início das chuvas em outubro</w:t>
      </w:r>
      <w:r>
        <w:rPr>
          <w:sz w:val="24"/>
          <w:szCs w:val="24"/>
        </w:rPr>
        <w:t xml:space="preserve"> </w:t>
      </w:r>
      <w:r w:rsidR="00C976D2">
        <w:rPr>
          <w:sz w:val="24"/>
          <w:szCs w:val="24"/>
        </w:rPr>
        <w:t>foram realizados</w:t>
      </w:r>
      <w:r>
        <w:rPr>
          <w:sz w:val="24"/>
          <w:szCs w:val="24"/>
        </w:rPr>
        <w:t xml:space="preserve"> plantios d</w:t>
      </w:r>
      <w:r w:rsidR="00834DF4">
        <w:rPr>
          <w:sz w:val="24"/>
          <w:szCs w:val="24"/>
        </w:rPr>
        <w:t>as</w:t>
      </w:r>
      <w:r>
        <w:rPr>
          <w:sz w:val="24"/>
          <w:szCs w:val="24"/>
        </w:rPr>
        <w:t xml:space="preserve"> espécies </w:t>
      </w:r>
      <w:r w:rsidR="00834DF4">
        <w:rPr>
          <w:sz w:val="24"/>
          <w:szCs w:val="24"/>
        </w:rPr>
        <w:t xml:space="preserve">alimentícias tradicionais, como mandioca, milho, abóbora, amendoim, </w:t>
      </w:r>
      <w:r w:rsidR="00BE7B43">
        <w:rPr>
          <w:sz w:val="24"/>
          <w:szCs w:val="24"/>
        </w:rPr>
        <w:t>inhame, batata doce, banana</w:t>
      </w:r>
      <w:r w:rsidR="009B2C7D">
        <w:rPr>
          <w:sz w:val="24"/>
          <w:szCs w:val="24"/>
        </w:rPr>
        <w:t xml:space="preserve"> e melancia. A fim de otimizar </w:t>
      </w:r>
      <w:r w:rsidR="007D7FE9">
        <w:rPr>
          <w:sz w:val="24"/>
          <w:szCs w:val="24"/>
        </w:rPr>
        <w:t xml:space="preserve">o plantio da roça de mandioca, em </w:t>
      </w:r>
      <w:r w:rsidR="000F30F9" w:rsidRPr="00793D3E">
        <w:rPr>
          <w:sz w:val="24"/>
          <w:szCs w:val="24"/>
        </w:rPr>
        <w:t>4</w:t>
      </w:r>
      <w:r w:rsidR="007D7FE9" w:rsidRPr="00793D3E">
        <w:rPr>
          <w:sz w:val="24"/>
          <w:szCs w:val="24"/>
        </w:rPr>
        <w:t xml:space="preserve"> aldeias</w:t>
      </w:r>
      <w:r w:rsidR="000F30F9" w:rsidRPr="00793D3E">
        <w:rPr>
          <w:sz w:val="24"/>
          <w:szCs w:val="24"/>
        </w:rPr>
        <w:t>, Akara’ytãwa, Myryxitãwa, Towajaatãwa e Anywootãwa,</w:t>
      </w:r>
      <w:r w:rsidR="007D7FE9" w:rsidRPr="00793D3E">
        <w:rPr>
          <w:sz w:val="24"/>
          <w:szCs w:val="24"/>
        </w:rPr>
        <w:t xml:space="preserve"> foi utilizado plantio mecanizado</w:t>
      </w:r>
      <w:r w:rsidR="002A7B62">
        <w:rPr>
          <w:sz w:val="24"/>
          <w:szCs w:val="24"/>
        </w:rPr>
        <w:t>.</w:t>
      </w:r>
      <w:r w:rsidR="00D16A5B">
        <w:rPr>
          <w:sz w:val="24"/>
          <w:szCs w:val="24"/>
        </w:rPr>
        <w:t xml:space="preserve"> </w:t>
      </w:r>
      <w:r w:rsidR="00E55CA4">
        <w:rPr>
          <w:sz w:val="24"/>
          <w:szCs w:val="24"/>
        </w:rPr>
        <w:t xml:space="preserve">Moderno e Alves (2014) </w:t>
      </w:r>
      <w:r w:rsidR="00730CA7">
        <w:rPr>
          <w:sz w:val="24"/>
          <w:szCs w:val="24"/>
        </w:rPr>
        <w:t>ressaltam a importância do empoderament</w:t>
      </w:r>
      <w:r w:rsidR="00981ADF">
        <w:rPr>
          <w:sz w:val="24"/>
          <w:szCs w:val="24"/>
        </w:rPr>
        <w:t>o</w:t>
      </w:r>
      <w:r w:rsidR="00B81AE9">
        <w:rPr>
          <w:sz w:val="24"/>
          <w:szCs w:val="24"/>
        </w:rPr>
        <w:t xml:space="preserve"> </w:t>
      </w:r>
      <w:r w:rsidR="00E75670" w:rsidRPr="00E75670">
        <w:rPr>
          <w:sz w:val="24"/>
          <w:szCs w:val="24"/>
        </w:rPr>
        <w:t xml:space="preserve">a partir </w:t>
      </w:r>
      <w:r w:rsidR="00730CA7">
        <w:rPr>
          <w:sz w:val="24"/>
          <w:szCs w:val="24"/>
        </w:rPr>
        <w:t>da</w:t>
      </w:r>
      <w:r w:rsidR="00E75670" w:rsidRPr="00E75670">
        <w:rPr>
          <w:sz w:val="24"/>
          <w:szCs w:val="24"/>
        </w:rPr>
        <w:t xml:space="preserve"> utilização de tecnologias de baixo impacto, sem a desvalorização das novas técnicas e novos recursos</w:t>
      </w:r>
      <w:r w:rsidR="00990F20">
        <w:rPr>
          <w:sz w:val="24"/>
          <w:szCs w:val="24"/>
        </w:rPr>
        <w:t xml:space="preserve">. Dessa forma, a adoção do plantio mecanizado soma-se ao conhecimento indígena na otmimização </w:t>
      </w:r>
      <w:r w:rsidR="00641571">
        <w:rPr>
          <w:sz w:val="24"/>
          <w:szCs w:val="24"/>
        </w:rPr>
        <w:t xml:space="preserve">da produção de alimentos tradicionais. </w:t>
      </w:r>
    </w:p>
    <w:p w14:paraId="44FAC025" w14:textId="3A6BAF19" w:rsidR="00E64845" w:rsidRDefault="00FD4CCC" w:rsidP="009C4B75">
      <w:pPr>
        <w:pStyle w:val="Corpodetexto"/>
        <w:spacing w:before="1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BE6DCB" w:rsidRPr="00D16A5B">
        <w:rPr>
          <w:sz w:val="24"/>
          <w:szCs w:val="24"/>
        </w:rPr>
        <w:t xml:space="preserve">A escassez </w:t>
      </w:r>
      <w:r w:rsidR="00AA1F95">
        <w:rPr>
          <w:sz w:val="24"/>
          <w:szCs w:val="24"/>
        </w:rPr>
        <w:t>e atraso</w:t>
      </w:r>
      <w:r w:rsidR="00FF1FB6">
        <w:rPr>
          <w:sz w:val="24"/>
          <w:szCs w:val="24"/>
        </w:rPr>
        <w:t xml:space="preserve"> </w:t>
      </w:r>
      <w:r w:rsidR="00FF1FB6" w:rsidRPr="00D16A5B">
        <w:rPr>
          <w:sz w:val="24"/>
          <w:szCs w:val="24"/>
        </w:rPr>
        <w:t xml:space="preserve">no processo </w:t>
      </w:r>
      <w:r w:rsidR="00FF1FB6">
        <w:rPr>
          <w:sz w:val="24"/>
          <w:szCs w:val="24"/>
        </w:rPr>
        <w:t>da</w:t>
      </w:r>
      <w:r w:rsidR="00FF1FB6" w:rsidRPr="00D16A5B">
        <w:rPr>
          <w:sz w:val="24"/>
          <w:szCs w:val="24"/>
        </w:rPr>
        <w:t xml:space="preserve"> aquisição</w:t>
      </w:r>
      <w:r w:rsidR="00AA1F95">
        <w:rPr>
          <w:sz w:val="24"/>
          <w:szCs w:val="24"/>
        </w:rPr>
        <w:t xml:space="preserve"> </w:t>
      </w:r>
      <w:r w:rsidR="00BE6DCB" w:rsidRPr="00D16A5B">
        <w:rPr>
          <w:sz w:val="24"/>
          <w:szCs w:val="24"/>
        </w:rPr>
        <w:t>de ramas</w:t>
      </w:r>
      <w:r w:rsidR="00FF1FB6">
        <w:rPr>
          <w:sz w:val="24"/>
          <w:szCs w:val="24"/>
        </w:rPr>
        <w:t xml:space="preserve"> </w:t>
      </w:r>
      <w:r w:rsidR="00BE6DCB" w:rsidRPr="00D16A5B">
        <w:rPr>
          <w:sz w:val="24"/>
          <w:szCs w:val="24"/>
        </w:rPr>
        <w:t>de mandioca, além da log</w:t>
      </w:r>
      <w:r w:rsidR="001374D9">
        <w:rPr>
          <w:sz w:val="24"/>
          <w:szCs w:val="24"/>
        </w:rPr>
        <w:t>í</w:t>
      </w:r>
      <w:r w:rsidR="00BE6DCB" w:rsidRPr="00D16A5B">
        <w:rPr>
          <w:sz w:val="24"/>
          <w:szCs w:val="24"/>
        </w:rPr>
        <w:t xml:space="preserve">stica </w:t>
      </w:r>
      <w:r w:rsidR="00BE6DCB" w:rsidRPr="00D16A5B">
        <w:rPr>
          <w:sz w:val="24"/>
          <w:szCs w:val="24"/>
        </w:rPr>
        <w:lastRenderedPageBreak/>
        <w:t>desafiadora para o</w:t>
      </w:r>
      <w:r w:rsidRPr="00D16A5B">
        <w:rPr>
          <w:sz w:val="24"/>
          <w:szCs w:val="24"/>
        </w:rPr>
        <w:t xml:space="preserve"> deslocamento da plantadeira de </w:t>
      </w:r>
      <w:r w:rsidR="000F30F9" w:rsidRPr="00D16A5B">
        <w:rPr>
          <w:sz w:val="24"/>
          <w:szCs w:val="24"/>
        </w:rPr>
        <w:t>mandioca</w:t>
      </w:r>
      <w:r w:rsidRPr="00D16A5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04A15">
        <w:rPr>
          <w:sz w:val="24"/>
          <w:szCs w:val="24"/>
        </w:rPr>
        <w:t xml:space="preserve">pois </w:t>
      </w:r>
      <w:r w:rsidR="00DA492C">
        <w:rPr>
          <w:sz w:val="24"/>
          <w:szCs w:val="24"/>
        </w:rPr>
        <w:t>da primeira à ultima aldeia pertencente ao projeto, há uma distância aproximada de 180 km</w:t>
      </w:r>
      <w:r w:rsidR="00093A81">
        <w:rPr>
          <w:sz w:val="24"/>
          <w:szCs w:val="24"/>
        </w:rPr>
        <w:t>, a</w:t>
      </w:r>
      <w:r>
        <w:rPr>
          <w:sz w:val="24"/>
          <w:szCs w:val="24"/>
        </w:rPr>
        <w:t xml:space="preserve">s demais aldeias realizaram o plantio </w:t>
      </w:r>
      <w:r w:rsidR="00093A81">
        <w:rPr>
          <w:sz w:val="24"/>
          <w:szCs w:val="24"/>
        </w:rPr>
        <w:t xml:space="preserve">de forma manual e coletiva. </w:t>
      </w:r>
      <w:r w:rsidR="006A2CAB">
        <w:rPr>
          <w:sz w:val="24"/>
          <w:szCs w:val="24"/>
        </w:rPr>
        <w:t>Foi realizado</w:t>
      </w:r>
      <w:r w:rsidR="00090769">
        <w:rPr>
          <w:sz w:val="24"/>
          <w:szCs w:val="24"/>
        </w:rPr>
        <w:t xml:space="preserve"> o</w:t>
      </w:r>
      <w:r w:rsidR="006A2CAB">
        <w:rPr>
          <w:sz w:val="24"/>
          <w:szCs w:val="24"/>
        </w:rPr>
        <w:t xml:space="preserve"> monitoramento e </w:t>
      </w:r>
      <w:r w:rsidR="00090769">
        <w:rPr>
          <w:sz w:val="24"/>
          <w:szCs w:val="24"/>
        </w:rPr>
        <w:t>acompanhamento das plantas em cada etapa de desenvolvimento nas roças</w:t>
      </w:r>
      <w:r w:rsidR="00171DC3">
        <w:rPr>
          <w:sz w:val="24"/>
          <w:szCs w:val="24"/>
        </w:rPr>
        <w:t xml:space="preserve"> junto a comunidade</w:t>
      </w:r>
      <w:r w:rsidR="00090769">
        <w:rPr>
          <w:sz w:val="24"/>
          <w:szCs w:val="24"/>
        </w:rPr>
        <w:t xml:space="preserve">, </w:t>
      </w:r>
      <w:r w:rsidR="00171DC3">
        <w:rPr>
          <w:sz w:val="24"/>
          <w:szCs w:val="24"/>
        </w:rPr>
        <w:t>auxiliando na tomada de deci</w:t>
      </w:r>
      <w:r w:rsidR="001A30C6">
        <w:rPr>
          <w:sz w:val="24"/>
          <w:szCs w:val="24"/>
        </w:rPr>
        <w:t xml:space="preserve">sões </w:t>
      </w:r>
      <w:r w:rsidR="0045732E">
        <w:rPr>
          <w:sz w:val="24"/>
          <w:szCs w:val="24"/>
        </w:rPr>
        <w:t xml:space="preserve">quanto </w:t>
      </w:r>
      <w:r w:rsidR="00FF4A65">
        <w:rPr>
          <w:sz w:val="24"/>
          <w:szCs w:val="24"/>
        </w:rPr>
        <w:t xml:space="preserve">aos tratos culturais e aparecimento de pragas e doenças. </w:t>
      </w:r>
    </w:p>
    <w:p w14:paraId="1314E199" w14:textId="64F2C433" w:rsidR="00D16358" w:rsidRPr="005530BE" w:rsidRDefault="008F5A2E" w:rsidP="00D0667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</w:t>
      </w:r>
      <w:r w:rsidR="007E2E86">
        <w:rPr>
          <w:sz w:val="24"/>
          <w:szCs w:val="24"/>
        </w:rPr>
        <w:t xml:space="preserve">a implantação das roças, um dos principais desafios encontrado foi a </w:t>
      </w:r>
      <w:r w:rsidR="006C19A8">
        <w:rPr>
          <w:sz w:val="24"/>
          <w:szCs w:val="24"/>
        </w:rPr>
        <w:t xml:space="preserve">obteção de </w:t>
      </w:r>
      <w:r w:rsidR="00534A5F">
        <w:rPr>
          <w:sz w:val="24"/>
          <w:szCs w:val="24"/>
        </w:rPr>
        <w:t xml:space="preserve">materiais de propagação e </w:t>
      </w:r>
      <w:r w:rsidR="006C19A8">
        <w:rPr>
          <w:sz w:val="24"/>
          <w:szCs w:val="24"/>
        </w:rPr>
        <w:t>sementes crioulas para plantio</w:t>
      </w:r>
      <w:r w:rsidR="00B10066">
        <w:rPr>
          <w:sz w:val="24"/>
          <w:szCs w:val="24"/>
        </w:rPr>
        <w:t>.</w:t>
      </w:r>
      <w:r w:rsidR="00B32B8F">
        <w:rPr>
          <w:sz w:val="24"/>
          <w:szCs w:val="24"/>
        </w:rPr>
        <w:t xml:space="preserve"> </w:t>
      </w:r>
      <w:r w:rsidR="00D16358" w:rsidRPr="0090785E">
        <w:rPr>
          <w:sz w:val="24"/>
          <w:szCs w:val="24"/>
        </w:rPr>
        <w:t xml:space="preserve">Dentre os fatores que contribuíram para essa situação, podemos citar a erosão genética </w:t>
      </w:r>
      <w:r w:rsidR="00171184">
        <w:rPr>
          <w:sz w:val="24"/>
          <w:szCs w:val="24"/>
        </w:rPr>
        <w:t xml:space="preserve">que ocorreu durante o período em que </w:t>
      </w:r>
      <w:r w:rsidR="00D0667A">
        <w:rPr>
          <w:sz w:val="24"/>
          <w:szCs w:val="24"/>
        </w:rPr>
        <w:t xml:space="preserve">permaneceram fora de seu território (Ramos; Januário, 2015). </w:t>
      </w:r>
      <w:r w:rsidR="008B2EA3">
        <w:rPr>
          <w:sz w:val="24"/>
          <w:szCs w:val="24"/>
        </w:rPr>
        <w:t>Aliado</w:t>
      </w:r>
      <w:r w:rsidR="00D16358" w:rsidRPr="0090785E">
        <w:rPr>
          <w:sz w:val="24"/>
          <w:szCs w:val="24"/>
        </w:rPr>
        <w:t xml:space="preserve"> a falta de políticas públicas, interesses agrícolas e leis omissas que priorizam grandes mercados, além do desinteresse das novas gerações pelo conhecimento e preservação das sementes e materiais de propagação crioulos</w:t>
      </w:r>
      <w:r w:rsidR="00FE73F3">
        <w:rPr>
          <w:sz w:val="24"/>
          <w:szCs w:val="24"/>
        </w:rPr>
        <w:t xml:space="preserve"> </w:t>
      </w:r>
      <w:r w:rsidR="00D16358" w:rsidRPr="005530BE">
        <w:rPr>
          <w:sz w:val="24"/>
          <w:szCs w:val="24"/>
        </w:rPr>
        <w:t xml:space="preserve">(Cunico </w:t>
      </w:r>
      <w:r w:rsidR="00D16358" w:rsidRPr="005530BE">
        <w:rPr>
          <w:i/>
          <w:sz w:val="24"/>
          <w:szCs w:val="24"/>
        </w:rPr>
        <w:t>et al</w:t>
      </w:r>
      <w:r w:rsidR="00D16358" w:rsidRPr="005530BE">
        <w:rPr>
          <w:sz w:val="24"/>
          <w:szCs w:val="24"/>
        </w:rPr>
        <w:t xml:space="preserve">., 2026).   </w:t>
      </w:r>
    </w:p>
    <w:p w14:paraId="231F76DC" w14:textId="60610714" w:rsidR="00D16358" w:rsidRDefault="00067D71" w:rsidP="00BC284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4F198F" w:rsidRPr="005530BE">
        <w:rPr>
          <w:sz w:val="24"/>
          <w:szCs w:val="24"/>
        </w:rPr>
        <w:t>oi observado</w:t>
      </w:r>
      <w:r w:rsidR="006E3E6E">
        <w:rPr>
          <w:sz w:val="24"/>
          <w:szCs w:val="24"/>
        </w:rPr>
        <w:t xml:space="preserve"> também</w:t>
      </w:r>
      <w:r w:rsidR="00D16358" w:rsidRPr="005530BE">
        <w:rPr>
          <w:sz w:val="24"/>
          <w:szCs w:val="24"/>
        </w:rPr>
        <w:t xml:space="preserve"> dificuldade </w:t>
      </w:r>
      <w:r w:rsidR="00F5544E" w:rsidRPr="005530BE">
        <w:rPr>
          <w:sz w:val="24"/>
          <w:szCs w:val="24"/>
        </w:rPr>
        <w:t>d</w:t>
      </w:r>
      <w:r w:rsidR="00030078" w:rsidRPr="005530BE">
        <w:rPr>
          <w:sz w:val="24"/>
          <w:szCs w:val="24"/>
        </w:rPr>
        <w:t xml:space="preserve">o monitormento e controle de plantas daninhas, </w:t>
      </w:r>
      <w:r w:rsidR="00F5544E" w:rsidRPr="005530BE">
        <w:rPr>
          <w:sz w:val="24"/>
          <w:szCs w:val="24"/>
        </w:rPr>
        <w:t>em algumas aldeias, reduzindo a produtividade</w:t>
      </w:r>
      <w:r w:rsidR="008B3C9E" w:rsidRPr="005530BE">
        <w:rPr>
          <w:sz w:val="24"/>
          <w:szCs w:val="24"/>
        </w:rPr>
        <w:t xml:space="preserve"> e</w:t>
      </w:r>
      <w:r w:rsidR="00F5544E" w:rsidRPr="005530BE">
        <w:rPr>
          <w:sz w:val="24"/>
          <w:szCs w:val="24"/>
        </w:rPr>
        <w:t xml:space="preserve"> </w:t>
      </w:r>
      <w:r w:rsidR="00D16358" w:rsidRPr="005530BE">
        <w:rPr>
          <w:sz w:val="24"/>
          <w:szCs w:val="24"/>
        </w:rPr>
        <w:t xml:space="preserve">entrada de animais silvestres e gado </w:t>
      </w:r>
      <w:r w:rsidR="00341A2C" w:rsidRPr="005530BE">
        <w:rPr>
          <w:sz w:val="24"/>
          <w:szCs w:val="24"/>
        </w:rPr>
        <w:t>do arredamento dos pastos</w:t>
      </w:r>
      <w:r w:rsidR="00A07DDB">
        <w:rPr>
          <w:sz w:val="24"/>
          <w:szCs w:val="24"/>
        </w:rPr>
        <w:t xml:space="preserve"> vizinhos</w:t>
      </w:r>
      <w:r w:rsidR="00341A2C" w:rsidRPr="005530BE">
        <w:rPr>
          <w:sz w:val="24"/>
          <w:szCs w:val="24"/>
        </w:rPr>
        <w:t>,</w:t>
      </w:r>
      <w:r w:rsidR="00D16358" w:rsidRPr="005530BE">
        <w:rPr>
          <w:sz w:val="24"/>
          <w:szCs w:val="24"/>
        </w:rPr>
        <w:t xml:space="preserve"> que</w:t>
      </w:r>
      <w:r w:rsidR="00D16358">
        <w:rPr>
          <w:sz w:val="24"/>
          <w:szCs w:val="24"/>
        </w:rPr>
        <w:t xml:space="preserve"> pisotearam e comeram brotos d</w:t>
      </w:r>
      <w:r>
        <w:rPr>
          <w:sz w:val="24"/>
          <w:szCs w:val="24"/>
        </w:rPr>
        <w:t>e</w:t>
      </w:r>
      <w:r w:rsidR="00D16358">
        <w:rPr>
          <w:sz w:val="24"/>
          <w:szCs w:val="24"/>
        </w:rPr>
        <w:t xml:space="preserve"> plantas em desenvolvimento. </w:t>
      </w:r>
      <w:r w:rsidR="00BC284D">
        <w:rPr>
          <w:sz w:val="24"/>
          <w:szCs w:val="24"/>
        </w:rPr>
        <w:t>Outro grande desafio</w:t>
      </w:r>
      <w:r w:rsidR="006F6CE8">
        <w:rPr>
          <w:sz w:val="24"/>
          <w:szCs w:val="24"/>
        </w:rPr>
        <w:t xml:space="preserve"> enfrentado atualmente nos trabalhos de Assistência Técnica e Extensão Rural, </w:t>
      </w:r>
      <w:r w:rsidR="00D16358">
        <w:rPr>
          <w:sz w:val="24"/>
          <w:szCs w:val="24"/>
        </w:rPr>
        <w:t xml:space="preserve">é a dificuldade de produção devido as condições ambientais de irregularidades de chuvas, impulsionadas pelo cenário de mudanças climáticas. </w:t>
      </w:r>
    </w:p>
    <w:p w14:paraId="091FAC51" w14:textId="1E64EF26" w:rsidR="00D16358" w:rsidRDefault="00D16358" w:rsidP="00D16358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acordo com Paiva </w:t>
      </w:r>
      <w:r w:rsidRPr="00594251">
        <w:rPr>
          <w:i/>
          <w:sz w:val="24"/>
          <w:szCs w:val="24"/>
        </w:rPr>
        <w:t>et al</w:t>
      </w:r>
      <w:r>
        <w:rPr>
          <w:sz w:val="24"/>
          <w:szCs w:val="24"/>
        </w:rPr>
        <w:t>. (2025)</w:t>
      </w:r>
      <w:r w:rsidR="002C430C">
        <w:rPr>
          <w:sz w:val="24"/>
          <w:szCs w:val="24"/>
        </w:rPr>
        <w:t>,</w:t>
      </w:r>
      <w:r>
        <w:rPr>
          <w:sz w:val="24"/>
          <w:szCs w:val="24"/>
        </w:rPr>
        <w:t xml:space="preserve"> as mudanças climáticas </w:t>
      </w:r>
      <w:r w:rsidR="00E128CB">
        <w:rPr>
          <w:sz w:val="24"/>
          <w:szCs w:val="24"/>
        </w:rPr>
        <w:t>acentuam</w:t>
      </w:r>
      <w:r>
        <w:rPr>
          <w:sz w:val="24"/>
          <w:szCs w:val="24"/>
        </w:rPr>
        <w:t xml:space="preserve"> os desafios relacionados a segurança alimentar, </w:t>
      </w:r>
      <w:r w:rsidR="0004648A">
        <w:rPr>
          <w:sz w:val="24"/>
          <w:szCs w:val="24"/>
        </w:rPr>
        <w:t>na intensificação da</w:t>
      </w:r>
      <w:r>
        <w:rPr>
          <w:sz w:val="24"/>
          <w:szCs w:val="24"/>
        </w:rPr>
        <w:t xml:space="preserve"> ocorrência de eventos extremos como ondas de calor, aumento do período de seca e redução das chuvas</w:t>
      </w:r>
      <w:r w:rsidR="00D36E47">
        <w:rPr>
          <w:sz w:val="24"/>
          <w:szCs w:val="24"/>
        </w:rPr>
        <w:t xml:space="preserve">. </w:t>
      </w:r>
      <w:r w:rsidR="00276925">
        <w:rPr>
          <w:sz w:val="24"/>
          <w:szCs w:val="24"/>
        </w:rPr>
        <w:t>O resultado é expresso</w:t>
      </w:r>
      <w:r w:rsidR="006D5261">
        <w:rPr>
          <w:sz w:val="24"/>
          <w:szCs w:val="24"/>
        </w:rPr>
        <w:t xml:space="preserve"> em</w:t>
      </w:r>
      <w:r w:rsidR="00276925">
        <w:rPr>
          <w:sz w:val="24"/>
          <w:szCs w:val="24"/>
        </w:rPr>
        <w:t xml:space="preserve"> </w:t>
      </w:r>
      <w:r w:rsidR="008B158D">
        <w:rPr>
          <w:sz w:val="24"/>
          <w:szCs w:val="24"/>
        </w:rPr>
        <w:t xml:space="preserve">aumento da ocorrência de pragas e doenças </w:t>
      </w:r>
      <w:r w:rsidR="009F4970">
        <w:rPr>
          <w:sz w:val="24"/>
          <w:szCs w:val="24"/>
        </w:rPr>
        <w:t>e</w:t>
      </w:r>
      <w:r w:rsidR="0084420E">
        <w:rPr>
          <w:sz w:val="24"/>
          <w:szCs w:val="24"/>
        </w:rPr>
        <w:t xml:space="preserve"> prinicpalmente na</w:t>
      </w:r>
      <w:r w:rsidR="006D5261">
        <w:rPr>
          <w:sz w:val="24"/>
          <w:szCs w:val="24"/>
        </w:rPr>
        <w:t xml:space="preserve"> produção</w:t>
      </w:r>
      <w:r w:rsidR="00C13CD8">
        <w:rPr>
          <w:sz w:val="24"/>
          <w:szCs w:val="24"/>
        </w:rPr>
        <w:t xml:space="preserve"> (Assad; Assad, 2024). Durante as visitas</w:t>
      </w:r>
      <w:r w:rsidR="00DF5F83">
        <w:rPr>
          <w:sz w:val="24"/>
          <w:szCs w:val="24"/>
        </w:rPr>
        <w:t xml:space="preserve">, é consenso entre a comunidade a observação </w:t>
      </w:r>
      <w:r w:rsidR="00993A7A">
        <w:rPr>
          <w:sz w:val="24"/>
          <w:szCs w:val="24"/>
        </w:rPr>
        <w:t xml:space="preserve">de </w:t>
      </w:r>
      <w:r w:rsidR="009720E4">
        <w:rPr>
          <w:sz w:val="24"/>
          <w:szCs w:val="24"/>
        </w:rPr>
        <w:t>início das chuvas mais tardio</w:t>
      </w:r>
      <w:r>
        <w:rPr>
          <w:sz w:val="24"/>
          <w:szCs w:val="24"/>
        </w:rPr>
        <w:t xml:space="preserve"> e finaliza</w:t>
      </w:r>
      <w:r w:rsidR="009720E4">
        <w:rPr>
          <w:sz w:val="24"/>
          <w:szCs w:val="24"/>
        </w:rPr>
        <w:t>ção</w:t>
      </w:r>
      <w:r>
        <w:rPr>
          <w:sz w:val="24"/>
          <w:szCs w:val="24"/>
        </w:rPr>
        <w:t xml:space="preserve"> antes do esperado</w:t>
      </w:r>
      <w:r w:rsidR="00DF5F83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 que altera a dinâmica dos plantios e também do ciclo dos animais, importante para alimentação </w:t>
      </w:r>
      <w:r w:rsidR="00341A2C" w:rsidRPr="002B0092">
        <w:rPr>
          <w:sz w:val="24"/>
          <w:szCs w:val="24"/>
        </w:rPr>
        <w:t>da comunidade tradicional</w:t>
      </w:r>
      <w:r w:rsidR="00DF5F83" w:rsidRPr="002B0092">
        <w:rPr>
          <w:sz w:val="24"/>
          <w:szCs w:val="24"/>
        </w:rPr>
        <w:t xml:space="preserve"> indígena</w:t>
      </w:r>
      <w:r w:rsidRPr="002B009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4DEC4C6A" w14:textId="54E18D28" w:rsidR="00924DE5" w:rsidRPr="002852C2" w:rsidRDefault="00D16358" w:rsidP="002852C2">
      <w:pPr>
        <w:spacing w:line="360" w:lineRule="auto"/>
        <w:ind w:firstLine="708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Para Costa e Silva (2021), o impacto das mudanças climáticas observadas ultimamente incide também no patrimônio cultural</w:t>
      </w:r>
      <w:r w:rsidR="00940905">
        <w:rPr>
          <w:sz w:val="24"/>
          <w:szCs w:val="24"/>
        </w:rPr>
        <w:t xml:space="preserve"> </w:t>
      </w:r>
      <w:r w:rsidRPr="0053336E">
        <w:rPr>
          <w:sz w:val="24"/>
          <w:szCs w:val="24"/>
          <w:shd w:val="clear" w:color="auto" w:fill="FFFFFF"/>
        </w:rPr>
        <w:t>de povos indígenas e</w:t>
      </w:r>
      <w:r>
        <w:rPr>
          <w:sz w:val="24"/>
          <w:szCs w:val="24"/>
          <w:shd w:val="clear" w:color="auto" w:fill="FFFFFF"/>
        </w:rPr>
        <w:t xml:space="preserve"> </w:t>
      </w:r>
      <w:r w:rsidRPr="0053336E">
        <w:rPr>
          <w:sz w:val="24"/>
          <w:szCs w:val="24"/>
          <w:shd w:val="clear" w:color="auto" w:fill="FFFFFF"/>
        </w:rPr>
        <w:t>comunidades tradicionais, em seus territórios, memórias, tradições, saberes</w:t>
      </w:r>
      <w:r>
        <w:rPr>
          <w:sz w:val="24"/>
          <w:szCs w:val="24"/>
          <w:shd w:val="clear" w:color="auto" w:fill="FFFFFF"/>
        </w:rPr>
        <w:t xml:space="preserve"> e</w:t>
      </w:r>
      <w:r w:rsidRPr="0053336E">
        <w:rPr>
          <w:sz w:val="24"/>
          <w:szCs w:val="24"/>
          <w:shd w:val="clear" w:color="auto" w:fill="FFFFFF"/>
        </w:rPr>
        <w:t xml:space="preserve"> sítios</w:t>
      </w:r>
      <w:r>
        <w:rPr>
          <w:sz w:val="24"/>
          <w:szCs w:val="24"/>
          <w:shd w:val="clear" w:color="auto" w:fill="FFFFFF"/>
        </w:rPr>
        <w:t xml:space="preserve"> </w:t>
      </w:r>
      <w:r w:rsidRPr="0053336E">
        <w:rPr>
          <w:sz w:val="24"/>
          <w:szCs w:val="24"/>
          <w:shd w:val="clear" w:color="auto" w:fill="FFFFFF"/>
        </w:rPr>
        <w:t>arqueológicos</w:t>
      </w:r>
      <w:r>
        <w:rPr>
          <w:sz w:val="24"/>
          <w:szCs w:val="24"/>
          <w:shd w:val="clear" w:color="auto" w:fill="FFFFFF"/>
        </w:rPr>
        <w:t>. Para os autores, as</w:t>
      </w:r>
      <w:r w:rsidRPr="0053336E">
        <w:rPr>
          <w:sz w:val="24"/>
          <w:szCs w:val="24"/>
          <w:shd w:val="clear" w:color="auto" w:fill="FFFFFF"/>
        </w:rPr>
        <w:t xml:space="preserve"> alterações climáticas impactam diretamente as</w:t>
      </w:r>
      <w:r>
        <w:rPr>
          <w:sz w:val="24"/>
          <w:szCs w:val="24"/>
          <w:shd w:val="clear" w:color="auto" w:fill="FFFFFF"/>
        </w:rPr>
        <w:t xml:space="preserve"> </w:t>
      </w:r>
      <w:r w:rsidRPr="0053336E">
        <w:rPr>
          <w:sz w:val="24"/>
          <w:szCs w:val="24"/>
          <w:shd w:val="clear" w:color="auto" w:fill="FFFFFF"/>
        </w:rPr>
        <w:t>comunidades tradicionais que dependem do meio ambiente, intrinsecamente ligado</w:t>
      </w:r>
      <w:r>
        <w:rPr>
          <w:sz w:val="24"/>
          <w:szCs w:val="24"/>
          <w:shd w:val="clear" w:color="auto" w:fill="FFFFFF"/>
        </w:rPr>
        <w:t xml:space="preserve"> </w:t>
      </w:r>
      <w:r w:rsidRPr="0053336E">
        <w:rPr>
          <w:sz w:val="24"/>
          <w:szCs w:val="24"/>
          <w:shd w:val="clear" w:color="auto" w:fill="FFFFFF"/>
        </w:rPr>
        <w:t>à identidade, à memória afetiva, aos valores e à reprodução cultural do grupo.</w:t>
      </w:r>
    </w:p>
    <w:p w14:paraId="11522645" w14:textId="04993ABE" w:rsidR="00924DE5" w:rsidRDefault="00711D3A" w:rsidP="00E6324B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13979">
        <w:rPr>
          <w:sz w:val="24"/>
          <w:szCs w:val="24"/>
        </w:rPr>
        <w:t xml:space="preserve">Ao final de cada </w:t>
      </w:r>
      <w:r w:rsidR="00B61AE4">
        <w:rPr>
          <w:sz w:val="24"/>
          <w:szCs w:val="24"/>
        </w:rPr>
        <w:t xml:space="preserve">atividade executada nas aldeias, </w:t>
      </w:r>
      <w:r w:rsidR="00BC4CB6">
        <w:rPr>
          <w:sz w:val="24"/>
          <w:szCs w:val="24"/>
        </w:rPr>
        <w:t>é realizada uma avaliação da equipe e da comunida</w:t>
      </w:r>
      <w:r w:rsidR="00102334">
        <w:rPr>
          <w:sz w:val="24"/>
          <w:szCs w:val="24"/>
        </w:rPr>
        <w:t>d</w:t>
      </w:r>
      <w:r w:rsidR="00BC4CB6">
        <w:rPr>
          <w:sz w:val="24"/>
          <w:szCs w:val="24"/>
        </w:rPr>
        <w:t xml:space="preserve">e sobre </w:t>
      </w:r>
      <w:r w:rsidR="008E0F5B">
        <w:rPr>
          <w:sz w:val="24"/>
          <w:szCs w:val="24"/>
        </w:rPr>
        <w:t xml:space="preserve">o </w:t>
      </w:r>
      <w:r w:rsidR="00BC4CB6">
        <w:rPr>
          <w:sz w:val="24"/>
          <w:szCs w:val="24"/>
        </w:rPr>
        <w:t xml:space="preserve">acompanhamento </w:t>
      </w:r>
      <w:r w:rsidR="00102334">
        <w:rPr>
          <w:sz w:val="24"/>
          <w:szCs w:val="24"/>
        </w:rPr>
        <w:t xml:space="preserve">da mesma. Assim, observamos que </w:t>
      </w:r>
      <w:r w:rsidR="00A200B6">
        <w:rPr>
          <w:sz w:val="24"/>
          <w:szCs w:val="24"/>
        </w:rPr>
        <w:t xml:space="preserve">em sua maioria, </w:t>
      </w:r>
      <w:r w:rsidR="00A200B6">
        <w:rPr>
          <w:sz w:val="24"/>
          <w:szCs w:val="24"/>
        </w:rPr>
        <w:lastRenderedPageBreak/>
        <w:t xml:space="preserve">as lideranças e agricultores responsáveis pela roça </w:t>
      </w:r>
      <w:r w:rsidR="008E0F5B">
        <w:rPr>
          <w:sz w:val="24"/>
          <w:szCs w:val="24"/>
        </w:rPr>
        <w:t xml:space="preserve">relataram estarem satisfeito com a </w:t>
      </w:r>
      <w:r w:rsidR="00A722CE">
        <w:rPr>
          <w:sz w:val="24"/>
          <w:szCs w:val="24"/>
        </w:rPr>
        <w:t xml:space="preserve">assistência que vem sendo ofertada, principalmente no que se refere </w:t>
      </w:r>
      <w:r w:rsidR="00754905">
        <w:rPr>
          <w:sz w:val="24"/>
          <w:szCs w:val="24"/>
        </w:rPr>
        <w:t>a</w:t>
      </w:r>
      <w:r w:rsidR="00B06D6F">
        <w:rPr>
          <w:sz w:val="24"/>
          <w:szCs w:val="24"/>
        </w:rPr>
        <w:t xml:space="preserve"> recuperação da condições físicas e fertilidade dos solos. </w:t>
      </w:r>
      <w:r w:rsidR="00886617">
        <w:rPr>
          <w:sz w:val="24"/>
          <w:szCs w:val="24"/>
        </w:rPr>
        <w:t>Também observamos grande interesse</w:t>
      </w:r>
      <w:r w:rsidR="007D1824">
        <w:rPr>
          <w:sz w:val="24"/>
          <w:szCs w:val="24"/>
        </w:rPr>
        <w:t xml:space="preserve"> e participação da comunidade</w:t>
      </w:r>
      <w:r w:rsidR="00886617">
        <w:rPr>
          <w:sz w:val="24"/>
          <w:szCs w:val="24"/>
        </w:rPr>
        <w:t xml:space="preserve"> nas </w:t>
      </w:r>
      <w:r w:rsidR="00340432">
        <w:rPr>
          <w:sz w:val="24"/>
          <w:szCs w:val="24"/>
        </w:rPr>
        <w:t>tarefas que envolviam máquinas e implementos agrícolas</w:t>
      </w:r>
      <w:r w:rsidR="00785DBC">
        <w:rPr>
          <w:sz w:val="24"/>
          <w:szCs w:val="24"/>
        </w:rPr>
        <w:t xml:space="preserve">, principalmente </w:t>
      </w:r>
      <w:r w:rsidR="004D280F">
        <w:rPr>
          <w:sz w:val="24"/>
          <w:szCs w:val="24"/>
        </w:rPr>
        <w:t xml:space="preserve">por acelerar as etapas de plantio, otimizando o tempo. </w:t>
      </w:r>
    </w:p>
    <w:p w14:paraId="4EB8B1A8" w14:textId="77777777" w:rsidR="00E6324B" w:rsidRDefault="005D362F" w:rsidP="00E6324B">
      <w:pPr>
        <w:pStyle w:val="Corpodetext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C25DF7A" w14:textId="0D4943BF" w:rsidR="00243512" w:rsidRPr="005F70B0" w:rsidRDefault="00243512" w:rsidP="00E6324B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2725E334" w14:textId="592AFCD1" w:rsidR="00EE37D5" w:rsidRDefault="00B83BEC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trabalho de Assistência Técnica e Extensão Rural </w:t>
      </w:r>
      <w:r w:rsidR="002050D7">
        <w:rPr>
          <w:sz w:val="24"/>
          <w:szCs w:val="24"/>
        </w:rPr>
        <w:t xml:space="preserve">junto ao povo </w:t>
      </w:r>
      <w:r w:rsidR="002050D7">
        <w:rPr>
          <w:sz w:val="24"/>
          <w:szCs w:val="24"/>
        </w:rPr>
        <w:br/>
        <w:t xml:space="preserve">Apyãwa </w:t>
      </w:r>
      <w:r w:rsidR="00EE37D5">
        <w:rPr>
          <w:sz w:val="24"/>
          <w:szCs w:val="24"/>
        </w:rPr>
        <w:t xml:space="preserve">vem apresentando bons resultados no que se refere ao resgate e aumento das áreas destinadas a </w:t>
      </w:r>
      <w:r w:rsidR="00EF4C78">
        <w:rPr>
          <w:sz w:val="24"/>
          <w:szCs w:val="24"/>
        </w:rPr>
        <w:t>produção agrícola</w:t>
      </w:r>
      <w:r w:rsidR="00613414">
        <w:rPr>
          <w:sz w:val="24"/>
          <w:szCs w:val="24"/>
        </w:rPr>
        <w:t>. U</w:t>
      </w:r>
      <w:r w:rsidR="00EF4C78">
        <w:rPr>
          <w:sz w:val="24"/>
          <w:szCs w:val="24"/>
        </w:rPr>
        <w:t>ma vez que</w:t>
      </w:r>
      <w:r w:rsidR="00613414">
        <w:rPr>
          <w:sz w:val="24"/>
          <w:szCs w:val="24"/>
        </w:rPr>
        <w:t>,</w:t>
      </w:r>
      <w:r w:rsidR="00EF4C78">
        <w:rPr>
          <w:sz w:val="24"/>
          <w:szCs w:val="24"/>
        </w:rPr>
        <w:t xml:space="preserve"> com o solo degradado e compactado, </w:t>
      </w:r>
      <w:r w:rsidR="00100A7E">
        <w:rPr>
          <w:sz w:val="24"/>
          <w:szCs w:val="24"/>
        </w:rPr>
        <w:t>as técnicas utilizadas pela comunidade não estava</w:t>
      </w:r>
      <w:r w:rsidR="004B51EE">
        <w:rPr>
          <w:sz w:val="24"/>
          <w:szCs w:val="24"/>
        </w:rPr>
        <w:t>m</w:t>
      </w:r>
      <w:r w:rsidR="00100A7E">
        <w:rPr>
          <w:sz w:val="24"/>
          <w:szCs w:val="24"/>
        </w:rPr>
        <w:t xml:space="preserve"> conseguindo garantir </w:t>
      </w:r>
      <w:r w:rsidR="00C01518">
        <w:rPr>
          <w:sz w:val="24"/>
          <w:szCs w:val="24"/>
        </w:rPr>
        <w:t xml:space="preserve">produção necessária para alimentação desse povo. </w:t>
      </w:r>
    </w:p>
    <w:p w14:paraId="560A2A15" w14:textId="5634EE30" w:rsidR="00EE37D5" w:rsidRDefault="00EE37D5" w:rsidP="004B51EE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>É certo que são medidas julgadas como necessária para as condições encontradas no território no momento da execução do projeto</w:t>
      </w:r>
      <w:r w:rsidRPr="004D45EC">
        <w:rPr>
          <w:sz w:val="24"/>
          <w:szCs w:val="24"/>
        </w:rPr>
        <w:t>, alinha</w:t>
      </w:r>
      <w:r w:rsidR="00341A2C" w:rsidRPr="004D45EC">
        <w:rPr>
          <w:sz w:val="24"/>
          <w:szCs w:val="24"/>
        </w:rPr>
        <w:t>n</w:t>
      </w:r>
      <w:r w:rsidRPr="004D45EC">
        <w:rPr>
          <w:sz w:val="24"/>
          <w:szCs w:val="24"/>
        </w:rPr>
        <w:t xml:space="preserve">do com  a comunidade </w:t>
      </w:r>
      <w:r w:rsidR="00341A2C" w:rsidRPr="004D45EC">
        <w:rPr>
          <w:sz w:val="24"/>
          <w:szCs w:val="24"/>
        </w:rPr>
        <w:t xml:space="preserve">o </w:t>
      </w:r>
      <w:r w:rsidRPr="004D45EC">
        <w:rPr>
          <w:sz w:val="24"/>
          <w:szCs w:val="24"/>
          <w:lang w:val="pt-BR"/>
        </w:rPr>
        <w:t>conhecimento tradicional à tecnologia</w:t>
      </w:r>
      <w:r w:rsidR="00341A2C" w:rsidRPr="004D45EC">
        <w:rPr>
          <w:sz w:val="24"/>
          <w:szCs w:val="24"/>
          <w:lang w:val="pt-BR"/>
        </w:rPr>
        <w:t xml:space="preserve"> com base em princípios agroecológicos</w:t>
      </w:r>
      <w:r w:rsidRPr="004D45EC">
        <w:rPr>
          <w:sz w:val="24"/>
          <w:szCs w:val="24"/>
          <w:lang w:val="pt-BR"/>
        </w:rPr>
        <w:t xml:space="preserve">, de forma a manter o cultivo das roças </w:t>
      </w:r>
      <w:r w:rsidR="00822CC4" w:rsidRPr="004D45EC">
        <w:rPr>
          <w:sz w:val="24"/>
          <w:szCs w:val="24"/>
          <w:lang w:val="pt-BR"/>
        </w:rPr>
        <w:t>com produtividade e com o excedente gerar renda</w:t>
      </w:r>
      <w:r w:rsidRPr="004D45EC">
        <w:rPr>
          <w:sz w:val="24"/>
          <w:szCs w:val="24"/>
          <w:lang w:val="pt-BR"/>
        </w:rPr>
        <w:t>, sem</w:t>
      </w:r>
      <w:r>
        <w:rPr>
          <w:sz w:val="24"/>
          <w:szCs w:val="24"/>
          <w:lang w:val="pt-BR"/>
        </w:rPr>
        <w:t xml:space="preserve"> interferir nas técnicas e diversidade das roças tradicionais do povo </w:t>
      </w:r>
      <w:proofErr w:type="spellStart"/>
      <w:r w:rsidR="00301BFC"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>pyãwa</w:t>
      </w:r>
      <w:proofErr w:type="spellEnd"/>
      <w:r>
        <w:rPr>
          <w:sz w:val="24"/>
          <w:szCs w:val="24"/>
          <w:lang w:val="pt-BR"/>
        </w:rPr>
        <w:t>.</w:t>
      </w:r>
    </w:p>
    <w:p w14:paraId="401A6F97" w14:textId="77777777" w:rsidR="002050D7" w:rsidRPr="00822CC4" w:rsidRDefault="002050D7" w:rsidP="009C4B7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56C141F4" w14:textId="77777777" w:rsidR="00EF265D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sz w:val="24"/>
          <w:szCs w:val="24"/>
        </w:rPr>
        <w:tab/>
      </w:r>
      <w:r w:rsidR="00301BFC">
        <w:rPr>
          <w:sz w:val="24"/>
          <w:szCs w:val="24"/>
        </w:rPr>
        <w:t xml:space="preserve">Ministério da Agricultura e Pecuária (MAPA), Instituto Federal de Educação, Ciência e Tencologia de Mato Grosso – IFMT – Confresa </w:t>
      </w:r>
      <w:r w:rsidR="00301BFC" w:rsidRPr="009523A0">
        <w:rPr>
          <w:sz w:val="24"/>
          <w:szCs w:val="24"/>
        </w:rPr>
        <w:t xml:space="preserve">e </w:t>
      </w:r>
      <w:r w:rsidR="009523A0" w:rsidRPr="009523A0">
        <w:rPr>
          <w:sz w:val="24"/>
          <w:szCs w:val="24"/>
        </w:rPr>
        <w:t>COPIAP (Coordenação e Organização Povo Indígena Apyãwa)</w:t>
      </w:r>
      <w:r w:rsidR="00FE215B">
        <w:rPr>
          <w:sz w:val="24"/>
          <w:szCs w:val="24"/>
        </w:rPr>
        <w:t xml:space="preserve">. </w:t>
      </w:r>
    </w:p>
    <w:p w14:paraId="058751DE" w14:textId="77777777" w:rsidR="00016FBE" w:rsidRDefault="00016FBE" w:rsidP="00624629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29344ED6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72726979" w14:textId="77777777" w:rsidR="00FE215B" w:rsidRPr="00BD264A" w:rsidRDefault="00FE215B" w:rsidP="00FE215B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ASSAD, E.D.; ASSAD, M.L.R.L. Mudanças do clima e agropecuária: impactos, mitigação e adaptação. Desafios e oportunidades. </w:t>
      </w:r>
      <w:r w:rsidRPr="00BD264A">
        <w:rPr>
          <w:b/>
          <w:bCs/>
          <w:sz w:val="24"/>
          <w:szCs w:val="24"/>
        </w:rPr>
        <w:t>Estudos Avançados</w:t>
      </w:r>
      <w:r w:rsidRPr="00BD264A">
        <w:rPr>
          <w:sz w:val="24"/>
          <w:szCs w:val="24"/>
        </w:rPr>
        <w:t xml:space="preserve">, n. 38, 2024. Disponível em: </w:t>
      </w:r>
      <w:hyperlink r:id="rId11" w:history="1">
        <w:r w:rsidRPr="00BD264A">
          <w:rPr>
            <w:rStyle w:val="Hyperlink"/>
            <w:sz w:val="24"/>
            <w:szCs w:val="24"/>
          </w:rPr>
          <w:t>https://www.scielo.br/j/ea/a/jJP56TJd4ZCKvQ4YmPhXgCk/?format=html&amp;lang=pt</w:t>
        </w:r>
      </w:hyperlink>
      <w:r w:rsidRPr="00BD264A">
        <w:rPr>
          <w:sz w:val="24"/>
          <w:szCs w:val="24"/>
        </w:rPr>
        <w:t xml:space="preserve">. Acesso em jul de 2026. </w:t>
      </w:r>
      <w:hyperlink r:id="rId12" w:history="1">
        <w:r w:rsidRPr="00BD264A">
          <w:rPr>
            <w:rStyle w:val="Hyperlink"/>
            <w:sz w:val="24"/>
            <w:szCs w:val="24"/>
          </w:rPr>
          <w:t>https://doi.org/10.1590/s0103-4014.202438112.015</w:t>
        </w:r>
      </w:hyperlink>
      <w:r w:rsidRPr="00BD264A">
        <w:rPr>
          <w:sz w:val="24"/>
          <w:szCs w:val="24"/>
        </w:rPr>
        <w:t xml:space="preserve"> </w:t>
      </w:r>
    </w:p>
    <w:p w14:paraId="53AF54DA" w14:textId="77777777" w:rsidR="00243512" w:rsidRPr="00BD264A" w:rsidRDefault="00243512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3267EE0C" w14:textId="51407123" w:rsidR="000815CB" w:rsidRPr="00BD264A" w:rsidRDefault="00B26096" w:rsidP="00BD264A">
      <w:pPr>
        <w:pStyle w:val="Corpodetexto"/>
        <w:rPr>
          <w:sz w:val="24"/>
          <w:szCs w:val="24"/>
        </w:rPr>
      </w:pPr>
      <w:r w:rsidRPr="00BD264A">
        <w:rPr>
          <w:sz w:val="24"/>
          <w:szCs w:val="24"/>
        </w:rPr>
        <w:t>CAPORAL, F. R. Bases para uma nova ATER pública</w:t>
      </w:r>
      <w:r w:rsidRPr="00BD264A">
        <w:rPr>
          <w:b/>
          <w:bCs/>
          <w:sz w:val="24"/>
          <w:szCs w:val="24"/>
        </w:rPr>
        <w:t>. Extensão Rural,</w:t>
      </w:r>
      <w:r w:rsidRPr="00BD264A">
        <w:rPr>
          <w:sz w:val="24"/>
          <w:szCs w:val="24"/>
        </w:rPr>
        <w:t xml:space="preserve"> </w:t>
      </w:r>
      <w:r w:rsidR="003F2AA3" w:rsidRPr="00BD264A">
        <w:rPr>
          <w:sz w:val="24"/>
          <w:szCs w:val="24"/>
        </w:rPr>
        <w:t>n.</w:t>
      </w:r>
      <w:r w:rsidRPr="00BD264A">
        <w:rPr>
          <w:sz w:val="24"/>
          <w:szCs w:val="24"/>
        </w:rPr>
        <w:t>10</w:t>
      </w:r>
      <w:r w:rsidR="003F2AA3" w:rsidRPr="00BD264A">
        <w:rPr>
          <w:sz w:val="24"/>
          <w:szCs w:val="24"/>
        </w:rPr>
        <w:t>, 2003</w:t>
      </w:r>
      <w:r w:rsidRPr="00BD264A">
        <w:rPr>
          <w:sz w:val="24"/>
          <w:szCs w:val="24"/>
        </w:rPr>
        <w:t xml:space="preserve">. </w:t>
      </w:r>
      <w:r w:rsidR="003F2AA3" w:rsidRPr="00BD264A">
        <w:rPr>
          <w:sz w:val="24"/>
          <w:szCs w:val="24"/>
        </w:rPr>
        <w:t xml:space="preserve">Disponível em: </w:t>
      </w:r>
      <w:hyperlink r:id="rId13" w:history="1">
        <w:r w:rsidRPr="00BD264A">
          <w:rPr>
            <w:rStyle w:val="Hyperlink"/>
            <w:sz w:val="24"/>
            <w:szCs w:val="24"/>
          </w:rPr>
          <w:t>https://periodicos.ufsm.br/extensaorural/article/view/5546</w:t>
        </w:r>
      </w:hyperlink>
      <w:r w:rsidRPr="00BD264A">
        <w:rPr>
          <w:sz w:val="24"/>
          <w:szCs w:val="24"/>
        </w:rPr>
        <w:t>.</w:t>
      </w:r>
      <w:r w:rsidR="003F2AA3" w:rsidRPr="00BD264A">
        <w:rPr>
          <w:sz w:val="24"/>
          <w:szCs w:val="24"/>
        </w:rPr>
        <w:t xml:space="preserve"> Acesso em Jul de 2026.</w:t>
      </w:r>
      <w:r w:rsidRPr="00BD264A">
        <w:rPr>
          <w:sz w:val="24"/>
          <w:szCs w:val="24"/>
        </w:rPr>
        <w:t xml:space="preserve"> </w:t>
      </w:r>
    </w:p>
    <w:p w14:paraId="3D39FA22" w14:textId="77777777" w:rsidR="00FE215B" w:rsidRPr="00BD264A" w:rsidRDefault="00FE215B" w:rsidP="00FE215B">
      <w:pPr>
        <w:pStyle w:val="Corpodetexto"/>
        <w:jc w:val="both"/>
        <w:rPr>
          <w:sz w:val="24"/>
          <w:szCs w:val="24"/>
        </w:rPr>
      </w:pPr>
    </w:p>
    <w:p w14:paraId="74BFB348" w14:textId="732E45BE" w:rsidR="00FE215B" w:rsidRPr="00BD264A" w:rsidRDefault="00FE215B" w:rsidP="00FE215B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COSTA, MA.; SILVA, L.P. Mudanças climáticas e patrimônio cultural de povos indígenas e comunidades tradicionais no Pantanal. </w:t>
      </w:r>
      <w:r w:rsidRPr="00BD264A">
        <w:rPr>
          <w:b/>
          <w:bCs/>
          <w:sz w:val="24"/>
          <w:szCs w:val="24"/>
          <w:shd w:val="clear" w:color="auto" w:fill="FFFFFF"/>
        </w:rPr>
        <w:t xml:space="preserve">Patrimônio </w:t>
      </w:r>
      <w:r w:rsidR="005B5944" w:rsidRPr="00BD264A">
        <w:rPr>
          <w:b/>
          <w:bCs/>
          <w:sz w:val="24"/>
          <w:szCs w:val="24"/>
          <w:shd w:val="clear" w:color="auto" w:fill="FFFFFF"/>
        </w:rPr>
        <w:t>e</w:t>
      </w:r>
      <w:r w:rsidRPr="00BD264A">
        <w:rPr>
          <w:b/>
          <w:bCs/>
          <w:sz w:val="24"/>
          <w:szCs w:val="24"/>
          <w:shd w:val="clear" w:color="auto" w:fill="FFFFFF"/>
        </w:rPr>
        <w:t xml:space="preserve"> Memória</w:t>
      </w:r>
      <w:r w:rsidRPr="00BD264A">
        <w:rPr>
          <w:sz w:val="24"/>
          <w:szCs w:val="24"/>
          <w:shd w:val="clear" w:color="auto" w:fill="FFFFFF"/>
        </w:rPr>
        <w:t>, </w:t>
      </w:r>
      <w:r w:rsidR="005B5944" w:rsidRPr="00BD264A">
        <w:rPr>
          <w:sz w:val="24"/>
          <w:szCs w:val="24"/>
          <w:shd w:val="clear" w:color="auto" w:fill="FFFFFF"/>
        </w:rPr>
        <w:t>n. 17, 2</w:t>
      </w:r>
      <w:r w:rsidR="00C41F9B" w:rsidRPr="00BD264A">
        <w:rPr>
          <w:sz w:val="24"/>
          <w:szCs w:val="24"/>
          <w:shd w:val="clear" w:color="auto" w:fill="FFFFFF"/>
        </w:rPr>
        <w:t xml:space="preserve">021.    </w:t>
      </w:r>
      <w:hyperlink r:id="rId14" w:history="1">
        <w:r w:rsidRPr="00BD264A">
          <w:rPr>
            <w:rStyle w:val="Hyperlink"/>
            <w:sz w:val="24"/>
            <w:szCs w:val="24"/>
            <w:shd w:val="clear" w:color="auto" w:fill="FFFFFF"/>
          </w:rPr>
          <w:t>https://doi.org/10.5016/pem.v17i2.3073</w:t>
        </w:r>
      </w:hyperlink>
      <w:r w:rsidRPr="00BD264A">
        <w:rPr>
          <w:sz w:val="24"/>
          <w:szCs w:val="24"/>
          <w:shd w:val="clear" w:color="auto" w:fill="FFFFFF"/>
        </w:rPr>
        <w:t xml:space="preserve">. Disponível em: </w:t>
      </w:r>
      <w:hyperlink r:id="rId15" w:history="1">
        <w:r w:rsidRPr="00BD264A">
          <w:rPr>
            <w:rStyle w:val="Hyperlink"/>
            <w:sz w:val="24"/>
            <w:szCs w:val="24"/>
            <w:shd w:val="clear" w:color="auto" w:fill="FFFFFF"/>
          </w:rPr>
          <w:t>https://portalojs.assis.unesp.br/index.php/pem/article/view/3073</w:t>
        </w:r>
      </w:hyperlink>
      <w:r w:rsidRPr="00BD264A">
        <w:rPr>
          <w:sz w:val="24"/>
          <w:szCs w:val="24"/>
          <w:shd w:val="clear" w:color="auto" w:fill="FFFFFF"/>
        </w:rPr>
        <w:t xml:space="preserve">. Acesso em: Jul de 2026. </w:t>
      </w:r>
    </w:p>
    <w:p w14:paraId="794DC2BF" w14:textId="77777777" w:rsidR="00FE215B" w:rsidRPr="00BD264A" w:rsidRDefault="00FE215B" w:rsidP="00FE215B">
      <w:pPr>
        <w:rPr>
          <w:sz w:val="24"/>
          <w:szCs w:val="24"/>
        </w:rPr>
      </w:pPr>
    </w:p>
    <w:p w14:paraId="37350150" w14:textId="605ADA1E" w:rsidR="00FE215B" w:rsidRPr="00BD264A" w:rsidRDefault="00FE215B" w:rsidP="00FE215B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CUNICO, H.C. </w:t>
      </w:r>
      <w:r w:rsidRPr="00BD264A">
        <w:rPr>
          <w:i/>
          <w:iCs/>
          <w:sz w:val="24"/>
          <w:szCs w:val="24"/>
        </w:rPr>
        <w:t>Et al</w:t>
      </w:r>
      <w:r w:rsidRPr="00BD264A">
        <w:rPr>
          <w:sz w:val="24"/>
          <w:szCs w:val="24"/>
        </w:rPr>
        <w:t xml:space="preserve">. </w:t>
      </w:r>
      <w:r w:rsidRPr="00BD264A">
        <w:rPr>
          <w:sz w:val="24"/>
          <w:szCs w:val="24"/>
          <w:shd w:val="clear" w:color="auto" w:fill="FFFFFF"/>
        </w:rPr>
        <w:t xml:space="preserve">Sementes crioulas –importância, desafios e perspectivas. </w:t>
      </w:r>
      <w:r w:rsidRPr="00BD264A">
        <w:rPr>
          <w:b/>
          <w:bCs/>
          <w:sz w:val="24"/>
          <w:szCs w:val="24"/>
          <w:shd w:val="clear" w:color="auto" w:fill="FFFFFF"/>
        </w:rPr>
        <w:t>Cadernos de Agroecologia</w:t>
      </w:r>
      <w:r w:rsidR="00C41F9B" w:rsidRPr="00BD264A">
        <w:rPr>
          <w:sz w:val="24"/>
          <w:szCs w:val="24"/>
          <w:shd w:val="clear" w:color="auto" w:fill="FFFFFF"/>
        </w:rPr>
        <w:t xml:space="preserve">. </w:t>
      </w:r>
      <w:r w:rsidR="004B69B5" w:rsidRPr="00BD264A">
        <w:rPr>
          <w:i/>
          <w:iCs/>
          <w:sz w:val="24"/>
          <w:szCs w:val="24"/>
          <w:shd w:val="clear" w:color="auto" w:fill="FFFFFF"/>
        </w:rPr>
        <w:t>In</w:t>
      </w:r>
      <w:r w:rsidR="004B69B5" w:rsidRPr="00BD264A">
        <w:rPr>
          <w:sz w:val="24"/>
          <w:szCs w:val="24"/>
          <w:shd w:val="clear" w:color="auto" w:fill="FFFFFF"/>
        </w:rPr>
        <w:t xml:space="preserve">: </w:t>
      </w:r>
      <w:r w:rsidRPr="00BD264A">
        <w:rPr>
          <w:sz w:val="24"/>
          <w:szCs w:val="24"/>
          <w:shd w:val="clear" w:color="auto" w:fill="FFFFFF"/>
        </w:rPr>
        <w:t xml:space="preserve">Anais do 13º Congresso Brasileiro de Agroecologia, v. 21, n. 1, 2026. Disponível em: </w:t>
      </w:r>
      <w:hyperlink r:id="rId16" w:history="1">
        <w:r w:rsidRPr="00BD264A">
          <w:rPr>
            <w:rStyle w:val="Hyperlink"/>
            <w:sz w:val="24"/>
            <w:szCs w:val="24"/>
            <w:shd w:val="clear" w:color="auto" w:fill="FFFFFF"/>
          </w:rPr>
          <w:t>https://cadernos.aba-agroecologia.org.br/cadernos/article/view/12380/9732</w:t>
        </w:r>
      </w:hyperlink>
      <w:r w:rsidRPr="00BD264A">
        <w:rPr>
          <w:sz w:val="24"/>
          <w:szCs w:val="24"/>
          <w:shd w:val="clear" w:color="auto" w:fill="FFFFFF"/>
        </w:rPr>
        <w:t>. Acesso em: jul de 2026.</w:t>
      </w:r>
    </w:p>
    <w:p w14:paraId="5BA56FD2" w14:textId="77777777" w:rsidR="00FE215B" w:rsidRPr="00BD264A" w:rsidRDefault="00FE215B" w:rsidP="00FE215B">
      <w:pPr>
        <w:pStyle w:val="Corpodetexto"/>
        <w:jc w:val="both"/>
        <w:rPr>
          <w:sz w:val="24"/>
          <w:szCs w:val="24"/>
        </w:rPr>
      </w:pPr>
    </w:p>
    <w:p w14:paraId="1BC24DC1" w14:textId="77777777" w:rsidR="004B69B5" w:rsidRPr="00BD264A" w:rsidRDefault="004B69B5" w:rsidP="004B69B5">
      <w:pPr>
        <w:rPr>
          <w:sz w:val="24"/>
          <w:szCs w:val="24"/>
          <w:lang w:eastAsia="pt-BR"/>
        </w:rPr>
      </w:pPr>
      <w:r w:rsidRPr="00BD264A">
        <w:rPr>
          <w:sz w:val="24"/>
          <w:szCs w:val="24"/>
          <w:lang w:eastAsia="pt-BR"/>
        </w:rPr>
        <w:t xml:space="preserve">MACHADO, CT.; VIDAL, MC. </w:t>
      </w:r>
      <w:r w:rsidRPr="00BD264A">
        <w:rPr>
          <w:b/>
          <w:bCs/>
          <w:sz w:val="24"/>
          <w:szCs w:val="24"/>
          <w:lang w:eastAsia="pt-BR"/>
        </w:rPr>
        <w:t>Avaliação participativa do manejo de agroecossistemas e capacitação em agroecologia utilizando indicadores de sustentabilidade de determinação rápida e fáci</w:t>
      </w:r>
      <w:r w:rsidRPr="00BD264A">
        <w:rPr>
          <w:sz w:val="24"/>
          <w:szCs w:val="24"/>
          <w:lang w:eastAsia="pt-BR"/>
        </w:rPr>
        <w:t>l. Brasília, DF: Embrapa Cerrados, 2006. 39 p. (Documentos).</w:t>
      </w:r>
    </w:p>
    <w:p w14:paraId="01EBB29C" w14:textId="77777777" w:rsidR="00CF3628" w:rsidRPr="00BD264A" w:rsidRDefault="00CF3628" w:rsidP="004B69B5">
      <w:pPr>
        <w:rPr>
          <w:sz w:val="24"/>
          <w:szCs w:val="24"/>
          <w:lang w:eastAsia="pt-BR"/>
        </w:rPr>
      </w:pPr>
    </w:p>
    <w:p w14:paraId="24736B6C" w14:textId="386BE053" w:rsidR="00CF3628" w:rsidRPr="00BD264A" w:rsidRDefault="00CF3628" w:rsidP="004B69B5">
      <w:pPr>
        <w:rPr>
          <w:sz w:val="24"/>
          <w:szCs w:val="24"/>
          <w:lang w:eastAsia="pt-BR"/>
        </w:rPr>
      </w:pPr>
      <w:r w:rsidRPr="00BD264A">
        <w:rPr>
          <w:sz w:val="24"/>
          <w:szCs w:val="24"/>
          <w:lang w:eastAsia="pt-BR"/>
        </w:rPr>
        <w:t xml:space="preserve">MARINHO, U.F. </w:t>
      </w:r>
      <w:r w:rsidR="00736457" w:rsidRPr="00BD264A">
        <w:rPr>
          <w:b/>
          <w:bCs/>
          <w:color w:val="000000" w:themeColor="text1"/>
          <w:sz w:val="24"/>
          <w:szCs w:val="24"/>
        </w:rPr>
        <w:t xml:space="preserve">Relatório complementar de cumprimento do objeto. Confresa: </w:t>
      </w:r>
      <w:r w:rsidR="00736457" w:rsidRPr="00BD264A">
        <w:rPr>
          <w:color w:val="000000" w:themeColor="text1"/>
          <w:sz w:val="24"/>
          <w:szCs w:val="24"/>
        </w:rPr>
        <w:t xml:space="preserve">IFMT- Campus Confresa, 2026. </w:t>
      </w:r>
    </w:p>
    <w:p w14:paraId="5D598566" w14:textId="77777777" w:rsidR="004B69B5" w:rsidRPr="00BD264A" w:rsidRDefault="004B69B5" w:rsidP="004B69B5">
      <w:pPr>
        <w:rPr>
          <w:sz w:val="24"/>
          <w:szCs w:val="24"/>
          <w:lang w:eastAsia="pt-BR"/>
        </w:rPr>
      </w:pPr>
    </w:p>
    <w:p w14:paraId="082DB2F8" w14:textId="77777777" w:rsidR="004B69B5" w:rsidRPr="00BD264A" w:rsidRDefault="004B69B5" w:rsidP="004B69B5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MENEZES, F,S.; DANTAS, M.E.C.; SALLES, M.C.T.; CEZAR FILHO, P.; DUARTE, A.KN.; MEDEIROS, J.L.B. </w:t>
      </w:r>
      <w:r w:rsidRPr="00BD264A">
        <w:rPr>
          <w:b/>
          <w:bCs/>
          <w:sz w:val="24"/>
          <w:szCs w:val="24"/>
        </w:rPr>
        <w:t>Diagnóstico Rural Participativo (DRP) uma ferraemnte necessária para investigação/intervenção: Experiência do Projeto Cajusol no Território do Seridó (RN).</w:t>
      </w:r>
      <w:r w:rsidRPr="00BD264A">
        <w:rPr>
          <w:sz w:val="24"/>
          <w:szCs w:val="24"/>
        </w:rPr>
        <w:t xml:space="preserve"> </w:t>
      </w:r>
      <w:r w:rsidRPr="00BD264A">
        <w:rPr>
          <w:i/>
          <w:iCs/>
          <w:sz w:val="24"/>
          <w:szCs w:val="24"/>
        </w:rPr>
        <w:t>In:</w:t>
      </w:r>
      <w:r w:rsidRPr="00BD264A">
        <w:rPr>
          <w:sz w:val="24"/>
          <w:szCs w:val="24"/>
        </w:rPr>
        <w:t xml:space="preserve"> Anais do 1º Circuito de Debates Acadêmicos. Disponível em:  </w:t>
      </w:r>
      <w:hyperlink r:id="rId17" w:history="1">
        <w:r w:rsidRPr="00BD264A">
          <w:rPr>
            <w:rStyle w:val="Hyperlink"/>
            <w:color w:val="auto"/>
            <w:sz w:val="24"/>
            <w:szCs w:val="24"/>
          </w:rPr>
          <w:t>https://www.ipea.gov.br/code2011/chamada2011/pdf/area7/area7-artigo59.pdf</w:t>
        </w:r>
      </w:hyperlink>
      <w:r w:rsidRPr="00BD264A">
        <w:rPr>
          <w:sz w:val="24"/>
          <w:szCs w:val="24"/>
        </w:rPr>
        <w:t xml:space="preserve"> . Acesso em: Jul de 2006.</w:t>
      </w:r>
    </w:p>
    <w:p w14:paraId="3E331245" w14:textId="77777777" w:rsidR="004B69B5" w:rsidRPr="00BD264A" w:rsidRDefault="004B69B5" w:rsidP="004B69B5">
      <w:pPr>
        <w:rPr>
          <w:sz w:val="24"/>
          <w:szCs w:val="24"/>
        </w:rPr>
      </w:pPr>
    </w:p>
    <w:p w14:paraId="5C377D01" w14:textId="12C5F4EB" w:rsidR="004B69B5" w:rsidRPr="00BD264A" w:rsidRDefault="004B69B5" w:rsidP="004B69B5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MODERNO, M.; ALVES, R. </w:t>
      </w:r>
      <w:r w:rsidRPr="00BD264A">
        <w:rPr>
          <w:b/>
          <w:bCs/>
          <w:sz w:val="24"/>
          <w:szCs w:val="24"/>
        </w:rPr>
        <w:t>Apostila do Curso “Cultura da Mandioca”</w:t>
      </w:r>
      <w:r w:rsidRPr="00BD264A">
        <w:rPr>
          <w:sz w:val="24"/>
          <w:szCs w:val="24"/>
        </w:rPr>
        <w:t>. Embrapa Amazônia Oriental, 2014.</w:t>
      </w:r>
    </w:p>
    <w:p w14:paraId="1935BD3C" w14:textId="400F9FC6" w:rsidR="000815CB" w:rsidRPr="00BD264A" w:rsidRDefault="000815CB" w:rsidP="004B69B5">
      <w:pPr>
        <w:pStyle w:val="Corpodetexto"/>
        <w:jc w:val="both"/>
        <w:rPr>
          <w:sz w:val="24"/>
          <w:szCs w:val="24"/>
        </w:rPr>
      </w:pPr>
    </w:p>
    <w:p w14:paraId="3F85B94A" w14:textId="77777777" w:rsidR="006D7534" w:rsidRPr="00BD264A" w:rsidRDefault="006D7534" w:rsidP="006D7534">
      <w:pPr>
        <w:rPr>
          <w:sz w:val="24"/>
          <w:szCs w:val="24"/>
        </w:rPr>
      </w:pPr>
      <w:r w:rsidRPr="00BD264A">
        <w:rPr>
          <w:sz w:val="24"/>
          <w:szCs w:val="24"/>
          <w:lang w:val="en-US"/>
        </w:rPr>
        <w:t xml:space="preserve">NICHOLLS, C.I. et al. </w:t>
      </w:r>
      <w:r w:rsidRPr="00BD264A">
        <w:rPr>
          <w:b/>
          <w:sz w:val="24"/>
          <w:szCs w:val="24"/>
          <w:lang w:val="en-US"/>
        </w:rPr>
        <w:t>A rapid, farmer-friendly agroecological method to estimate soil quality and Crop health in vineyard systems.</w:t>
      </w:r>
      <w:r w:rsidRPr="00BD264A">
        <w:rPr>
          <w:sz w:val="24"/>
          <w:szCs w:val="24"/>
          <w:lang w:val="en-US"/>
        </w:rPr>
        <w:t xml:space="preserve"> </w:t>
      </w:r>
      <w:r w:rsidRPr="00BD264A">
        <w:rPr>
          <w:sz w:val="24"/>
          <w:szCs w:val="24"/>
        </w:rPr>
        <w:t>Biodynamics, v. 250, p. 33-40, 2004.</w:t>
      </w:r>
    </w:p>
    <w:p w14:paraId="0EFAA16E" w14:textId="77777777" w:rsidR="006D7534" w:rsidRPr="00BD264A" w:rsidRDefault="006D7534" w:rsidP="004B69B5">
      <w:pPr>
        <w:pStyle w:val="Corpodetexto"/>
        <w:jc w:val="both"/>
        <w:rPr>
          <w:sz w:val="24"/>
          <w:szCs w:val="24"/>
        </w:rPr>
      </w:pPr>
    </w:p>
    <w:p w14:paraId="062714EA" w14:textId="77777777" w:rsidR="004B69B5" w:rsidRPr="00BD264A" w:rsidRDefault="004B69B5" w:rsidP="004B69B5">
      <w:pPr>
        <w:rPr>
          <w:sz w:val="24"/>
          <w:szCs w:val="24"/>
          <w:shd w:val="clear" w:color="auto" w:fill="FFFFFF"/>
        </w:rPr>
      </w:pPr>
      <w:r w:rsidRPr="00BD264A">
        <w:rPr>
          <w:sz w:val="24"/>
          <w:szCs w:val="24"/>
        </w:rPr>
        <w:t xml:space="preserve">PAIVA, R.S.; SOUZA, R.F.; RODRIGUES, M.S. Dados climáticos e segurança alimentar: Desafios e perspectivas no Brasil. </w:t>
      </w:r>
      <w:r w:rsidRPr="00BD264A">
        <w:rPr>
          <w:b/>
          <w:bCs/>
          <w:sz w:val="24"/>
          <w:szCs w:val="24"/>
          <w:shd w:val="clear" w:color="auto" w:fill="FFFFFF"/>
          <w:lang w:val="en-US"/>
        </w:rPr>
        <w:t>Journal of Education, Science and Health</w:t>
      </w:r>
      <w:r w:rsidRPr="00BD264A">
        <w:rPr>
          <w:sz w:val="24"/>
          <w:szCs w:val="24"/>
          <w:shd w:val="clear" w:color="auto" w:fill="FFFFFF"/>
          <w:lang w:val="en-US"/>
        </w:rPr>
        <w:t xml:space="preserve">, 2025. </w:t>
      </w:r>
      <w:hyperlink r:id="rId18" w:history="1">
        <w:r w:rsidRPr="00BD264A">
          <w:rPr>
            <w:rStyle w:val="Hyperlink"/>
            <w:sz w:val="24"/>
            <w:szCs w:val="24"/>
            <w:shd w:val="clear" w:color="auto" w:fill="FFFFFF"/>
            <w:lang w:val="en-US"/>
          </w:rPr>
          <w:t>https://bio10publicacao.com.br/jesh</w:t>
        </w:r>
      </w:hyperlink>
      <w:r w:rsidRPr="00BD264A">
        <w:rPr>
          <w:sz w:val="24"/>
          <w:szCs w:val="24"/>
          <w:shd w:val="clear" w:color="auto" w:fill="FFFFFF"/>
          <w:lang w:val="en-US"/>
        </w:rPr>
        <w:t xml:space="preserve"> . </w:t>
      </w:r>
      <w:r w:rsidRPr="00BD264A">
        <w:rPr>
          <w:sz w:val="24"/>
          <w:szCs w:val="24"/>
          <w:shd w:val="clear" w:color="auto" w:fill="FFFFFF"/>
        </w:rPr>
        <w:t xml:space="preserve">Disponível em: </w:t>
      </w:r>
      <w:hyperlink r:id="rId19" w:history="1">
        <w:r w:rsidRPr="00BD264A">
          <w:rPr>
            <w:rStyle w:val="Hyperlink"/>
            <w:sz w:val="24"/>
            <w:szCs w:val="24"/>
            <w:shd w:val="clear" w:color="auto" w:fill="FFFFFF"/>
          </w:rPr>
          <w:t>https://bio10publicacao.com.br/jesh/article/view/528/322</w:t>
        </w:r>
      </w:hyperlink>
      <w:r w:rsidRPr="00BD264A">
        <w:rPr>
          <w:sz w:val="24"/>
          <w:szCs w:val="24"/>
          <w:shd w:val="clear" w:color="auto" w:fill="FFFFFF"/>
        </w:rPr>
        <w:t>. Acesso em: Jul de 2026.</w:t>
      </w:r>
    </w:p>
    <w:p w14:paraId="4CC70B60" w14:textId="77777777" w:rsidR="004B69B5" w:rsidRPr="00BD264A" w:rsidRDefault="004B69B5" w:rsidP="004B69B5">
      <w:pPr>
        <w:rPr>
          <w:sz w:val="24"/>
          <w:szCs w:val="24"/>
          <w:shd w:val="clear" w:color="auto" w:fill="FFFFFF"/>
        </w:rPr>
      </w:pPr>
    </w:p>
    <w:p w14:paraId="1BFE184C" w14:textId="77777777" w:rsidR="004B69B5" w:rsidRPr="00BD264A" w:rsidRDefault="004B69B5" w:rsidP="004B69B5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RAMOS, P.R.; JANUÁRIO, E. </w:t>
      </w:r>
      <w:r w:rsidRPr="00BD264A">
        <w:rPr>
          <w:b/>
          <w:bCs/>
          <w:sz w:val="24"/>
          <w:szCs w:val="24"/>
        </w:rPr>
        <w:t>Agricultura Indígena</w:t>
      </w:r>
      <w:r w:rsidRPr="00BD264A">
        <w:rPr>
          <w:sz w:val="24"/>
          <w:szCs w:val="24"/>
        </w:rPr>
        <w:t xml:space="preserve">: o sistema agrícola praticado entre os Tapirapé. Cuiabá: Instituto Merireu, 2015. 132p. </w:t>
      </w:r>
    </w:p>
    <w:p w14:paraId="6EC913BF" w14:textId="77777777" w:rsidR="004B69B5" w:rsidRPr="00BD264A" w:rsidRDefault="004B69B5" w:rsidP="004B69B5">
      <w:pPr>
        <w:rPr>
          <w:sz w:val="24"/>
          <w:szCs w:val="24"/>
        </w:rPr>
      </w:pPr>
    </w:p>
    <w:p w14:paraId="0C12E5A6" w14:textId="4C46F492" w:rsidR="004B69B5" w:rsidRPr="00BD264A" w:rsidRDefault="004B69B5" w:rsidP="004B69B5">
      <w:pPr>
        <w:rPr>
          <w:sz w:val="24"/>
          <w:szCs w:val="24"/>
        </w:rPr>
      </w:pPr>
      <w:r w:rsidRPr="00BD264A">
        <w:rPr>
          <w:sz w:val="24"/>
          <w:szCs w:val="24"/>
        </w:rPr>
        <w:t>SOUZA, B.; ANDREADE, C.C.  A importância da Assistência Técnica e Extensão Rural (ATER) e seu papel transformador no aprimoramento da qualidade de vida das comunidades atendidas</w:t>
      </w:r>
      <w:r w:rsidRPr="00BD264A">
        <w:rPr>
          <w:b/>
          <w:bCs/>
          <w:sz w:val="24"/>
          <w:szCs w:val="24"/>
        </w:rPr>
        <w:t>. Revista Extensão</w:t>
      </w:r>
      <w:r w:rsidRPr="00BD264A">
        <w:rPr>
          <w:sz w:val="24"/>
          <w:szCs w:val="24"/>
        </w:rPr>
        <w:t xml:space="preserve">, n. 81, . Disponível em: </w:t>
      </w:r>
      <w:hyperlink r:id="rId20" w:history="1">
        <w:r w:rsidR="00695465" w:rsidRPr="00BD264A">
          <w:rPr>
            <w:rStyle w:val="Hyperlink"/>
            <w:sz w:val="24"/>
            <w:szCs w:val="24"/>
          </w:rPr>
          <w:t>https://revista.unitins.br/index.php/extensao/article/view/9148/5379</w:t>
        </w:r>
      </w:hyperlink>
      <w:r w:rsidR="00695465" w:rsidRPr="00BD264A">
        <w:rPr>
          <w:sz w:val="24"/>
          <w:szCs w:val="24"/>
        </w:rPr>
        <w:t xml:space="preserve"> </w:t>
      </w:r>
      <w:r w:rsidRPr="00BD264A">
        <w:rPr>
          <w:sz w:val="24"/>
          <w:szCs w:val="24"/>
        </w:rPr>
        <w:t>.   Acesso em: Jul de 2026.</w:t>
      </w:r>
    </w:p>
    <w:p w14:paraId="6CA6F6A8" w14:textId="77777777" w:rsidR="004B69B5" w:rsidRPr="00BD264A" w:rsidRDefault="004B69B5" w:rsidP="004B69B5">
      <w:pPr>
        <w:rPr>
          <w:sz w:val="24"/>
          <w:szCs w:val="24"/>
        </w:rPr>
      </w:pPr>
    </w:p>
    <w:p w14:paraId="5E6C6856" w14:textId="2FD44556" w:rsidR="00DF1425" w:rsidRPr="00BD264A" w:rsidRDefault="00DF1425" w:rsidP="004B69B5">
      <w:pPr>
        <w:rPr>
          <w:sz w:val="24"/>
          <w:szCs w:val="24"/>
        </w:rPr>
      </w:pPr>
      <w:r w:rsidRPr="00BD264A">
        <w:rPr>
          <w:sz w:val="24"/>
          <w:szCs w:val="24"/>
        </w:rPr>
        <w:t xml:space="preserve">VERDEJO, M.E. </w:t>
      </w:r>
      <w:r w:rsidRPr="00BD264A">
        <w:rPr>
          <w:b/>
          <w:bCs/>
          <w:sz w:val="24"/>
          <w:szCs w:val="24"/>
        </w:rPr>
        <w:t>Diagnóstico Rural Participativo</w:t>
      </w:r>
      <w:r w:rsidRPr="00BD264A">
        <w:rPr>
          <w:sz w:val="24"/>
          <w:szCs w:val="24"/>
        </w:rPr>
        <w:t xml:space="preserve">: Um guia prático. </w:t>
      </w:r>
      <w:r w:rsidR="00916E9A" w:rsidRPr="00BD264A">
        <w:rPr>
          <w:sz w:val="24"/>
          <w:szCs w:val="24"/>
        </w:rPr>
        <w:t xml:space="preserve">Disponível em: </w:t>
      </w:r>
      <w:hyperlink r:id="rId21" w:history="1">
        <w:r w:rsidR="00916E9A" w:rsidRPr="00BD264A">
          <w:rPr>
            <w:rStyle w:val="Hyperlink"/>
            <w:sz w:val="24"/>
            <w:szCs w:val="24"/>
          </w:rPr>
          <w:t>http://jararaca.ufsm.br/websites/deaer/download/VIVIEN/Texto01/ManualDATER.pdf</w:t>
        </w:r>
      </w:hyperlink>
      <w:r w:rsidR="00916E9A" w:rsidRPr="00BD264A">
        <w:rPr>
          <w:sz w:val="24"/>
          <w:szCs w:val="24"/>
        </w:rPr>
        <w:t xml:space="preserve">. Acesso em: </w:t>
      </w:r>
      <w:r w:rsidR="00AD778A" w:rsidRPr="00BD264A">
        <w:rPr>
          <w:sz w:val="24"/>
          <w:szCs w:val="24"/>
        </w:rPr>
        <w:t>Jul de 2026.</w:t>
      </w:r>
    </w:p>
    <w:p w14:paraId="7D74BCEB" w14:textId="02808AEC" w:rsidR="00764227" w:rsidRPr="00BD264A" w:rsidRDefault="00764227" w:rsidP="004B69B5">
      <w:pPr>
        <w:rPr>
          <w:sz w:val="24"/>
          <w:szCs w:val="24"/>
        </w:rPr>
      </w:pPr>
    </w:p>
    <w:p w14:paraId="7028809A" w14:textId="5CDA92A6" w:rsidR="006D7534" w:rsidRDefault="006D7534" w:rsidP="004B69B5">
      <w:pPr>
        <w:rPr>
          <w:sz w:val="24"/>
          <w:szCs w:val="24"/>
        </w:rPr>
      </w:pPr>
    </w:p>
    <w:p w14:paraId="15535696" w14:textId="77777777" w:rsidR="000815CB" w:rsidRDefault="000815CB" w:rsidP="002852C2">
      <w:pPr>
        <w:pStyle w:val="Corpodetexto"/>
        <w:jc w:val="both"/>
        <w:rPr>
          <w:sz w:val="24"/>
          <w:szCs w:val="24"/>
        </w:rPr>
      </w:pPr>
    </w:p>
    <w:sectPr w:rsidR="000815CB" w:rsidSect="008913F4">
      <w:headerReference w:type="default" r:id="rId22"/>
      <w:footerReference w:type="default" r:id="rId23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D480A" w14:textId="77777777" w:rsidR="001B56C7" w:rsidRDefault="001B56C7">
      <w:r>
        <w:separator/>
      </w:r>
    </w:p>
  </w:endnote>
  <w:endnote w:type="continuationSeparator" w:id="0">
    <w:p w14:paraId="19B6A541" w14:textId="77777777" w:rsidR="001B56C7" w:rsidRDefault="001B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920C5" w14:textId="77777777" w:rsidR="001B56C7" w:rsidRDefault="001B56C7">
      <w:r>
        <w:separator/>
      </w:r>
    </w:p>
  </w:footnote>
  <w:footnote w:type="continuationSeparator" w:id="0">
    <w:p w14:paraId="5C5F809F" w14:textId="77777777" w:rsidR="001B56C7" w:rsidRDefault="001B5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557C9"/>
    <w:multiLevelType w:val="hybridMultilevel"/>
    <w:tmpl w:val="14B854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8A3176"/>
    <w:multiLevelType w:val="multilevel"/>
    <w:tmpl w:val="76EA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4616259">
    <w:abstractNumId w:val="1"/>
  </w:num>
  <w:num w:numId="2" w16cid:durableId="1909262909">
    <w:abstractNumId w:val="2"/>
  </w:num>
  <w:num w:numId="3" w16cid:durableId="1300841813">
    <w:abstractNumId w:val="0"/>
  </w:num>
  <w:num w:numId="4" w16cid:durableId="182815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16FBE"/>
    <w:rsid w:val="00030078"/>
    <w:rsid w:val="0004288A"/>
    <w:rsid w:val="00044487"/>
    <w:rsid w:val="000449F4"/>
    <w:rsid w:val="0004648A"/>
    <w:rsid w:val="00047869"/>
    <w:rsid w:val="00060EDA"/>
    <w:rsid w:val="00063103"/>
    <w:rsid w:val="00063B90"/>
    <w:rsid w:val="00067D71"/>
    <w:rsid w:val="00074470"/>
    <w:rsid w:val="00080F00"/>
    <w:rsid w:val="000815CB"/>
    <w:rsid w:val="0008613F"/>
    <w:rsid w:val="00090769"/>
    <w:rsid w:val="00093A81"/>
    <w:rsid w:val="000A3C06"/>
    <w:rsid w:val="000D0817"/>
    <w:rsid w:val="000D7191"/>
    <w:rsid w:val="000E1DE1"/>
    <w:rsid w:val="000F0AF7"/>
    <w:rsid w:val="000F30F9"/>
    <w:rsid w:val="00100A7E"/>
    <w:rsid w:val="00102334"/>
    <w:rsid w:val="001105BA"/>
    <w:rsid w:val="0011606C"/>
    <w:rsid w:val="001233EB"/>
    <w:rsid w:val="0012734C"/>
    <w:rsid w:val="00134B81"/>
    <w:rsid w:val="001374D9"/>
    <w:rsid w:val="00157AC0"/>
    <w:rsid w:val="00161EE3"/>
    <w:rsid w:val="00170970"/>
    <w:rsid w:val="00171184"/>
    <w:rsid w:val="00171DC3"/>
    <w:rsid w:val="00175803"/>
    <w:rsid w:val="00193067"/>
    <w:rsid w:val="001963CF"/>
    <w:rsid w:val="001A30C6"/>
    <w:rsid w:val="001B1908"/>
    <w:rsid w:val="001B2399"/>
    <w:rsid w:val="001B56C7"/>
    <w:rsid w:val="001C1634"/>
    <w:rsid w:val="001C5BCC"/>
    <w:rsid w:val="001E2C87"/>
    <w:rsid w:val="001E502C"/>
    <w:rsid w:val="001E763C"/>
    <w:rsid w:val="00200EAE"/>
    <w:rsid w:val="00200FE7"/>
    <w:rsid w:val="0020507D"/>
    <w:rsid w:val="002050D7"/>
    <w:rsid w:val="00212CCC"/>
    <w:rsid w:val="00213979"/>
    <w:rsid w:val="00231755"/>
    <w:rsid w:val="00243512"/>
    <w:rsid w:val="00247657"/>
    <w:rsid w:val="002617F1"/>
    <w:rsid w:val="00276925"/>
    <w:rsid w:val="002852C2"/>
    <w:rsid w:val="00291556"/>
    <w:rsid w:val="002A200E"/>
    <w:rsid w:val="002A7B62"/>
    <w:rsid w:val="002B0092"/>
    <w:rsid w:val="002B01C3"/>
    <w:rsid w:val="002B2CA3"/>
    <w:rsid w:val="002B4CE0"/>
    <w:rsid w:val="002C1FB4"/>
    <w:rsid w:val="002C430C"/>
    <w:rsid w:val="00301BFC"/>
    <w:rsid w:val="003131E4"/>
    <w:rsid w:val="00340432"/>
    <w:rsid w:val="00341A2C"/>
    <w:rsid w:val="00343B2E"/>
    <w:rsid w:val="0036077B"/>
    <w:rsid w:val="00363530"/>
    <w:rsid w:val="0036697E"/>
    <w:rsid w:val="00371C55"/>
    <w:rsid w:val="003808F2"/>
    <w:rsid w:val="003940C8"/>
    <w:rsid w:val="003D0038"/>
    <w:rsid w:val="003D17FF"/>
    <w:rsid w:val="003D522D"/>
    <w:rsid w:val="003F2AA3"/>
    <w:rsid w:val="003F57E2"/>
    <w:rsid w:val="0044576E"/>
    <w:rsid w:val="0045732E"/>
    <w:rsid w:val="00457F7B"/>
    <w:rsid w:val="00460511"/>
    <w:rsid w:val="0046230A"/>
    <w:rsid w:val="004708E0"/>
    <w:rsid w:val="00483DDF"/>
    <w:rsid w:val="004878AB"/>
    <w:rsid w:val="004915AF"/>
    <w:rsid w:val="004A5D9E"/>
    <w:rsid w:val="004B203E"/>
    <w:rsid w:val="004B51EE"/>
    <w:rsid w:val="004B69B5"/>
    <w:rsid w:val="004C1F6D"/>
    <w:rsid w:val="004D280F"/>
    <w:rsid w:val="004D45EC"/>
    <w:rsid w:val="004F198F"/>
    <w:rsid w:val="00506CB6"/>
    <w:rsid w:val="005259CE"/>
    <w:rsid w:val="00534A5F"/>
    <w:rsid w:val="005355F4"/>
    <w:rsid w:val="00542438"/>
    <w:rsid w:val="005530BE"/>
    <w:rsid w:val="00555904"/>
    <w:rsid w:val="0056098D"/>
    <w:rsid w:val="0056661F"/>
    <w:rsid w:val="00567F11"/>
    <w:rsid w:val="005A3BA4"/>
    <w:rsid w:val="005A3FD1"/>
    <w:rsid w:val="005B451B"/>
    <w:rsid w:val="005B5944"/>
    <w:rsid w:val="005C6A3F"/>
    <w:rsid w:val="005C6DB9"/>
    <w:rsid w:val="005D362F"/>
    <w:rsid w:val="005E1363"/>
    <w:rsid w:val="005F70B0"/>
    <w:rsid w:val="00613414"/>
    <w:rsid w:val="00615C12"/>
    <w:rsid w:val="00617195"/>
    <w:rsid w:val="00624629"/>
    <w:rsid w:val="006327D0"/>
    <w:rsid w:val="00632A0E"/>
    <w:rsid w:val="00641571"/>
    <w:rsid w:val="00645801"/>
    <w:rsid w:val="00656ADB"/>
    <w:rsid w:val="006605F4"/>
    <w:rsid w:val="0067769A"/>
    <w:rsid w:val="006872C6"/>
    <w:rsid w:val="00694319"/>
    <w:rsid w:val="00695465"/>
    <w:rsid w:val="006A2CAB"/>
    <w:rsid w:val="006C19A8"/>
    <w:rsid w:val="006D5261"/>
    <w:rsid w:val="006D7534"/>
    <w:rsid w:val="006E3E6E"/>
    <w:rsid w:val="006F6CE8"/>
    <w:rsid w:val="0071110A"/>
    <w:rsid w:val="00711D3A"/>
    <w:rsid w:val="00730CA7"/>
    <w:rsid w:val="007319E4"/>
    <w:rsid w:val="00736457"/>
    <w:rsid w:val="007505A1"/>
    <w:rsid w:val="00754905"/>
    <w:rsid w:val="0075548D"/>
    <w:rsid w:val="007561D8"/>
    <w:rsid w:val="00764227"/>
    <w:rsid w:val="00764EC6"/>
    <w:rsid w:val="007848CE"/>
    <w:rsid w:val="00785DBC"/>
    <w:rsid w:val="00790646"/>
    <w:rsid w:val="00791075"/>
    <w:rsid w:val="00793D3E"/>
    <w:rsid w:val="007D1824"/>
    <w:rsid w:val="007D3777"/>
    <w:rsid w:val="007D5D49"/>
    <w:rsid w:val="007D7FE9"/>
    <w:rsid w:val="007E2E86"/>
    <w:rsid w:val="007F25AA"/>
    <w:rsid w:val="00822CC4"/>
    <w:rsid w:val="00834DF4"/>
    <w:rsid w:val="00837528"/>
    <w:rsid w:val="008402E3"/>
    <w:rsid w:val="0084420E"/>
    <w:rsid w:val="00850CDA"/>
    <w:rsid w:val="008827D2"/>
    <w:rsid w:val="008858BD"/>
    <w:rsid w:val="00886617"/>
    <w:rsid w:val="008913F4"/>
    <w:rsid w:val="008B158D"/>
    <w:rsid w:val="008B2EA3"/>
    <w:rsid w:val="008B3C9E"/>
    <w:rsid w:val="008B5752"/>
    <w:rsid w:val="008E0F5B"/>
    <w:rsid w:val="008F5A2E"/>
    <w:rsid w:val="00904A15"/>
    <w:rsid w:val="00910940"/>
    <w:rsid w:val="00916267"/>
    <w:rsid w:val="009166BD"/>
    <w:rsid w:val="00916E9A"/>
    <w:rsid w:val="00924DE5"/>
    <w:rsid w:val="00940905"/>
    <w:rsid w:val="00944EDE"/>
    <w:rsid w:val="00946C89"/>
    <w:rsid w:val="009470BD"/>
    <w:rsid w:val="00947A58"/>
    <w:rsid w:val="009523A0"/>
    <w:rsid w:val="009710FC"/>
    <w:rsid w:val="009720E4"/>
    <w:rsid w:val="00981320"/>
    <w:rsid w:val="00981ADF"/>
    <w:rsid w:val="009852F1"/>
    <w:rsid w:val="00990F20"/>
    <w:rsid w:val="00993A7A"/>
    <w:rsid w:val="00995214"/>
    <w:rsid w:val="009A0109"/>
    <w:rsid w:val="009A3038"/>
    <w:rsid w:val="009A6187"/>
    <w:rsid w:val="009B2C7D"/>
    <w:rsid w:val="009B681B"/>
    <w:rsid w:val="009C4B75"/>
    <w:rsid w:val="009D1960"/>
    <w:rsid w:val="009D1EA7"/>
    <w:rsid w:val="009F4970"/>
    <w:rsid w:val="009F5DF6"/>
    <w:rsid w:val="00A07DDB"/>
    <w:rsid w:val="00A200B6"/>
    <w:rsid w:val="00A213AB"/>
    <w:rsid w:val="00A33C64"/>
    <w:rsid w:val="00A33E6F"/>
    <w:rsid w:val="00A37078"/>
    <w:rsid w:val="00A47B50"/>
    <w:rsid w:val="00A715D0"/>
    <w:rsid w:val="00A7163A"/>
    <w:rsid w:val="00A722CE"/>
    <w:rsid w:val="00A9141B"/>
    <w:rsid w:val="00A92C43"/>
    <w:rsid w:val="00A968EC"/>
    <w:rsid w:val="00AA1F95"/>
    <w:rsid w:val="00AA48D2"/>
    <w:rsid w:val="00AB1024"/>
    <w:rsid w:val="00AB1198"/>
    <w:rsid w:val="00AB1DF0"/>
    <w:rsid w:val="00AB3DAB"/>
    <w:rsid w:val="00AD22F1"/>
    <w:rsid w:val="00AD3794"/>
    <w:rsid w:val="00AD3E29"/>
    <w:rsid w:val="00AD511D"/>
    <w:rsid w:val="00AD778A"/>
    <w:rsid w:val="00AF5124"/>
    <w:rsid w:val="00B06D6F"/>
    <w:rsid w:val="00B07FDB"/>
    <w:rsid w:val="00B10066"/>
    <w:rsid w:val="00B11B8B"/>
    <w:rsid w:val="00B16F3C"/>
    <w:rsid w:val="00B26096"/>
    <w:rsid w:val="00B32B8F"/>
    <w:rsid w:val="00B61AE4"/>
    <w:rsid w:val="00B73E97"/>
    <w:rsid w:val="00B81AE9"/>
    <w:rsid w:val="00B83BEC"/>
    <w:rsid w:val="00B848EF"/>
    <w:rsid w:val="00B85BC3"/>
    <w:rsid w:val="00B85DC2"/>
    <w:rsid w:val="00B93B54"/>
    <w:rsid w:val="00B979CB"/>
    <w:rsid w:val="00BA4308"/>
    <w:rsid w:val="00BB6D9C"/>
    <w:rsid w:val="00BC00AF"/>
    <w:rsid w:val="00BC284D"/>
    <w:rsid w:val="00BC4CB6"/>
    <w:rsid w:val="00BC61B5"/>
    <w:rsid w:val="00BD264A"/>
    <w:rsid w:val="00BD3273"/>
    <w:rsid w:val="00BE6C86"/>
    <w:rsid w:val="00BE6DCB"/>
    <w:rsid w:val="00BE7B43"/>
    <w:rsid w:val="00C01518"/>
    <w:rsid w:val="00C13CD8"/>
    <w:rsid w:val="00C305CB"/>
    <w:rsid w:val="00C41F9B"/>
    <w:rsid w:val="00C44CDC"/>
    <w:rsid w:val="00C538C1"/>
    <w:rsid w:val="00C56A3A"/>
    <w:rsid w:val="00C60F3C"/>
    <w:rsid w:val="00C618AF"/>
    <w:rsid w:val="00C976D2"/>
    <w:rsid w:val="00CA2FBD"/>
    <w:rsid w:val="00CA6D76"/>
    <w:rsid w:val="00CA77A2"/>
    <w:rsid w:val="00CB7608"/>
    <w:rsid w:val="00CC255F"/>
    <w:rsid w:val="00CD166E"/>
    <w:rsid w:val="00CE573E"/>
    <w:rsid w:val="00CF2DA0"/>
    <w:rsid w:val="00CF3628"/>
    <w:rsid w:val="00D0667A"/>
    <w:rsid w:val="00D16358"/>
    <w:rsid w:val="00D16A5B"/>
    <w:rsid w:val="00D17C34"/>
    <w:rsid w:val="00D238A9"/>
    <w:rsid w:val="00D32E3B"/>
    <w:rsid w:val="00D36E47"/>
    <w:rsid w:val="00D40B40"/>
    <w:rsid w:val="00D64F41"/>
    <w:rsid w:val="00D824DE"/>
    <w:rsid w:val="00D855E3"/>
    <w:rsid w:val="00D85BB7"/>
    <w:rsid w:val="00D87948"/>
    <w:rsid w:val="00DA45D5"/>
    <w:rsid w:val="00DA492C"/>
    <w:rsid w:val="00DA6914"/>
    <w:rsid w:val="00DF1425"/>
    <w:rsid w:val="00DF4CBF"/>
    <w:rsid w:val="00DF5F83"/>
    <w:rsid w:val="00E128CB"/>
    <w:rsid w:val="00E27EE0"/>
    <w:rsid w:val="00E35FD9"/>
    <w:rsid w:val="00E3782C"/>
    <w:rsid w:val="00E45E5D"/>
    <w:rsid w:val="00E46900"/>
    <w:rsid w:val="00E55CA4"/>
    <w:rsid w:val="00E61B09"/>
    <w:rsid w:val="00E6324B"/>
    <w:rsid w:val="00E641F9"/>
    <w:rsid w:val="00E644C5"/>
    <w:rsid w:val="00E64845"/>
    <w:rsid w:val="00E7047A"/>
    <w:rsid w:val="00E71BD4"/>
    <w:rsid w:val="00E75670"/>
    <w:rsid w:val="00EA2554"/>
    <w:rsid w:val="00EA25BE"/>
    <w:rsid w:val="00EA6219"/>
    <w:rsid w:val="00EB7195"/>
    <w:rsid w:val="00EE37D5"/>
    <w:rsid w:val="00EF265D"/>
    <w:rsid w:val="00EF4C78"/>
    <w:rsid w:val="00F028C9"/>
    <w:rsid w:val="00F135CC"/>
    <w:rsid w:val="00F21C8E"/>
    <w:rsid w:val="00F3038C"/>
    <w:rsid w:val="00F371E2"/>
    <w:rsid w:val="00F5544E"/>
    <w:rsid w:val="00F63C10"/>
    <w:rsid w:val="00F72D8A"/>
    <w:rsid w:val="00F74CB3"/>
    <w:rsid w:val="00F84FD5"/>
    <w:rsid w:val="00F85656"/>
    <w:rsid w:val="00FA164C"/>
    <w:rsid w:val="00FC4570"/>
    <w:rsid w:val="00FD4294"/>
    <w:rsid w:val="00FD4CCC"/>
    <w:rsid w:val="00FE215B"/>
    <w:rsid w:val="00FE219A"/>
    <w:rsid w:val="00FE73F3"/>
    <w:rsid w:val="00FF1FB6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1C8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1C8E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BR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sid w:val="00E7047A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785DB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5DBC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618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6187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iranei.marinho@ifmt.edu.br" TargetMode="External"/><Relationship Id="rId13" Type="http://schemas.openxmlformats.org/officeDocument/2006/relationships/hyperlink" Target="https://periodicos.ufsm.br/extensaorural/article/view/5546" TargetMode="External"/><Relationship Id="rId18" Type="http://schemas.openxmlformats.org/officeDocument/2006/relationships/hyperlink" Target="https://bio10publicacao.com.br/jesh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jararaca.ufsm.br/websites/deaer/download/VIVIEN/Texto01/ManualDATER.pdf" TargetMode="External"/><Relationship Id="rId7" Type="http://schemas.openxmlformats.org/officeDocument/2006/relationships/hyperlink" Target="mailto:polyana.ramos@ifmt.edu.br" TargetMode="External"/><Relationship Id="rId12" Type="http://schemas.openxmlformats.org/officeDocument/2006/relationships/hyperlink" Target="https://doi.org/10.1590/s0103-4014.202438112.015" TargetMode="External"/><Relationship Id="rId17" Type="http://schemas.openxmlformats.org/officeDocument/2006/relationships/hyperlink" Target="https://www.ipea.gov.br/code2011/chamada2011/pdf/area7/area7-artigo59.pd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adernos.aba-agroecologia.org.br/cadernos/article/view/12380/9732" TargetMode="External"/><Relationship Id="rId20" Type="http://schemas.openxmlformats.org/officeDocument/2006/relationships/hyperlink" Target="https://revista.unitins.br/index.php/extensao/article/view/9148/537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lo.br/j/ea/a/jJP56TJd4ZCKvQ4YmPhXgCk/?format=html&amp;lang=pt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ortalojs.assis.unesp.br/index.php/pem/article/view/3073" TargetMode="External"/><Relationship Id="rId23" Type="http://schemas.openxmlformats.org/officeDocument/2006/relationships/footer" Target="footer1.xml"/><Relationship Id="rId10" Type="http://schemas.openxmlformats.org/officeDocument/2006/relationships/hyperlink" Target="mailto:elberkamoriwai@gmail.com" TargetMode="External"/><Relationship Id="rId19" Type="http://schemas.openxmlformats.org/officeDocument/2006/relationships/hyperlink" Target="https://bio10publicacao.com.br/jesh/article/view/528/3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valdo.silva@ifmt.edu.br" TargetMode="External"/><Relationship Id="rId14" Type="http://schemas.openxmlformats.org/officeDocument/2006/relationships/hyperlink" Target="https://doi.org/10.5016/pem.v17i2.3073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2525</Words>
  <Characters>13635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Polyana Rafaela Ramos</cp:lastModifiedBy>
  <cp:revision>5</cp:revision>
  <dcterms:created xsi:type="dcterms:W3CDTF">2026-07-16T00:50:00Z</dcterms:created>
  <dcterms:modified xsi:type="dcterms:W3CDTF">2026-07-16T01:08:00Z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