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DIAGNÓSTICO DA MASTITE E QUALIDADE DO LEITE: SERTÃO PARAIBANO</w:t>
      </w:r>
    </w:p>
    <w:p w:rsidR="00000000" w:rsidDel="00000000" w:rsidP="00000000" w:rsidRDefault="00000000" w:rsidRPr="00000000" w14:paraId="00000004">
      <w:pPr>
        <w:spacing w:line="24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Diego Soares dos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SANTOS¹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José Felipe Gomes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LUCENA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Daniel Cézar da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Jéssica Pedrosa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LIMA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Sérgio Murilo da Silva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PEDROZA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Carlos Augusto Pereira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TERRA¹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Késia Fernanda Menezes Silva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RIBEIRO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Discentes do Curso Bacharelado em Medicina Veterinária no IFPB, Campus Sousa, Unidade São Gonçalo.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diegosoares020607@gmail.com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gomes.lucena@academico.ifpb.edu.br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murilo.pedroza@academico.ifpb.edu.br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carlos.terra@academico.ifpb.edu.br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Docente do IFPB Campus Cabedelo. E-mail:</w:t>
      </w:r>
      <w:r w:rsidDel="00000000" w:rsidR="00000000" w:rsidRPr="00000000">
        <w:rPr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0"/>
            <w:szCs w:val="20"/>
            <w:u w:val="single"/>
            <w:rtl w:val="0"/>
          </w:rPr>
          <w:t xml:space="preserve">daniel.cezar@ifpb.edu.br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ind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Discente do Curso de Tecnologia em Agroecologia no IFPB, Campus Sousa, Unidade São Gonçalo. E-mail: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0"/>
            <w:szCs w:val="20"/>
            <w:u w:val="single"/>
            <w:rtl w:val="0"/>
          </w:rPr>
          <w:t xml:space="preserve">pedrosa.jessica@academico.ifpb.edu.br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ind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Zootecnista do Laticínio Belo Vale, Sousa – PB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mastite, uma inflamação da glândula mamária causada por infecção bacteriana, representa um desafio significativo na pecuária devido ao impacto negativo na qualidade do leite e na economia. O diagnóstico precoce é crucial, sendo a contagem de células somáticas (CCS) fundamental para detectar infecções, enquanto métodos físico-químicos como Alizarol e a medição da acidez Dornic ajudam a avaliar o pH do leite e indicar sua deterioração, contribuindo para manter a qualidade e prevenir problemas na pecuária leiteira. A pesquisa realizada no Sertão Paraibano envolveu 76 amostras de leite, submetidas a CCS e análises físico-químicas, com análise laboratorial após armazenamento. O teste Somaticell® foi utilizado para identificar mastite subclínica e avaliar a acidez Dornic, com análise estatística realizada no Excel. Os resultados revelaram a presença de mastite subclínica em algumas amostras, além de observar acidez anormal e instabilidade no teste de Alizarol, destacando a necessidade de medidas corretivas para garantir a qualidade do leite e minimizar impactos na produção leiteira.</w:t>
      </w:r>
    </w:p>
    <w:p w:rsidR="00000000" w:rsidDel="00000000" w:rsidP="00000000" w:rsidRDefault="00000000" w:rsidRPr="00000000" w14:paraId="0000000D">
      <w:pPr>
        <w:spacing w:line="240" w:lineRule="auto"/>
        <w:ind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0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Bovinocultura leiteira; Células somáticas; Semiárido Nordestino.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0"/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</w:p>
    <w:p w:rsidR="00000000" w:rsidDel="00000000" w:rsidP="00000000" w:rsidRDefault="00000000" w:rsidRPr="00000000" w14:paraId="00000011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mastite, uma inflamação da glândula mamária frequentemente causada por infecção bacteriana, é um desafio significativo na pecuária, afetando a qualidade do leite e a economia. O diagnóstico precoce é crucial para mitigar esses impactos e garantir a produção de leite de alta qualidade. A contagem de células somáticas (CCS) é fundamental para detectar infecções, sendo o teste Somatticel reconhecido pela precisão na detecção de mastite subclínica. Além da CCS, métodos físico-químicos como o teste do Alizarol e a medição da acidez Dornic avaliam o pH e a acidez do leite, indicando deterioração devido à mastite. Essas técnicas são essenciais para manter a qualidade do leite e implementar medidas preventivas eficazes na pecuária leiteira (COELHO et al., 2016).</w:t>
      </w:r>
    </w:p>
    <w:p w:rsidR="00000000" w:rsidDel="00000000" w:rsidP="00000000" w:rsidRDefault="00000000" w:rsidRPr="00000000" w14:paraId="00000012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contexto, o objetivo foi diagnosticar a presença de mastite e avaliar a qualidade do leite na região do Sertão Paraibano.</w:t>
      </w:r>
    </w:p>
    <w:p w:rsidR="00000000" w:rsidDel="00000000" w:rsidP="00000000" w:rsidRDefault="00000000" w:rsidRPr="00000000" w14:paraId="00000013">
      <w:pPr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ocorreu no Sertão Paraibano, abrangendo Sousa, Pombal e Piancó, onde foram coletadas 76 amostras de leite dos sistemas de produção. Essas amostras foram submetidas a análises subsequentes, começando com a avaliação da contagem de células somáticas (CCS) e análises físico-químicas. Após a coleta, as amostras de 50 mL foram armazenadas em recipientes fechados com conservantes para CCS e refrigeradas em caixa térmica antes de serem enviadas ao Laboratório de Análise de Lácteos da Indústria de Laticínios Isis, em Sousa, PB.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avaliar a CCS, foi utilizado o teste Somaticell® da Cap-Lab, conhecido por sua rapidez e precisão na detecção de mastite subclínica e crônica. O procedimento incluiu a mistura de 2 mL de reagente com 2 mL de leite em um tubo, seguido de agitação e escorrimento por 20 segundos, seguido de leitura das células somáticas diretamente na escala do tubo.</w:t>
      </w:r>
    </w:p>
    <w:p w:rsidR="00000000" w:rsidDel="00000000" w:rsidP="00000000" w:rsidRDefault="00000000" w:rsidRPr="00000000" w14:paraId="00000019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acidez titulável foi determinada em graus Dornic (ºD), onde 10 mL de leite foram titulados com solução de NaOH N/9 até obter coloração rósea após a adição de fenolftaleína. A estabilidade do leite também foi avaliada em várias concentrações de álcool (68%, 70%, 72%, 74%, 76% e 78% v/v), com 2 mL de leite sendo misturados com as soluções alcoólicas em placas de Petri. Os dados foram analisados utilizando estatística descritiva e semiquantitativa no software Excel.</w:t>
      </w:r>
    </w:p>
    <w:p w:rsidR="00000000" w:rsidDel="00000000" w:rsidP="00000000" w:rsidRDefault="00000000" w:rsidRPr="00000000" w14:paraId="0000001A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Ribeiro, Caliman e Gasparotto (2023), a mastite clínica é menos frequente, mas fácil de diagnosticar devido aos sinais visíveis. Na mastite subclínica, o leite mastítico apresenta alta CCS e redução na composição, causando prejuízos econômicos pela queda na produção. Nesta pesquisa, das 76 amostras analisadas, 44,7% tinham entre 200 mil e 400 mil CCS, 35,5% excederam 400 mil CCS e 19,8% apresentaram entre 50 mil e 200 mil CCS.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Ströher et al. (2021) constataram que 23,3% das amostras não atenderam ao padrão estabelecido para acidez Dornic, indicando possíveis problemas de higiene na coleta da matéria-prima. Na pesquisa mencionada, 69,7% das amostras estavam dentro do intervalo normal (entre 14 e 18°D). No entanto, 30,3% das amostras mostraram acidez elevada, atribuída possivelmente à contaminação microbiológica, onde bactérias mesófilas convertem lactose em ácido lático, aumentando a acidez (Zanela; Ribeiro; Fischer, 2015).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teste de alizarol, que avalia a estabilidade do leite em condições simuladas de tratamento térmico industrial, todas as amostras foram negativas nas concentrações de 68% a 76% v/v para o alizarol, indicando estabilidade. Porém, na concentração de 78% v/v, 68,4% das amostras coagularam, evidenciando instabilidade do leite, enquanto 31,6% não apresentaram coagulação. De acordo com Ströher et al. (2021), o leite é obrigatoriamente descartado quando demonstra instabilidade no teste de alizarol.</w:t>
      </w:r>
    </w:p>
    <w:p w:rsidR="00000000" w:rsidDel="00000000" w:rsidP="00000000" w:rsidRDefault="00000000" w:rsidRPr="00000000" w14:paraId="00000021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Essas análises revelam preocupações significativas com a qualidade do leite, incluindo potencial contaminação bacteriana, risco de mastite e instabilidade sob certas condições de processamento industrial. A interpretação desses resultados é crucial para implementar medidas corretivas e melhorar tanto a saúde do rebanho quanto a qualidade do produto final (Zanela; Ribeiro; Fischer, 2015).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4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Conclui-se que os achados sublinham a importância do monitoramento da saúde mamária e da qualidade do leite em rebanhos leiteiros, tendo em vista a prevalência de mastite subclínica e as alterações na matéria prima. </w:t>
      </w:r>
    </w:p>
    <w:p w:rsidR="00000000" w:rsidDel="00000000" w:rsidP="00000000" w:rsidRDefault="00000000" w:rsidRPr="00000000" w14:paraId="00000025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 Bibliográficas: </w:t>
      </w:r>
    </w:p>
    <w:p w:rsidR="00000000" w:rsidDel="00000000" w:rsidP="00000000" w:rsidRDefault="00000000" w:rsidRPr="00000000" w14:paraId="00000027">
      <w:pPr>
        <w:spacing w:line="240" w:lineRule="auto"/>
        <w:ind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COELHO, K.O et al. Níveis de células somáticas sobre o perfil físico-químico do leite em pó integral. Ciência Animal Brasileira, v. 17, n. 4, p. 534-539, 2016. Disponível em: https://www.scielo.br/j/cab/a/BQRGD7yTC8GKHZBXxZmynFQ/abstract/?lang=pt. Acesso em: 15/07/2024</w:t>
      </w:r>
    </w:p>
    <w:p w:rsidR="00000000" w:rsidDel="00000000" w:rsidP="00000000" w:rsidRDefault="00000000" w:rsidRPr="00000000" w14:paraId="00000028">
      <w:pPr>
        <w:spacing w:line="240" w:lineRule="auto"/>
        <w:ind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RIBEIRO, L. F; CALIMAN, M. F; GASPAROTTO, P. H. G. Principais impactos da mastite bovina: revisão de literatura.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GeTeC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12, n. 37, 2023.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Disponível em: https://revistas.fucamp.edu.br/index.php/getec/article/view/2963. Acesso em: 15/07/2024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STRÖHER, J. A. et al. Análise da qualidade do leite de produtores do Norte do Estado do Rio Grande do Sul (RS).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10, n. 11, p. 1 – 9. Disponível em: https://rsdjournal.org/index.php/rsd/article/view/19580/17671. Acesso em: 15/07/2024</w:t>
      </w:r>
    </w:p>
    <w:p w:rsidR="00000000" w:rsidDel="00000000" w:rsidP="00000000" w:rsidRDefault="00000000" w:rsidRPr="00000000" w14:paraId="0000002C">
      <w:pPr>
        <w:spacing w:line="24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ZANELA, M. B.; RIBEIRO, M. E. R.; FISCHER, V. Leite instável não ácido (Lina): do campo a indústria. In: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CONGRESSO BRASILEIRO DE QUALIDADE DO LEITE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6., 2015. Anais... Curitiba: Universidade Federal do Paraná, 2015. Minicurso. Disponível em: https://www.alice.cnptia.embrapa.br/bitstream/doc/1028467/1/MairaZanelaVICBQL2015.pdf. Acesso em: 15/07/2024</w:t>
      </w:r>
    </w:p>
    <w:p w:rsidR="00000000" w:rsidDel="00000000" w:rsidP="00000000" w:rsidRDefault="00000000" w:rsidRPr="00000000" w14:paraId="0000002E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1418" w:top="1418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709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709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-1071877</wp:posOffset>
          </wp:positionH>
          <wp:positionV relativeFrom="paragraph">
            <wp:posOffset>-487678</wp:posOffset>
          </wp:positionV>
          <wp:extent cx="7912968" cy="140055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54" l="0" r="0" t="2454"/>
                  <a:stretch>
                    <a:fillRect/>
                  </a:stretch>
                </pic:blipFill>
                <pic:spPr>
                  <a:xfrm>
                    <a:off x="0" y="0"/>
                    <a:ext cx="7912968" cy="140055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daniel.cezar@ifpb.edu.br" TargetMode="External"/><Relationship Id="rId10" Type="http://schemas.openxmlformats.org/officeDocument/2006/relationships/hyperlink" Target="mailto:carlos.terra@academico.ifpb.edu.br" TargetMode="External"/><Relationship Id="rId13" Type="http://schemas.openxmlformats.org/officeDocument/2006/relationships/header" Target="header1.xml"/><Relationship Id="rId12" Type="http://schemas.openxmlformats.org/officeDocument/2006/relationships/hyperlink" Target="mailto:pedrosa.jessica@academico.ifpb.edu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urilo.pedroza@academico.ifpb.edu.br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iegosoares020607@gmail.com" TargetMode="External"/><Relationship Id="rId8" Type="http://schemas.openxmlformats.org/officeDocument/2006/relationships/hyperlink" Target="mailto:gomes.lucena@academico.ifpb.edu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0PDSYUl18yqriGdNMfV5KoysA==">CgMxLjA4AHIhMUM4WEpqYkFFS3JneXUzeXdhOHl4eFR4WUR6TWlGM3hS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