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E7A85" w14:textId="4EE3ED9F" w:rsidR="00816AB0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AE4">
        <w:rPr>
          <w:rFonts w:ascii="Times New Roman" w:hAnsi="Times New Roman" w:cs="Times New Roman"/>
          <w:b/>
          <w:bCs/>
          <w:sz w:val="28"/>
          <w:szCs w:val="28"/>
        </w:rPr>
        <w:t>MANEJO AVANÇADO DO TRAUMA CRANIOENCEFÁLICO (TCE) PEDIÁTRICO</w:t>
      </w:r>
    </w:p>
    <w:p w14:paraId="7662E477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8C4E0C" w14:textId="6619A777" w:rsidR="00816AB0" w:rsidRPr="00816AB0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AB0">
        <w:rPr>
          <w:rFonts w:ascii="Times New Roman" w:hAnsi="Times New Roman" w:cs="Times New Roman"/>
          <w:sz w:val="24"/>
          <w:szCs w:val="24"/>
        </w:rPr>
        <w:t>José Amarildo Avanci Júnior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3672EBDB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amarildo.avanci@gmail.com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99FF27" w14:textId="2B03EAA2" w:rsidR="00297705" w:rsidRPr="0042320D" w:rsidRDefault="0042320D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20D">
        <w:rPr>
          <w:rFonts w:ascii="Times New Roman" w:hAnsi="Times New Roman" w:cs="Times New Roman"/>
          <w:sz w:val="24"/>
          <w:szCs w:val="24"/>
        </w:rPr>
        <w:t>Larissa Moraes de Oliveira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14:paraId="6571A625" w14:textId="77777777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42320D"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larissa_lara_6@hotmail.com</w:t>
      </w:r>
    </w:p>
    <w:p w14:paraId="1F83C490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2CCCA4" w14:textId="0DFC6B73" w:rsidR="00297705" w:rsidRPr="0042320D" w:rsidRDefault="0042320D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20D">
        <w:rPr>
          <w:rFonts w:ascii="Times New Roman" w:hAnsi="Times New Roman" w:cs="Times New Roman"/>
          <w:sz w:val="24"/>
          <w:szCs w:val="24"/>
        </w:rPr>
        <w:t xml:space="preserve">Vitória Oliveira Diniz </w:t>
      </w:r>
      <w:proofErr w:type="spellStart"/>
      <w:r w:rsidRPr="0042320D">
        <w:rPr>
          <w:rFonts w:ascii="Times New Roman" w:hAnsi="Times New Roman" w:cs="Times New Roman"/>
          <w:sz w:val="24"/>
          <w:szCs w:val="24"/>
        </w:rPr>
        <w:t>Kzam</w:t>
      </w:r>
      <w:proofErr w:type="spellEnd"/>
      <w:r w:rsidR="00297705"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727BD13" w14:textId="77777777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42320D"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voadiniz@gmail.com</w:t>
      </w:r>
    </w:p>
    <w:p w14:paraId="7EB372EF" w14:textId="7B09EF8C" w:rsidR="00297705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CD34599" w14:textId="7A19F40F" w:rsidR="00297705" w:rsidRPr="00816AB0" w:rsidRDefault="0042320D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619E">
        <w:rPr>
          <w:rFonts w:ascii="Times New Roman" w:hAnsi="Times New Roman" w:cs="Times New Roman"/>
          <w:sz w:val="24"/>
          <w:szCs w:val="24"/>
        </w:rPr>
        <w:t>Ana Clara Rodrigues Caracas Torquato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C591367" w14:textId="56EE5B27" w:rsidR="00857D9A" w:rsidRPr="00857D9A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42320D"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anaclara.caracas@hotmail.com</w:t>
      </w:r>
    </w:p>
    <w:p w14:paraId="30EFFDB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46C2F6" w14:textId="409E1B3D" w:rsidR="00297705" w:rsidRPr="00816AB0" w:rsidRDefault="0042320D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619E">
        <w:rPr>
          <w:rFonts w:ascii="Times New Roman" w:hAnsi="Times New Roman" w:cs="Times New Roman"/>
          <w:sz w:val="24"/>
          <w:szCs w:val="24"/>
        </w:rPr>
        <w:t>Francisco Rian Dias Gomes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3CE9656A" w14:textId="77777777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42320D"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demolayrian@gmail.com</w:t>
      </w:r>
    </w:p>
    <w:p w14:paraId="025448CE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CBB8AF" w14:textId="2AB70D2D" w:rsidR="00297705" w:rsidRPr="00816AB0" w:rsidRDefault="0042320D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619E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A3619E">
        <w:rPr>
          <w:rFonts w:ascii="Times New Roman" w:hAnsi="Times New Roman" w:cs="Times New Roman"/>
          <w:sz w:val="24"/>
          <w:szCs w:val="24"/>
        </w:rPr>
        <w:t>Hisi</w:t>
      </w:r>
      <w:proofErr w:type="spellEnd"/>
      <w:r w:rsidRPr="00A3619E">
        <w:rPr>
          <w:rFonts w:ascii="Times New Roman" w:hAnsi="Times New Roman" w:cs="Times New Roman"/>
          <w:sz w:val="24"/>
          <w:szCs w:val="24"/>
        </w:rPr>
        <w:t xml:space="preserve"> Fujii Ramos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0B5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7180E02C" w14:textId="460E4500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42320D"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anahisiramos@gmail.com</w:t>
      </w:r>
    </w:p>
    <w:p w14:paraId="0C1EDA66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880A2A" w14:textId="38F8086C" w:rsidR="00297705" w:rsidRPr="00816AB0" w:rsidRDefault="0042320D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1742">
        <w:rPr>
          <w:rFonts w:ascii="Times New Roman" w:hAnsi="Times New Roman" w:cs="Times New Roman"/>
          <w:sz w:val="24"/>
          <w:szCs w:val="24"/>
        </w:rPr>
        <w:t xml:space="preserve">Melissa Garcia Silva </w:t>
      </w:r>
      <w:proofErr w:type="spellStart"/>
      <w:r w:rsidRPr="002D1742">
        <w:rPr>
          <w:rFonts w:ascii="Times New Roman" w:hAnsi="Times New Roman" w:cs="Times New Roman"/>
          <w:sz w:val="24"/>
          <w:szCs w:val="24"/>
        </w:rPr>
        <w:t>Saut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0B5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DC53721" w14:textId="77777777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42320D"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melissasaut@gmail.com</w:t>
      </w:r>
    </w:p>
    <w:p w14:paraId="7C75098D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9F4BE7" w14:textId="2868E27C" w:rsidR="00297705" w:rsidRPr="00816AB0" w:rsidRDefault="0042320D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619E">
        <w:rPr>
          <w:rFonts w:ascii="Times New Roman" w:hAnsi="Times New Roman" w:cs="Times New Roman"/>
          <w:sz w:val="24"/>
          <w:szCs w:val="24"/>
        </w:rPr>
        <w:t>Jordão Raphael Fujii Ramos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1FAE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622F94F6" w14:textId="6F28F94C" w:rsidR="00297705" w:rsidRDefault="00297705" w:rsidP="0042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3E6A3A" w:rsidRPr="003E6A3A">
        <w:rPr>
          <w:rFonts w:ascii="Times New Roman" w:hAnsi="Times New Roman" w:cs="Times New Roman"/>
          <w:sz w:val="24"/>
          <w:szCs w:val="24"/>
          <w:vertAlign w:val="superscript"/>
        </w:rPr>
        <w:t xml:space="preserve">Universidade </w:t>
      </w:r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>Estadual de Mato Grosso do Sul,</w:t>
      </w:r>
      <w:r w:rsidR="003E6A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Campo </w:t>
      </w:r>
      <w:proofErr w:type="spellStart"/>
      <w:r w:rsid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42320D"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jordao.fuji@gmail.com</w:t>
      </w:r>
    </w:p>
    <w:p w14:paraId="5F951710" w14:textId="77777777" w:rsidR="0042320D" w:rsidRDefault="0042320D" w:rsidP="0042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6009677" w14:textId="5057FB39" w:rsidR="0042320D" w:rsidRPr="00816AB0" w:rsidRDefault="0042320D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619E">
        <w:rPr>
          <w:rFonts w:ascii="Times New Roman" w:hAnsi="Times New Roman" w:cs="Times New Roman"/>
          <w:sz w:val="24"/>
          <w:szCs w:val="24"/>
        </w:rPr>
        <w:t xml:space="preserve">Rafaela Oliveira </w:t>
      </w:r>
      <w:proofErr w:type="spellStart"/>
      <w:r w:rsidRPr="00A3619E">
        <w:rPr>
          <w:rFonts w:ascii="Times New Roman" w:hAnsi="Times New Roman" w:cs="Times New Roman"/>
          <w:sz w:val="24"/>
          <w:szCs w:val="24"/>
        </w:rPr>
        <w:t>Cochito</w:t>
      </w:r>
      <w:proofErr w:type="spellEnd"/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1FAE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50585A2B" w14:textId="63FD1B97" w:rsidR="003F5BE6" w:rsidRPr="003F5BE6" w:rsidRDefault="0042320D" w:rsidP="003F5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P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Universidade São Judas Tadeu-USJT,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</w:t>
      </w:r>
      <w:r w:rsidR="003F5B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antos</w:t>
      </w: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SP</w:t>
      </w: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3F5BE6" w:rsidRPr="003F5B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rafaela_cochito@hotmail.com</w:t>
      </w:r>
    </w:p>
    <w:p w14:paraId="3F994220" w14:textId="6887FDD5" w:rsidR="0042320D" w:rsidRDefault="0042320D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4693F29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E86D3DB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12DBF6C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B3B5FE8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D1DC99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E91B9F" w14:textId="77777777" w:rsidR="00D750B5" w:rsidRPr="0042320D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A71A0D" w14:textId="77777777" w:rsidR="00297705" w:rsidRDefault="00297705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34B17F3B" w14:textId="77777777" w:rsidR="00E71FAE" w:rsidRDefault="00E71FA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518FDEF1" w14:textId="77777777" w:rsidR="00E71FAE" w:rsidRDefault="00E71FA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7ADFCE00" w14:textId="2FE8B4D7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RESUMO:</w:t>
      </w:r>
      <w:r w:rsidR="00FF7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F7AE4" w:rsidRPr="00684D09">
        <w:rPr>
          <w:rFonts w:ascii="Times New Roman" w:hAnsi="Times New Roman" w:cs="Times New Roman"/>
          <w:sz w:val="24"/>
          <w:szCs w:val="24"/>
        </w:rPr>
        <w:t>O trauma cranioencefálico (TCE) é uma das principais causas de morbidade e mortalidade entre crianças, exigindo abordagens precisas e eficazes para seu manejo. Este estudo revisa as diretrizes e protocolos mais recentes para a avaliação e tratamento do TCE em pacientes pediátricos, destacando a integração de tecnologias de imagem avançadas e o monitoramento neurológico em contextos de emergência. A pesquisa consistiu em uma revisão narrativa da literatura, focada em ensaios clínicos recentes, inovações tecnológicas e estratégias de manejo interdisciplinar, que incluem a colaboração entre diversas especialidades médicas.</w:t>
      </w:r>
      <w:r w:rsidR="00FF7AE4">
        <w:rPr>
          <w:rFonts w:ascii="Times New Roman" w:hAnsi="Times New Roman" w:cs="Times New Roman"/>
          <w:sz w:val="24"/>
          <w:szCs w:val="24"/>
        </w:rPr>
        <w:t xml:space="preserve"> </w:t>
      </w:r>
      <w:r w:rsidR="00FF7AE4" w:rsidRPr="00684D09">
        <w:rPr>
          <w:rFonts w:ascii="Times New Roman" w:hAnsi="Times New Roman" w:cs="Times New Roman"/>
          <w:sz w:val="24"/>
          <w:szCs w:val="24"/>
        </w:rPr>
        <w:t>Os resultados da revisão apontam que a aplicação rigorosa das diretrizes clínicas, combinada com o uso de tecnologias de ponta, pode melhorar significativamente os desfechos clínicos em crianças com TCE. A adoção de técnicas avançadas de imagem, como a tomografia computadorizada e a ressonância magnética, juntamente com o monitoramento contínuo da função neurológica, permite uma avaliação mais precisa da gravidade do TCE e orienta intervenções mais direcionadas e oportunas. Esses avanços, quando aplicados corretamente, têm o potencial de reduzir a mortalidade e minimizar as sequelas neurológicas a longo prazo.</w:t>
      </w:r>
      <w:r w:rsidR="00FF7AE4">
        <w:rPr>
          <w:rFonts w:ascii="Times New Roman" w:hAnsi="Times New Roman" w:cs="Times New Roman"/>
          <w:sz w:val="24"/>
          <w:szCs w:val="24"/>
        </w:rPr>
        <w:t xml:space="preserve"> </w:t>
      </w:r>
      <w:r w:rsidR="00FF7AE4" w:rsidRPr="00684D09">
        <w:rPr>
          <w:rFonts w:ascii="Times New Roman" w:hAnsi="Times New Roman" w:cs="Times New Roman"/>
          <w:sz w:val="24"/>
          <w:szCs w:val="24"/>
        </w:rPr>
        <w:t>Entretanto, o estudo também reconhece que a implementação dessas diretrizes e tecnologias enfrenta desafios, principalmente relacionados ao treinamento especializado e à disponibilidade de recursos em diferentes contextos clínicos. A formação contínua de profissionais e a padronização dos protocolos são cruciais para superar essas barreiras.</w:t>
      </w:r>
      <w:r w:rsidR="00FF7AE4">
        <w:rPr>
          <w:rFonts w:ascii="Times New Roman" w:hAnsi="Times New Roman" w:cs="Times New Roman"/>
          <w:sz w:val="24"/>
          <w:szCs w:val="24"/>
        </w:rPr>
        <w:t xml:space="preserve"> </w:t>
      </w:r>
      <w:r w:rsidR="00FF7AE4" w:rsidRPr="00684D09">
        <w:rPr>
          <w:rFonts w:ascii="Times New Roman" w:hAnsi="Times New Roman" w:cs="Times New Roman"/>
          <w:sz w:val="24"/>
          <w:szCs w:val="24"/>
        </w:rPr>
        <w:t>Conclui-se que os avanços recentes na abordagem do TCE em pediatria, apesar dos desafios na sua aplicação, oferecem uma oportunidade significativa para transformar o cuidado emergencial, aumentando as chances de sobrevivência e melhorando a qualidade de vida das crianças afetadas por esse tipo de trauma.</w:t>
      </w:r>
    </w:p>
    <w:p w14:paraId="2B61410E" w14:textId="76EED826" w:rsidR="000D69FC" w:rsidRDefault="000D69FC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C686A" w14:textId="77777777" w:rsidR="003E6A3A" w:rsidRPr="003E6A3A" w:rsidRDefault="003E6A3A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0D20E" w14:textId="77777777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F7AE4" w:rsidRPr="009223B7">
        <w:rPr>
          <w:rFonts w:ascii="Times New Roman" w:hAnsi="Times New Roman" w:cs="Times New Roman"/>
          <w:sz w:val="24"/>
          <w:szCs w:val="24"/>
        </w:rPr>
        <w:t>Emergências Pediátricas</w:t>
      </w:r>
      <w:r w:rsidR="00FF7AE4">
        <w:rPr>
          <w:rFonts w:ascii="Times New Roman" w:hAnsi="Times New Roman" w:cs="Times New Roman"/>
          <w:sz w:val="24"/>
          <w:szCs w:val="24"/>
        </w:rPr>
        <w:t>;</w:t>
      </w:r>
      <w:r w:rsidR="00FF7AE4" w:rsidRPr="009223B7">
        <w:rPr>
          <w:rFonts w:ascii="Times New Roman" w:hAnsi="Times New Roman" w:cs="Times New Roman"/>
          <w:sz w:val="24"/>
          <w:szCs w:val="24"/>
        </w:rPr>
        <w:t xml:space="preserve"> Monitoramento Neurológico</w:t>
      </w:r>
      <w:r w:rsidR="00FF7AE4">
        <w:rPr>
          <w:rFonts w:ascii="Times New Roman" w:hAnsi="Times New Roman" w:cs="Times New Roman"/>
          <w:sz w:val="24"/>
          <w:szCs w:val="24"/>
        </w:rPr>
        <w:t>;</w:t>
      </w:r>
      <w:r w:rsidR="00FF7AE4" w:rsidRPr="009223B7">
        <w:rPr>
          <w:rFonts w:ascii="Times New Roman" w:hAnsi="Times New Roman" w:cs="Times New Roman"/>
          <w:sz w:val="24"/>
          <w:szCs w:val="24"/>
        </w:rPr>
        <w:t xml:space="preserve"> Trauma Cranioencefálico</w:t>
      </w:r>
      <w:r w:rsidR="00FF7AE4">
        <w:rPr>
          <w:rFonts w:ascii="Times New Roman" w:hAnsi="Times New Roman" w:cs="Times New Roman"/>
          <w:sz w:val="24"/>
          <w:szCs w:val="24"/>
        </w:rPr>
        <w:t>.</w:t>
      </w:r>
    </w:p>
    <w:p w14:paraId="4D097181" w14:textId="4E4F7D90" w:rsidR="000D69FC" w:rsidRDefault="00013347" w:rsidP="00FF7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543D46" w14:textId="4A723DD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3E6A3A" w:rsidRPr="003E6A3A">
        <w:rPr>
          <w:rFonts w:ascii="Times New Roman" w:eastAsia="Times New Roman" w:hAnsi="Times New Roman" w:cs="Times New Roman"/>
          <w:color w:val="000000"/>
          <w:sz w:val="24"/>
          <w:szCs w:val="24"/>
        </w:rPr>
        <w:t>amarildo.avanci@gmail.com</w:t>
      </w:r>
    </w:p>
    <w:p w14:paraId="00BF975A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87A40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11698C1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EF0418" w14:textId="0095BFB8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E89C49" w14:textId="13ADCBC0" w:rsidR="00A5343B" w:rsidRDefault="00A53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F0EB95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C298E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A71E61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BF79F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B365C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34CB7CE9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>O trauma cranioencefálico (TCE) é uma das principais causas de morte e incapacidade em crianças em todo o mundo. O manejo eficaz do TCE em pediatria requer uma avaliação rápida e precisa, além de intervenções terapêuticas adequadas para minimizar danos cerebrais e melhorar os resultados clínicos. As diretrizes para o manejo do TCE em crianças enfatizam a importância da triagem rápida, estabilização inicial, monitoramento neurológico contínuo e uso de tecnologias de imagem avançadas para guiar o tratamento</w:t>
      </w:r>
      <w:r>
        <w:rPr>
          <w:rFonts w:ascii="Times New Roman" w:hAnsi="Times New Roman" w:cs="Times New Roman"/>
          <w:sz w:val="24"/>
          <w:szCs w:val="24"/>
        </w:rPr>
        <w:t xml:space="preserve"> (Ha, 2022).</w:t>
      </w:r>
      <w:r w:rsidRPr="005B1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CEAF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>Nos últimos anos, houve avanços significativos nas tecnologias de imagem e monitoramento neurológico, que têm o potencial de melhorar a precisão diagnóstica e a eficácia terapêutica no manejo do TCE em crianças. Esses avanços incluem o uso de tomografia computadorizada (TC) de baixa dose, ressonância magnética (RM) funcional e monitoramento intracraniano não invasivo. A aplicação dessas tecnologias, aliada à implementação de protocolos baseados em evidências, pode melhorar significativamente os resultados clínicos em pacientes pediátricos com TCE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E4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2023). </w:t>
      </w:r>
    </w:p>
    <w:p w14:paraId="449CF9D3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>Os objetivos deste estudo são revisar as diretrizes atuais e protocolos de manejo do TCE em crianças, explorar as inovações tecnológicas em imagem e monitoramento neurológico, e discutir os desafios e oportunidades na implementação dessas abordagens em emergências pediátricas.</w:t>
      </w:r>
    </w:p>
    <w:p w14:paraId="5A2655BD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746ADB3C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 xml:space="preserve">Para investigar as diretrizes e avanços no manejo do TCE em crianças, foi realizada uma revisão narrativa da literatura. A busca foi conduzida em bases de dados como </w:t>
      </w:r>
      <w:proofErr w:type="spellStart"/>
      <w:r w:rsidRPr="005B1E4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B1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E4E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5B1E4E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Pr="005B1E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B1E4E">
        <w:rPr>
          <w:rFonts w:ascii="Times New Roman" w:hAnsi="Times New Roman" w:cs="Times New Roman"/>
          <w:sz w:val="24"/>
          <w:szCs w:val="24"/>
        </w:rPr>
        <w:t xml:space="preserve"> Science e Google Scholar, utilizando descritores como "trauma cranioencefálico pediátrico", "monitoramento neurológico", "tecnologias de imagem" e "emergências pediátricas". Foram incluídos artigos publicados nos últimos 10 anos que abordassem inovações e diretrizes no manejo do TCE em crianças. Os dados foram analisados de forma descritiva, destacando os principais avanços, resultados clínicos e desafios. </w:t>
      </w:r>
    </w:p>
    <w:p w14:paraId="42697792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 xml:space="preserve">Os critérios de inclusão abrangeram estudos clínicos, revisões sistemáticas e artigos que detalhavam a utilização de diferentes abordagens de manejo do TCE em crianças e os resultados </w:t>
      </w:r>
      <w:r w:rsidRPr="005B1E4E">
        <w:rPr>
          <w:rFonts w:ascii="Times New Roman" w:hAnsi="Times New Roman" w:cs="Times New Roman"/>
          <w:sz w:val="24"/>
          <w:szCs w:val="24"/>
        </w:rPr>
        <w:lastRenderedPageBreak/>
        <w:t>dos ensaios clínicos. A análise dos dados focou em identificar os benefícios clínicos, os mecanismos de ação das inovações tecnológicas e as principais barreiras para a adoção ampla dessas abordagens.</w:t>
      </w:r>
    </w:p>
    <w:p w14:paraId="0BD7205F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92395" w14:textId="0E69CC8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2517D02" w14:textId="77777777" w:rsidR="00FF7AE4" w:rsidRDefault="00FF7AE4" w:rsidP="00FF7A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3B8A8" w14:textId="5B35556E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5B1E4E">
        <w:rPr>
          <w:rFonts w:ascii="Times New Roman" w:hAnsi="Times New Roman" w:cs="Times New Roman"/>
          <w:b/>
          <w:bCs/>
          <w:sz w:val="24"/>
          <w:szCs w:val="24"/>
        </w:rPr>
        <w:t xml:space="preserve">Diretrizes Clínicas para o Manejo do TCE em Crianças </w:t>
      </w:r>
    </w:p>
    <w:p w14:paraId="7ABFC8FD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 xml:space="preserve">As diretrizes clínicas para o manejo do TCE em crianças enfatizam a importância da triagem rápida e precisa, estabilização inicial e monitoramento contínuo do estado neurológico. Protocolos como o </w:t>
      </w:r>
      <w:proofErr w:type="spellStart"/>
      <w:r w:rsidRPr="005B1E4E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B1E4E">
        <w:rPr>
          <w:rFonts w:ascii="Times New Roman" w:hAnsi="Times New Roman" w:cs="Times New Roman"/>
          <w:sz w:val="24"/>
          <w:szCs w:val="24"/>
        </w:rPr>
        <w:t xml:space="preserve"> Glasgow Coma </w:t>
      </w:r>
      <w:proofErr w:type="spellStart"/>
      <w:r w:rsidRPr="005B1E4E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5B1E4E">
        <w:rPr>
          <w:rFonts w:ascii="Times New Roman" w:hAnsi="Times New Roman" w:cs="Times New Roman"/>
          <w:sz w:val="24"/>
          <w:szCs w:val="24"/>
        </w:rPr>
        <w:t xml:space="preserve"> (PGCS) são amplamente utilizados para avaliar a gravidade do TCE e orientar as decisões de tratamento. A implementação dessas diretrizes tem mostrado melhorar significativamente os resultados clínicos em crianças com TCE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02E9">
        <w:rPr>
          <w:rFonts w:ascii="Times New Roman" w:hAnsi="Times New Roman" w:cs="Times New Roman"/>
          <w:sz w:val="24"/>
          <w:szCs w:val="24"/>
        </w:rPr>
        <w:t>Kochanek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E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2019). </w:t>
      </w:r>
    </w:p>
    <w:p w14:paraId="2A8E8873" w14:textId="77777777" w:rsidR="00FF7AE4" w:rsidRDefault="00FF7AE4" w:rsidP="00FF7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5650A" w14:textId="13B549FE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5B1E4E">
        <w:rPr>
          <w:rFonts w:ascii="Times New Roman" w:hAnsi="Times New Roman" w:cs="Times New Roman"/>
          <w:b/>
          <w:bCs/>
          <w:sz w:val="24"/>
          <w:szCs w:val="24"/>
        </w:rPr>
        <w:t xml:space="preserve">Inovações em Tecnologias de Imagem </w:t>
      </w:r>
    </w:p>
    <w:p w14:paraId="04D2127E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>As tecnologias de imagem avançadas, como a tomografia computadorizada (TC) de baixa dose e a ressonância magnética (RM) funcional, têm revolucionado a avaliação do TCE em crianças. A TC de baixa dose permite a visualização detalhada das estruturas cerebrais com menor exposição à radiação, enquanto a RM funcional oferece informações sobre a atividade cerebral e a perfusão sanguínea. Estas tecnologias têm o potencial de melhorar a precisão diagnóstica e orientar o tratamento de forma mais eficaz</w:t>
      </w:r>
      <w:r>
        <w:rPr>
          <w:rFonts w:ascii="Times New Roman" w:hAnsi="Times New Roman" w:cs="Times New Roman"/>
          <w:sz w:val="24"/>
          <w:szCs w:val="24"/>
        </w:rPr>
        <w:t xml:space="preserve"> (Fong </w:t>
      </w:r>
      <w:r w:rsidRPr="00C802E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2021). </w:t>
      </w:r>
    </w:p>
    <w:p w14:paraId="0A1C27CB" w14:textId="77777777" w:rsidR="00FF7AE4" w:rsidRDefault="00FF7AE4" w:rsidP="00FF7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F5D2D" w14:textId="2670C1AB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Pr="005B1E4E">
        <w:rPr>
          <w:rFonts w:ascii="Times New Roman" w:hAnsi="Times New Roman" w:cs="Times New Roman"/>
          <w:b/>
          <w:bCs/>
          <w:sz w:val="24"/>
          <w:szCs w:val="24"/>
        </w:rPr>
        <w:t xml:space="preserve">Monitoramento Neurológico Contínuo </w:t>
      </w:r>
    </w:p>
    <w:p w14:paraId="35167DA9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>O monitoramento neurológico contínuo é fundamental no manejo do TCE em crianças. Técnicas como a monitorização da pressão intracraniana (PIC) e a oximetria cerebral não invasiva permitem a detecção precoce de complicações, como a hipertensão intracraniana e a hipoxemia cerebral. A integração dessas técnicas no manejo do TCE pode melhorar significativamente os resultados clínicos, permitindo intervenções precoces e mais precisas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E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2023). </w:t>
      </w:r>
    </w:p>
    <w:p w14:paraId="3ADF8F0B" w14:textId="77777777" w:rsidR="00FF7AE4" w:rsidRDefault="00FF7AE4" w:rsidP="00FF7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F59E3" w14:textId="19548F88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3.4 </w:t>
      </w:r>
      <w:r w:rsidRPr="005B1E4E">
        <w:rPr>
          <w:rFonts w:ascii="Times New Roman" w:hAnsi="Times New Roman" w:cs="Times New Roman"/>
          <w:b/>
          <w:bCs/>
          <w:sz w:val="24"/>
          <w:szCs w:val="24"/>
        </w:rPr>
        <w:t xml:space="preserve">Desafios na Implementação </w:t>
      </w:r>
    </w:p>
    <w:p w14:paraId="09A8187C" w14:textId="77777777" w:rsidR="00FF7AE4" w:rsidRPr="005B1E4E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>Os principais desafios na implementação das diretrizes e inovações tecnológicas incluem a falta de infraestrutura adequada, a necessidade de treinamento especializado para os profissionais de saúde e a variabilidade na adesão aos protocolos clínicos. Políticas de saúde pública que promovam a educação contínua e a padronização dos cuidados são essenciais para superar essas barreiras e garantir a disseminação das melhores práticas no manejo do TCE em crianças</w:t>
      </w:r>
      <w:r>
        <w:rPr>
          <w:rFonts w:ascii="Times New Roman" w:hAnsi="Times New Roman" w:cs="Times New Roman"/>
          <w:sz w:val="24"/>
          <w:szCs w:val="24"/>
        </w:rPr>
        <w:t xml:space="preserve"> (Nascimento </w:t>
      </w:r>
      <w:r w:rsidRPr="00C802E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2023).  </w:t>
      </w:r>
    </w:p>
    <w:p w14:paraId="7770B390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29AB6AFC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 xml:space="preserve">O manejo avançado do trauma cranioencefálico em crianças requer a integração de diretrizes clínicas baseadas em evidências, tecnologias de imagem avançadas e monitoramento neurológico contínuo. </w:t>
      </w:r>
    </w:p>
    <w:p w14:paraId="30341306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 xml:space="preserve">Os avanços recentes nessas áreas têm o potencial de melhorar significativamente os resultados clínicos, reduzindo a morbidade e mortalidade associadas ao TCE pediátrico. No entanto, desafios na implementação dessas abordagens precisam ser cuidadosamente abordados para garantir a adoção ampla e eficaz. </w:t>
      </w:r>
    </w:p>
    <w:p w14:paraId="58CA9FF9" w14:textId="77777777" w:rsidR="00FF7AE4" w:rsidRDefault="00FF7AE4" w:rsidP="00FF7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>Com investimentos em tecnologia, capacitação profissional e políticas de saúde pública adequadas, é possível transformar o manejo do TCE em crianças, melhorando a sobrevida e a qualidade de vida dos pacientes.</w:t>
      </w:r>
    </w:p>
    <w:p w14:paraId="11167E0D" w14:textId="77777777" w:rsidR="004F1979" w:rsidRDefault="004F19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449832" w14:textId="6FCFC71C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052373BB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AE">
        <w:rPr>
          <w:rFonts w:ascii="Times New Roman" w:hAnsi="Times New Roman" w:cs="Times New Roman"/>
          <w:sz w:val="24"/>
          <w:szCs w:val="24"/>
        </w:rPr>
        <w:t xml:space="preserve">FONG, A. K. </w:t>
      </w:r>
      <w:r w:rsidRPr="004410A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41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Neuroimaging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Mild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2018 CDC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neuroimaging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modalities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biomarker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. </w:t>
      </w:r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Neurotrauma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>, v. 38, n. 1, p. 44–52, 2021.</w:t>
      </w:r>
    </w:p>
    <w:p w14:paraId="3C1B7E9D" w14:textId="77777777" w:rsidR="00FF7AE4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510ED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AE">
        <w:rPr>
          <w:rFonts w:ascii="Times New Roman" w:hAnsi="Times New Roman" w:cs="Times New Roman"/>
          <w:sz w:val="24"/>
          <w:szCs w:val="24"/>
        </w:rPr>
        <w:t xml:space="preserve">HA, E. J.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Management. </w:t>
      </w:r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J Korean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Neurosurg</w:t>
      </w:r>
      <w:proofErr w:type="spellEnd"/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Soc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>, v. 65, n. 3, p. 354-360, 2022.</w:t>
      </w:r>
    </w:p>
    <w:p w14:paraId="59F6F6F0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C40C8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AE">
        <w:rPr>
          <w:rFonts w:ascii="Times New Roman" w:hAnsi="Times New Roman" w:cs="Times New Roman"/>
          <w:sz w:val="24"/>
          <w:szCs w:val="24"/>
        </w:rPr>
        <w:t xml:space="preserve">KO, T. S. </w:t>
      </w:r>
      <w:r w:rsidRPr="004410A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41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Neuromonitoring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Modalities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Horizon: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Neurocrit</w:t>
      </w:r>
      <w:proofErr w:type="spellEnd"/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>. v. 38, n. 3, p. 791-811, 2023.</w:t>
      </w:r>
    </w:p>
    <w:p w14:paraId="3DFE3291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AC88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AE">
        <w:rPr>
          <w:rFonts w:ascii="Times New Roman" w:hAnsi="Times New Roman" w:cs="Times New Roman"/>
          <w:sz w:val="24"/>
          <w:szCs w:val="24"/>
        </w:rPr>
        <w:lastRenderedPageBreak/>
        <w:t xml:space="preserve">KOCHANEK, P. M. </w:t>
      </w:r>
      <w:r w:rsidRPr="004410A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410AE">
        <w:rPr>
          <w:rFonts w:ascii="Times New Roman" w:hAnsi="Times New Roman" w:cs="Times New Roman"/>
          <w:sz w:val="24"/>
          <w:szCs w:val="24"/>
        </w:rPr>
        <w:t xml:space="preserve">. Management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: 2019 Consensus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Guidelines-Based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Therapies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Pediatric</w:t>
      </w:r>
      <w:proofErr w:type="spellEnd"/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Critical</w:t>
      </w:r>
      <w:proofErr w:type="spellEnd"/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4410AE">
        <w:rPr>
          <w:rFonts w:ascii="Times New Roman" w:hAnsi="Times New Roman" w:cs="Times New Roman"/>
          <w:sz w:val="24"/>
          <w:szCs w:val="24"/>
        </w:rPr>
        <w:t>, v. 20, n. 3, 2019.</w:t>
      </w:r>
    </w:p>
    <w:p w14:paraId="3B75BEAA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050C2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AE">
        <w:rPr>
          <w:rFonts w:ascii="Times New Roman" w:hAnsi="Times New Roman" w:cs="Times New Roman"/>
          <w:sz w:val="24"/>
          <w:szCs w:val="24"/>
        </w:rPr>
        <w:t xml:space="preserve">NASCIMENTO, I. J. B. </w:t>
      </w:r>
      <w:r w:rsidRPr="004410A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41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facilitators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healthcare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npj</w:t>
      </w:r>
      <w:proofErr w:type="spellEnd"/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Digit</w:t>
      </w:r>
      <w:proofErr w:type="spellEnd"/>
      <w:r w:rsidRPr="004410AE">
        <w:rPr>
          <w:rFonts w:ascii="Times New Roman" w:hAnsi="Times New Roman" w:cs="Times New Roman"/>
          <w:b/>
          <w:bCs/>
          <w:sz w:val="24"/>
          <w:szCs w:val="24"/>
        </w:rPr>
        <w:t>. Med</w:t>
      </w:r>
      <w:r w:rsidRPr="004410AE">
        <w:rPr>
          <w:rFonts w:ascii="Times New Roman" w:hAnsi="Times New Roman" w:cs="Times New Roman"/>
          <w:sz w:val="24"/>
          <w:szCs w:val="24"/>
        </w:rPr>
        <w:t>, v. 6, n. 161, 2023.</w:t>
      </w:r>
    </w:p>
    <w:p w14:paraId="05C6E385" w14:textId="77777777" w:rsidR="00FF7AE4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30BE8" w14:textId="77777777" w:rsidR="00FF7AE4" w:rsidRPr="004410AE" w:rsidRDefault="00FF7AE4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AE">
        <w:rPr>
          <w:rFonts w:ascii="Times New Roman" w:hAnsi="Times New Roman" w:cs="Times New Roman"/>
          <w:sz w:val="24"/>
          <w:szCs w:val="24"/>
        </w:rPr>
        <w:t xml:space="preserve">SHIM, Y. </w:t>
      </w:r>
      <w:r w:rsidRPr="004410A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410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Intracranial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: When,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0A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 xml:space="preserve"> Monitor. </w:t>
      </w:r>
      <w:r w:rsidRPr="004410AE">
        <w:rPr>
          <w:rFonts w:ascii="Times New Roman" w:hAnsi="Times New Roman" w:cs="Times New Roman"/>
          <w:b/>
          <w:bCs/>
          <w:sz w:val="24"/>
          <w:szCs w:val="24"/>
        </w:rPr>
        <w:t xml:space="preserve">Korean J </w:t>
      </w:r>
      <w:proofErr w:type="spellStart"/>
      <w:r w:rsidRPr="004410AE">
        <w:rPr>
          <w:rFonts w:ascii="Times New Roman" w:hAnsi="Times New Roman" w:cs="Times New Roman"/>
          <w:b/>
          <w:bCs/>
          <w:sz w:val="24"/>
          <w:szCs w:val="24"/>
        </w:rPr>
        <w:t>Neurotrauma</w:t>
      </w:r>
      <w:proofErr w:type="spellEnd"/>
      <w:r w:rsidRPr="004410AE">
        <w:rPr>
          <w:rFonts w:ascii="Times New Roman" w:hAnsi="Times New Roman" w:cs="Times New Roman"/>
          <w:sz w:val="24"/>
          <w:szCs w:val="24"/>
        </w:rPr>
        <w:t>, v. 19, n. 2, p. 149-161, 2023.</w:t>
      </w:r>
    </w:p>
    <w:p w14:paraId="53139BE5" w14:textId="77777777" w:rsidR="000D69FC" w:rsidRDefault="000D69FC">
      <w:pPr>
        <w:rPr>
          <w:color w:val="000000"/>
        </w:rPr>
      </w:pPr>
    </w:p>
    <w:sectPr w:rsidR="000D6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0BE2" w14:textId="77777777" w:rsidR="009D4575" w:rsidRDefault="009D4575">
      <w:pPr>
        <w:spacing w:after="0" w:line="240" w:lineRule="auto"/>
      </w:pPr>
      <w:r>
        <w:separator/>
      </w:r>
    </w:p>
  </w:endnote>
  <w:endnote w:type="continuationSeparator" w:id="0">
    <w:p w14:paraId="20BCCD27" w14:textId="77777777" w:rsidR="009D4575" w:rsidRDefault="009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7106" w14:textId="77777777" w:rsidR="009D4575" w:rsidRDefault="009D4575">
      <w:pPr>
        <w:spacing w:after="0" w:line="240" w:lineRule="auto"/>
      </w:pPr>
      <w:r>
        <w:separator/>
      </w:r>
    </w:p>
  </w:footnote>
  <w:footnote w:type="continuationSeparator" w:id="0">
    <w:p w14:paraId="55B19B9D" w14:textId="77777777" w:rsidR="009D4575" w:rsidRDefault="009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D69FC"/>
    <w:rsid w:val="001A60EC"/>
    <w:rsid w:val="00297705"/>
    <w:rsid w:val="002E1A3F"/>
    <w:rsid w:val="003B4271"/>
    <w:rsid w:val="003E6A3A"/>
    <w:rsid w:val="003F5BE6"/>
    <w:rsid w:val="004213D6"/>
    <w:rsid w:val="0042320D"/>
    <w:rsid w:val="004F1979"/>
    <w:rsid w:val="005C07B9"/>
    <w:rsid w:val="006771D9"/>
    <w:rsid w:val="00816AB0"/>
    <w:rsid w:val="00857D9A"/>
    <w:rsid w:val="008D3B64"/>
    <w:rsid w:val="009000E1"/>
    <w:rsid w:val="00967E03"/>
    <w:rsid w:val="009D4575"/>
    <w:rsid w:val="00A5343B"/>
    <w:rsid w:val="00AA73C7"/>
    <w:rsid w:val="00B970E6"/>
    <w:rsid w:val="00D750B5"/>
    <w:rsid w:val="00D829EB"/>
    <w:rsid w:val="00E71FAE"/>
    <w:rsid w:val="00EB1026"/>
    <w:rsid w:val="00F51F3C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9</cp:revision>
  <dcterms:created xsi:type="dcterms:W3CDTF">2024-08-28T00:50:00Z</dcterms:created>
  <dcterms:modified xsi:type="dcterms:W3CDTF">2024-08-28T16:04:00Z</dcterms:modified>
</cp:coreProperties>
</file>