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E9F" w:rsidRDefault="00846E9F" w:rsidP="00846E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ANÁLISE DA RELAÇÃO DOS MECANISMOS GENÉTICOS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CARDIOPATIAS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CONGÊNITAS EM PORTADORES DE SÍNDROME DE DOWN: REVISÃO DE LITERATURA.</w:t>
      </w:r>
    </w:p>
    <w:bookmarkEnd w:id="0"/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9F" w:rsidRPr="00012EDF" w:rsidRDefault="00846E9F" w:rsidP="00846E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Machado Desiderio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Laísa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Isaias do 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E4F32">
        <w:rPr>
          <w:rFonts w:ascii="Times New Roman" w:hAnsi="Times New Roman" w:cs="Times New Roman"/>
          <w:sz w:val="24"/>
          <w:szCs w:val="24"/>
        </w:rPr>
        <w:t>Lígia Viana de Araújo</w:t>
      </w:r>
      <w:r w:rsidRPr="008E4F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Milena da Rocha Rodrigues Meneses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1; </w:t>
      </w:r>
      <w:r w:rsidRPr="007F0E2E">
        <w:rPr>
          <w:rFonts w:ascii="Times New Roman" w:eastAsia="Times New Roman" w:hAnsi="Times New Roman" w:cs="Times New Roman"/>
          <w:color w:val="000000"/>
          <w:sz w:val="24"/>
          <w:szCs w:val="24"/>
        </w:rPr>
        <w:t>José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Lopes Pereira Júnior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E9F" w:rsidRDefault="00846E9F" w:rsidP="00846E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2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12EDF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Acadêmicas</w:t>
      </w:r>
      <w:proofErr w:type="gramEnd"/>
      <w:r w:rsidRPr="00012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Medicina da Faculdade de Ciências Humanas, Exatas e da Saúde do Piauí (FAHESP/IESVAP).</w:t>
      </w:r>
    </w:p>
    <w:p w:rsidR="00846E9F" w:rsidRPr="00846E9F" w:rsidRDefault="00846E9F" w:rsidP="00846E9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012E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12EDF"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r w:rsidRPr="00012ED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das disciplinas de Embriologia/Genética e Parasitologia da Faculdade de Ciências Humanas, Exatas e da Saúde do Piauí (FAHESP/IESVAP).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E9F" w:rsidRDefault="00846E9F" w:rsidP="00846E9F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Área temática: Atenção à saúde.</w:t>
      </w:r>
    </w:p>
    <w:p w:rsidR="00846E9F" w:rsidRDefault="00846E9F" w:rsidP="00846E9F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autor: cmdesiderio72@gmail.com</w:t>
      </w:r>
    </w:p>
    <w:p w:rsidR="00846E9F" w:rsidRDefault="00846E9F" w:rsidP="00846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Síndrome de Down (SD) é uma condição determinada geneticamente e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caracteriza-se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trissomia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cromossomo 21,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sua ocorrência nacional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de acordo com o Ministério da Saúde,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é estimada em 01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 600 nascimentos aproximadamente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SD é uma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cromossomopatia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tem como manifestações fenotípicas a hipotonia muscular, baixa estatura, características faciais específicas, déficits cognitivos e malformações cardíacas. As cardiopatias congênitas (CC) ocorrem em 40 a 60% dos portadores da síndrome, sendo esta patologia a principal causa de morte nos primeiros anos de vida.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Compreender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fisiopatologia, etiologia e manifestações clínicas da Síndrome de Down e analisar a associação dos mecanismos genéticos de cardiopatias congênitas na SD.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Trata-se de uma revisão integrativa da literatura realizada 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bases de dados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partir do cruzamento entre os descritores “Cardiopatia Congênita”, “Síndrome de Down”, “Genes”. Para análise, foram selecionados 07 artigos publicados entre 2013 a 2019 nos idiomas português e inglês.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SD tem a sua etiologia idiopática, sua manifestação clínica é explicada por um desequilíbrio da composição cromossômica,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trissomia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cromossomo 21, que pode ocorrer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trissomia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simples, translocação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mosaicismo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trissomia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múltiplos sistemas e provoca defeitos estruturais e funcionais dentre eles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malformações cardíacas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mais comuns são a má formação do septo atrioventricular e ventricular correspondentes a 45% e 35% dos casos respectivamente, em pacientes com SD. Cientistas obtiveram o genoma de CC na SD, mas ainda não revelaram completamente a variação genômica ou de expressão gênica subjacente que contribui para o fenótipo de CC em SD.  </w:t>
      </w:r>
      <w:r>
        <w:rPr>
          <w:rFonts w:ascii="Times New Roman" w:eastAsia="Times New Roman" w:hAnsi="Times New Roman" w:cs="Times New Roman"/>
          <w:sz w:val="24"/>
          <w:szCs w:val="24"/>
        </w:rPr>
        <w:t>Alguns genes presentes no cromossomo 21 foram considerados genes candidatos para o aumento do risco de cardiopatias congênitas em crianças com SD, entre eles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DSCAM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COL6A1, COL6A2, KCNJ6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e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RCAN1</w:t>
      </w:r>
      <w:r>
        <w:rPr>
          <w:rFonts w:ascii="Times New Roman" w:eastAsia="Times New Roman" w:hAnsi="Times New Roman" w:cs="Times New Roman"/>
          <w:sz w:val="24"/>
          <w:szCs w:val="24"/>
        </w:rPr>
        <w:t>, acredita-se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devido ao efeito multiplicador da dosagem gênica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trissomia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esses genes aumentam as chances do desenvolvimento de doenças cardíacas.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Infere-se que os mecanismos patogênicos genéticos da SD associada à CC ainda não são totalmente compreendidos. Mas, elevada incidência das CC na SD sugere a influência de genes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cromossomo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favorecem o desenvolvimento das cardiopatias. </w:t>
      </w:r>
    </w:p>
    <w:p w:rsidR="00EC2947" w:rsidRPr="00846E9F" w:rsidRDefault="00846E9F" w:rsidP="00846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Palavras-chave: Cardiopatia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gênita, Síndrome de Down, Genes.</w:t>
      </w:r>
    </w:p>
    <w:sectPr w:rsidR="00EC2947" w:rsidRPr="00846E9F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65" w:rsidRDefault="007B4B65" w:rsidP="00C05558">
      <w:pPr>
        <w:spacing w:after="0" w:line="240" w:lineRule="auto"/>
      </w:pPr>
      <w:r>
        <w:separator/>
      </w:r>
    </w:p>
  </w:endnote>
  <w:endnote w:type="continuationSeparator" w:id="0">
    <w:p w:rsidR="007B4B65" w:rsidRDefault="007B4B65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65" w:rsidRDefault="007B4B65" w:rsidP="00C05558">
      <w:pPr>
        <w:spacing w:after="0" w:line="240" w:lineRule="auto"/>
      </w:pPr>
      <w:r>
        <w:separator/>
      </w:r>
    </w:p>
  </w:footnote>
  <w:footnote w:type="continuationSeparator" w:id="0">
    <w:p w:rsidR="007B4B65" w:rsidRDefault="007B4B65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3F3857"/>
    <w:rsid w:val="005056F2"/>
    <w:rsid w:val="007B4B65"/>
    <w:rsid w:val="00846E9F"/>
    <w:rsid w:val="008A1BE0"/>
    <w:rsid w:val="00974339"/>
    <w:rsid w:val="00A13665"/>
    <w:rsid w:val="00C05558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84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84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Carol Machado</cp:lastModifiedBy>
  <cp:revision>2</cp:revision>
  <dcterms:created xsi:type="dcterms:W3CDTF">2019-10-27T21:56:00Z</dcterms:created>
  <dcterms:modified xsi:type="dcterms:W3CDTF">2019-10-27T21:56:00Z</dcterms:modified>
</cp:coreProperties>
</file>