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2552" w14:textId="1E0EF3DA" w:rsidR="00DF6865" w:rsidRDefault="0071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UMA </w:t>
      </w:r>
      <w:r w:rsidR="00F34F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CRÍTICO-DISCURSIVA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(DES)NATURALIZAÇÃO</w:t>
      </w:r>
      <w:r w:rsidR="00075D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919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SEGUNDA</w:t>
      </w:r>
      <w:r w:rsidR="007919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GUERRA MUNDIAL EM CENAS FÍLMICAS</w:t>
      </w:r>
    </w:p>
    <w:p w14:paraId="03859B3A" w14:textId="77777777" w:rsidR="00DF6865" w:rsidRDefault="00DF6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A0AAC8" w14:textId="55623771" w:rsidR="00DF6865" w:rsidRDefault="00342C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Emanuel Teixeira da Silva</w:t>
      </w:r>
    </w:p>
    <w:p w14:paraId="29C482AA" w14:textId="52FC6E06" w:rsidR="00DF6865" w:rsidRDefault="00342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F6B496F" w14:textId="3DCE8FC9" w:rsidR="00DF6865" w:rsidRDefault="00342C28" w:rsidP="00034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6811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donsilva685@gmail.com</w:t>
        </w:r>
      </w:hyperlink>
    </w:p>
    <w:p w14:paraId="23A4957E" w14:textId="77777777" w:rsidR="00342C28" w:rsidRDefault="00342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D77882" w14:textId="386ED9BA" w:rsidR="00342C28" w:rsidRDefault="003E5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Samuel Parrela Braga</w:t>
      </w:r>
    </w:p>
    <w:p w14:paraId="7D6ACAC6" w14:textId="38744E7E" w:rsidR="00342C28" w:rsidRDefault="003E5A88" w:rsidP="00342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de </w:t>
      </w:r>
      <w:r w:rsidR="00507A19">
        <w:rPr>
          <w:rFonts w:ascii="Times New Roman" w:eastAsia="Times New Roman" w:hAnsi="Times New Roman" w:cs="Times New Roman"/>
          <w:sz w:val="24"/>
          <w:szCs w:val="24"/>
          <w:lang w:eastAsia="pt-BR"/>
        </w:rPr>
        <w:t>Uberlândia</w:t>
      </w:r>
    </w:p>
    <w:p w14:paraId="238D6133" w14:textId="1FE5C206" w:rsidR="00507A19" w:rsidRDefault="00CA6B3E" w:rsidP="00507A19">
      <w:pPr>
        <w:spacing w:after="0" w:line="240" w:lineRule="auto"/>
        <w:jc w:val="right"/>
      </w:pPr>
      <w:hyperlink r:id="rId8" w:history="1">
        <w:r w:rsidRPr="004C5B76">
          <w:rPr>
            <w:rStyle w:val="Hyperlink"/>
          </w:rPr>
          <w:t>samuelpbraga@ufu.br</w:t>
        </w:r>
      </w:hyperlink>
    </w:p>
    <w:p w14:paraId="61924AD1" w14:textId="77777777" w:rsidR="00CA6B3E" w:rsidRDefault="00CA6B3E" w:rsidP="0050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ECFFBC" w14:textId="6AD04BEA" w:rsidR="00DF686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42C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42C28" w:rsidRPr="00342C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6C1BAE61" w14:textId="50ED7643" w:rsidR="00DF686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42C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Multimodalidade; </w:t>
      </w:r>
      <w:r w:rsidR="0079192F">
        <w:rPr>
          <w:rFonts w:ascii="Times New Roman" w:eastAsia="Times New Roman" w:hAnsi="Times New Roman" w:cs="Times New Roman"/>
          <w:sz w:val="24"/>
          <w:szCs w:val="24"/>
          <w:lang w:eastAsia="pt-BR"/>
        </w:rPr>
        <w:t>Filme</w:t>
      </w:r>
      <w:r w:rsidR="00342C28">
        <w:rPr>
          <w:rFonts w:ascii="Times New Roman" w:eastAsia="Times New Roman" w:hAnsi="Times New Roman" w:cs="Times New Roman"/>
          <w:sz w:val="24"/>
          <w:szCs w:val="24"/>
          <w:lang w:eastAsia="pt-BR"/>
        </w:rPr>
        <w:t>; Análise de Discurso Crítica</w:t>
      </w:r>
    </w:p>
    <w:p w14:paraId="7CFDAC55" w14:textId="77777777" w:rsidR="00DF6865" w:rsidRDefault="00DF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924B4" w14:textId="77777777" w:rsidR="00DF6865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191CF8E" w14:textId="77777777" w:rsidR="00DF6865" w:rsidRDefault="00DF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9795A" w14:textId="0E1E1E35" w:rsidR="001044A6" w:rsidRDefault="0043596C" w:rsidP="00E7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>contemporaneidade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 popularização das tecnologias d</w:t>
      </w:r>
      <w:r w:rsidR="00A3594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informação </w:t>
      </w:r>
      <w:r w:rsidR="00543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transformou o modo pelo qual nos </w:t>
      </w:r>
      <w:r w:rsidR="00DC7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relacionamos </w:t>
      </w:r>
      <w:r w:rsidR="00543A98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mundo a nossa volta,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7D62">
        <w:rPr>
          <w:rFonts w:ascii="Times New Roman" w:eastAsia="Times New Roman" w:hAnsi="Times New Roman" w:cs="Times New Roman"/>
          <w:sz w:val="24"/>
          <w:szCs w:val="24"/>
          <w:lang w:eastAsia="pt-BR"/>
        </w:rPr>
        <w:t>oportunizando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7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surgimento 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43A98">
        <w:rPr>
          <w:rFonts w:ascii="Times New Roman" w:eastAsia="Times New Roman" w:hAnsi="Times New Roman" w:cs="Times New Roman"/>
          <w:sz w:val="24"/>
          <w:szCs w:val="24"/>
          <w:lang w:eastAsia="pt-BR"/>
        </w:rPr>
        <w:t>gêneros textuais/discursivos que, para se adaptarem a essa nova realidade informacional, adotar</w:t>
      </w:r>
      <w:r w:rsidR="00CE6188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="00543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multimodos semióticos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3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construção </w:t>
      </w:r>
      <w:r w:rsidR="00DC7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E618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representações de mundo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>a esteira</w:t>
      </w:r>
      <w:r w:rsid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presente trabalho, fruto 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44A6" w:rsidRP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iniciação científica, em andamento, intitulado </w:t>
      </w:r>
      <w:r w:rsidR="001044A6" w:rsidRPr="001044A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“Vá e Veja”: representações semióticas da Segunda Guerra Mundial em cenas fílmicas </w:t>
      </w:r>
      <w:r w:rsidR="001044A6" w:rsidRP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>(PRP 7/2024), desenvolvido na Universidade Estadual de Montes Claros, com o fomento da FAPEMIG, objetiva</w:t>
      </w:r>
      <w:r w:rsid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</w:t>
      </w:r>
      <w:r w:rsidR="00383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44A6" w:rsidRPr="001044A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frames</w:t>
      </w:r>
      <w:r w:rsidR="001044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retirados do filme soviético 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>“Vá e Veja”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(1985)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dirigido por </w:t>
      </w:r>
      <w:proofErr w:type="spellStart"/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>Elem</w:t>
      </w:r>
      <w:proofErr w:type="spellEnd"/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Klimov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>, observa</w:t>
      </w:r>
      <w:r w:rsidR="003839B3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multimodais são articulados 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(in)validar 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percepções e identidades 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Segunda Guerra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Mundial, 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propósito (a)crítico de (</w:t>
      </w:r>
      <w:proofErr w:type="spellStart"/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proofErr w:type="spellEnd"/>
      <w:r w:rsidR="002028CC">
        <w:rPr>
          <w:rFonts w:ascii="Times New Roman" w:eastAsia="Times New Roman" w:hAnsi="Times New Roman" w:cs="Times New Roman"/>
          <w:sz w:val="24"/>
          <w:szCs w:val="24"/>
          <w:lang w:eastAsia="pt-BR"/>
        </w:rPr>
        <w:t>)naturaliz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 as violências e desumanizações </w:t>
      </w:r>
      <w:r w:rsidR="00383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dela. 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Justifica-se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assim, 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>pela necessidade de estarmos aptos a realizar uma leitura responsiva dos textos a que somos expostos, uma vez que</w:t>
      </w:r>
      <w:r w:rsidR="00383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eles 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reflexos de </w:t>
      </w:r>
      <w:proofErr w:type="spellStart"/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>multiproposições</w:t>
      </w:r>
      <w:proofErr w:type="spellEnd"/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semântico-pragmáticas, reproduzindo ideologias, crenças, valores e modos de ser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estar</w:t>
      </w:r>
      <w:r w:rsidR="00E836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mundo. </w:t>
      </w:r>
      <w:r w:rsidR="009F1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Metodologicamente, </w:t>
      </w:r>
      <w:r w:rsidR="003839B3">
        <w:rPr>
          <w:rFonts w:ascii="Times New Roman" w:eastAsia="Times New Roman" w:hAnsi="Times New Roman" w:cs="Times New Roman"/>
          <w:sz w:val="24"/>
          <w:szCs w:val="24"/>
          <w:lang w:eastAsia="pt-BR"/>
        </w:rPr>
        <w:t>numa</w:t>
      </w:r>
      <w:r w:rsidR="009F1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qualitativo-</w:t>
      </w:r>
      <w:proofErr w:type="spellStart"/>
      <w:r w:rsidR="009F16D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interpretativista</w:t>
      </w:r>
      <w:proofErr w:type="spellEnd"/>
      <w:r w:rsidR="009F1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propomo-nos a realizar, à luz da Gramática do Design-Visual (Kress; van Leeuwen, 2021), </w:t>
      </w:r>
      <w:r w:rsidR="009F16D5">
        <w:rPr>
          <w:rFonts w:ascii="Times New Roman" w:eastAsia="Times New Roman" w:hAnsi="Times New Roman" w:cs="Times New Roman"/>
          <w:sz w:val="24"/>
          <w:szCs w:val="24"/>
          <w:lang w:eastAsia="pt-BR"/>
        </w:rPr>
        <w:t>a leitura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</w:t>
      </w:r>
      <w:r w:rsidR="009F16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gênero em foco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utilizando-nos da </w:t>
      </w:r>
      <w:proofErr w:type="spellStart"/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>metafunção</w:t>
      </w:r>
      <w:proofErr w:type="spellEnd"/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4A63" w:rsidRPr="00484A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representacional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(com estruturas </w:t>
      </w:r>
      <w:r w:rsidR="00484A63" w:rsidRPr="004E0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narrativas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encenam processos de (</w:t>
      </w:r>
      <w:proofErr w:type="spellStart"/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proofErr w:type="spellEnd"/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>)ação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4E0B07" w:rsidRPr="004E0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conceituais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4E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estabelecem identidades e conceitos para os participantes encenados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A6B3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análise do modo pelo qual o</w:t>
      </w:r>
      <w:r w:rsidR="00E94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produtor </w:t>
      </w:r>
      <w:proofErr w:type="spellStart"/>
      <w:r w:rsidR="00E94A65">
        <w:rPr>
          <w:rFonts w:ascii="Times New Roman" w:eastAsia="Times New Roman" w:hAnsi="Times New Roman" w:cs="Times New Roman"/>
          <w:sz w:val="24"/>
          <w:szCs w:val="24"/>
          <w:lang w:eastAsia="pt-BR"/>
        </w:rPr>
        <w:t>sígnico</w:t>
      </w:r>
      <w:proofErr w:type="spellEnd"/>
      <w:r w:rsidR="00484A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proofErr w:type="spellEnd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)constrói, </w:t>
      </w:r>
      <w:proofErr w:type="spellStart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sociossemioticamente</w:t>
      </w:r>
      <w:proofErr w:type="spellEnd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as experiências e identidades daqueles que 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cometeram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e/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ou sofreram violências no contexto da Segunda Guerra Mundial. Adicionalmente, fundamentamo-nos na Análise de Discurso Crítica (</w:t>
      </w:r>
      <w:proofErr w:type="spellStart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Fairclough</w:t>
      </w:r>
      <w:proofErr w:type="spellEnd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2001), lançando mão dos significados </w:t>
      </w:r>
      <w:r w:rsidR="001B10EB" w:rsidRPr="001B10E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representacionais</w:t>
      </w:r>
      <w:r w:rsidR="00CA6B3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743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41582F">
        <w:rPr>
          <w:rFonts w:ascii="Times New Roman" w:eastAsia="Times New Roman" w:hAnsi="Times New Roman" w:cs="Times New Roman"/>
          <w:sz w:val="24"/>
          <w:szCs w:val="24"/>
          <w:lang w:eastAsia="pt-BR"/>
        </w:rPr>
        <w:t>par</w:t>
      </w:r>
      <w:r w:rsidR="00B743D6" w:rsidRP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743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observar 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582F">
        <w:rPr>
          <w:rFonts w:ascii="Times New Roman" w:eastAsia="Times New Roman" w:hAnsi="Times New Roman" w:cs="Times New Roman"/>
          <w:sz w:val="24"/>
          <w:szCs w:val="24"/>
          <w:lang w:eastAsia="pt-BR"/>
        </w:rPr>
        <w:t>percepções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5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CA6B3E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B743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ências de guerra 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são (</w:t>
      </w:r>
      <w:proofErr w:type="spellStart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proofErr w:type="spellEnd"/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)construíd</w:t>
      </w:r>
      <w:r w:rsidR="0041582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94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</w:t>
      </w:r>
      <w:r w:rsidR="00415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</w:t>
      </w:r>
      <w:r w:rsidR="001B10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posições ideológicas do </w:t>
      </w:r>
      <w:proofErr w:type="spellStart"/>
      <w:r w:rsidR="00E94A65" w:rsidRPr="004E0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signmaker</w:t>
      </w:r>
      <w:proofErr w:type="spellEnd"/>
      <w:r w:rsidR="00E94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pelos atores sociais representados no filme em foco. </w:t>
      </w:r>
      <w:r w:rsidR="00405D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resultados, </w:t>
      </w:r>
      <w:r w:rsidR="00E7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análise evidenciou que aluno e professor devem estar aptos a lidarem com multimodos semióticas, reconhecendo, por meio de uma leitura responsiva, as ideologias e intencionalidades críticas ou manipulativas que se materializam nos textos a que somos expostos. </w:t>
      </w:r>
    </w:p>
    <w:p w14:paraId="0B15BDBF" w14:textId="77777777" w:rsidR="001044A6" w:rsidRDefault="0010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1AE325" w14:textId="77777777" w:rsidR="00DF686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389E3C7B" w14:textId="77777777" w:rsidR="0041582F" w:rsidRDefault="0041582F" w:rsidP="0041582F">
      <w:pPr>
        <w:pStyle w:val="NormalWeb"/>
      </w:pPr>
      <w:r>
        <w:t xml:space="preserve">FAIRCLOUGH, N. </w:t>
      </w:r>
      <w:r w:rsidRPr="0041582F">
        <w:rPr>
          <w:b/>
          <w:bCs/>
        </w:rPr>
        <w:t>Discurso e mudança social</w:t>
      </w:r>
      <w:r>
        <w:t>. Brasília: Editora Universidade de Brasília, 2001.</w:t>
      </w:r>
    </w:p>
    <w:p w14:paraId="26330D77" w14:textId="29831F04" w:rsidR="00DF6865" w:rsidRDefault="0041582F" w:rsidP="0041582F">
      <w:pPr>
        <w:pStyle w:val="NormalWeb"/>
      </w:pPr>
      <w:r w:rsidRPr="0041582F">
        <w:rPr>
          <w:lang w:val="en-US"/>
        </w:rPr>
        <w:t xml:space="preserve">KRESS, G.; VAN LEEUWEN, T. </w:t>
      </w:r>
      <w:r w:rsidRPr="0041582F">
        <w:rPr>
          <w:b/>
          <w:bCs/>
          <w:lang w:val="en-US"/>
        </w:rPr>
        <w:t>Reading images</w:t>
      </w:r>
      <w:r w:rsidRPr="0041582F">
        <w:rPr>
          <w:lang w:val="en-US"/>
        </w:rPr>
        <w:t xml:space="preserve">: the grammar of visual design. </w:t>
      </w:r>
      <w:r>
        <w:t xml:space="preserve">London: </w:t>
      </w:r>
      <w:proofErr w:type="spellStart"/>
      <w:r>
        <w:t>Routledge</w:t>
      </w:r>
      <w:proofErr w:type="spellEnd"/>
      <w:r>
        <w:t>, 2021[1996].</w:t>
      </w:r>
    </w:p>
    <w:p w14:paraId="0F984B4D" w14:textId="77777777" w:rsidR="00DF6865" w:rsidRDefault="00DF6865"/>
    <w:sectPr w:rsidR="00DF6865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1917" w14:textId="77777777" w:rsidR="000E15ED" w:rsidRDefault="000E15ED">
      <w:pPr>
        <w:spacing w:line="240" w:lineRule="auto"/>
      </w:pPr>
      <w:r>
        <w:separator/>
      </w:r>
    </w:p>
  </w:endnote>
  <w:endnote w:type="continuationSeparator" w:id="0">
    <w:p w14:paraId="2214750B" w14:textId="77777777" w:rsidR="000E15ED" w:rsidRDefault="000E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B7B1" w14:textId="77777777" w:rsidR="000E15ED" w:rsidRDefault="000E15ED">
      <w:pPr>
        <w:spacing w:after="0"/>
      </w:pPr>
      <w:r>
        <w:separator/>
      </w:r>
    </w:p>
  </w:footnote>
  <w:footnote w:type="continuationSeparator" w:id="0">
    <w:p w14:paraId="26054D91" w14:textId="77777777" w:rsidR="000E15ED" w:rsidRDefault="000E15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4C8B" w14:textId="77777777" w:rsidR="00DF6865" w:rsidRDefault="00000000">
    <w:pPr>
      <w:pStyle w:val="Cabealho"/>
    </w:pPr>
    <w:r>
      <w:rPr>
        <w:noProof/>
      </w:rPr>
      <w:drawing>
        <wp:inline distT="0" distB="0" distL="114300" distR="114300" wp14:anchorId="01DFF1A2" wp14:editId="07457FC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8014B"/>
    <w:multiLevelType w:val="multilevel"/>
    <w:tmpl w:val="AC7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46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7F7"/>
    <w:rsid w:val="000340AE"/>
    <w:rsid w:val="00075DE5"/>
    <w:rsid w:val="000B16D9"/>
    <w:rsid w:val="000E15ED"/>
    <w:rsid w:val="00100ED6"/>
    <w:rsid w:val="001044A6"/>
    <w:rsid w:val="00172A27"/>
    <w:rsid w:val="001B10EB"/>
    <w:rsid w:val="001D34F9"/>
    <w:rsid w:val="002028CC"/>
    <w:rsid w:val="002B33AD"/>
    <w:rsid w:val="00342C28"/>
    <w:rsid w:val="0037167E"/>
    <w:rsid w:val="00373527"/>
    <w:rsid w:val="003839B3"/>
    <w:rsid w:val="003E5A88"/>
    <w:rsid w:val="00405DE4"/>
    <w:rsid w:val="0041582F"/>
    <w:rsid w:val="0043596C"/>
    <w:rsid w:val="00455C93"/>
    <w:rsid w:val="00457A14"/>
    <w:rsid w:val="00484A63"/>
    <w:rsid w:val="00491EB0"/>
    <w:rsid w:val="004E0B07"/>
    <w:rsid w:val="00507A19"/>
    <w:rsid w:val="00543A98"/>
    <w:rsid w:val="00655CC3"/>
    <w:rsid w:val="00677F30"/>
    <w:rsid w:val="007168D7"/>
    <w:rsid w:val="00741E2B"/>
    <w:rsid w:val="00784321"/>
    <w:rsid w:val="0079192F"/>
    <w:rsid w:val="00880BF9"/>
    <w:rsid w:val="009F16D5"/>
    <w:rsid w:val="00A35947"/>
    <w:rsid w:val="00B7161A"/>
    <w:rsid w:val="00B743D6"/>
    <w:rsid w:val="00B82A8F"/>
    <w:rsid w:val="00B900F4"/>
    <w:rsid w:val="00C021AC"/>
    <w:rsid w:val="00CA6B3E"/>
    <w:rsid w:val="00CE6188"/>
    <w:rsid w:val="00D5114B"/>
    <w:rsid w:val="00D8024E"/>
    <w:rsid w:val="00DC7D62"/>
    <w:rsid w:val="00DF6865"/>
    <w:rsid w:val="00E53935"/>
    <w:rsid w:val="00E73399"/>
    <w:rsid w:val="00E836C5"/>
    <w:rsid w:val="00E94A65"/>
    <w:rsid w:val="00F34FE6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21DC"/>
  <w15:docId w15:val="{B61CDC00-96FE-479F-816F-3B17F9B9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4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pbraga@uf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silva68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Samuel Parrela Braga</cp:lastModifiedBy>
  <cp:revision>19</cp:revision>
  <dcterms:created xsi:type="dcterms:W3CDTF">2024-10-22T15:37:00Z</dcterms:created>
  <dcterms:modified xsi:type="dcterms:W3CDTF">2025-05-12T03:13:00Z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