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F1" w:rsidRDefault="00F044F1">
      <w:pPr>
        <w:rPr>
          <w:noProof/>
          <w:lang w:eastAsia="pt-BR"/>
        </w:rPr>
      </w:pPr>
    </w:p>
    <w:p w:rsidR="009F1DE4" w:rsidRPr="00827366" w:rsidRDefault="00C17A6C" w:rsidP="009F1DE4">
      <w:pPr>
        <w:spacing w:after="0"/>
        <w:jc w:val="center"/>
        <w:rPr>
          <w:rFonts w:cstheme="minorHAnsi"/>
          <w:b/>
          <w:sz w:val="24"/>
          <w:szCs w:val="24"/>
        </w:rPr>
      </w:pPr>
      <w:r w:rsidRPr="0057040A">
        <w:rPr>
          <w:rFonts w:cstheme="minorHAnsi"/>
          <w:b/>
          <w:sz w:val="24"/>
          <w:szCs w:val="24"/>
        </w:rPr>
        <w:t xml:space="preserve">ANÁLISE DO </w:t>
      </w:r>
      <w:r>
        <w:rPr>
          <w:rFonts w:cstheme="minorHAnsi"/>
          <w:b/>
          <w:sz w:val="24"/>
          <w:szCs w:val="24"/>
        </w:rPr>
        <w:t xml:space="preserve">ESTRESSE DE PROFISSIONAIS DE SAÚDE DE </w:t>
      </w:r>
      <w:r w:rsidRPr="0057040A">
        <w:rPr>
          <w:rFonts w:cstheme="minorHAnsi"/>
          <w:b/>
          <w:sz w:val="24"/>
          <w:szCs w:val="24"/>
        </w:rPr>
        <w:t>UMA UTI PEDIÁTRICA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35111A" w:rsidP="0082736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Amanda Machado Ri</w:t>
      </w:r>
      <w:bookmarkStart w:id="0" w:name="_GoBack"/>
      <w:bookmarkEnd w:id="0"/>
      <w:r w:rsidR="00827366">
        <w:rPr>
          <w:rFonts w:cstheme="minorHAnsi"/>
          <w:sz w:val="24"/>
          <w:szCs w:val="24"/>
        </w:rPr>
        <w:t>beiro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827366">
        <w:rPr>
          <w:rFonts w:cstheme="minorHAnsi"/>
          <w:sz w:val="24"/>
          <w:szCs w:val="24"/>
        </w:rPr>
        <w:t xml:space="preserve">, </w:t>
      </w:r>
      <w:proofErr w:type="spellStart"/>
      <w:r w:rsidR="002444C3">
        <w:rPr>
          <w:rFonts w:cstheme="minorHAnsi"/>
          <w:sz w:val="24"/>
          <w:szCs w:val="24"/>
        </w:rPr>
        <w:t>Gisélia</w:t>
      </w:r>
      <w:proofErr w:type="spellEnd"/>
      <w:r w:rsidR="002444C3">
        <w:rPr>
          <w:rFonts w:cstheme="minorHAnsi"/>
          <w:sz w:val="24"/>
          <w:szCs w:val="24"/>
        </w:rPr>
        <w:t xml:space="preserve"> Gonçalves de Castro</w:t>
      </w:r>
      <w:r w:rsidR="002444C3" w:rsidRPr="0068717E">
        <w:rPr>
          <w:rFonts w:cstheme="minorHAnsi"/>
          <w:sz w:val="24"/>
          <w:szCs w:val="24"/>
          <w:vertAlign w:val="superscript"/>
        </w:rPr>
        <w:t>2</w:t>
      </w:r>
      <w:r w:rsidR="002444C3">
        <w:rPr>
          <w:rFonts w:cstheme="minorHAnsi"/>
          <w:sz w:val="24"/>
          <w:szCs w:val="24"/>
        </w:rPr>
        <w:t xml:space="preserve">, </w:t>
      </w:r>
      <w:proofErr w:type="spellStart"/>
      <w:r w:rsidR="002444C3">
        <w:rPr>
          <w:rFonts w:cstheme="minorHAnsi"/>
          <w:sz w:val="24"/>
          <w:szCs w:val="24"/>
        </w:rPr>
        <w:t>Tacyana</w:t>
      </w:r>
      <w:proofErr w:type="spellEnd"/>
      <w:r w:rsidR="002444C3">
        <w:rPr>
          <w:rFonts w:cstheme="minorHAnsi"/>
          <w:sz w:val="24"/>
          <w:szCs w:val="24"/>
        </w:rPr>
        <w:t xml:space="preserve"> Silva Peres</w:t>
      </w:r>
      <w:r w:rsidR="002444C3">
        <w:rPr>
          <w:rFonts w:cstheme="minorHAnsi"/>
          <w:sz w:val="24"/>
          <w:szCs w:val="24"/>
          <w:vertAlign w:val="superscript"/>
        </w:rPr>
        <w:t>3</w:t>
      </w:r>
      <w:r w:rsidR="002444C3">
        <w:rPr>
          <w:rFonts w:cstheme="minorHAnsi"/>
          <w:sz w:val="24"/>
          <w:szCs w:val="24"/>
        </w:rPr>
        <w:t xml:space="preserve">, </w:t>
      </w:r>
      <w:r w:rsidR="00827366" w:rsidRPr="00827366">
        <w:rPr>
          <w:rFonts w:cs="Arial"/>
          <w:sz w:val="24"/>
          <w:szCs w:val="24"/>
        </w:rPr>
        <w:t xml:space="preserve">Juliana Gonçalves Silva de </w:t>
      </w:r>
      <w:proofErr w:type="gramStart"/>
      <w:r w:rsidR="00827366" w:rsidRPr="00827366">
        <w:rPr>
          <w:rFonts w:cs="Arial"/>
          <w:sz w:val="24"/>
          <w:szCs w:val="24"/>
        </w:rPr>
        <w:t>Mattos</w:t>
      </w:r>
      <w:r w:rsidR="002444C3">
        <w:rPr>
          <w:rFonts w:cstheme="minorHAnsi"/>
          <w:sz w:val="24"/>
          <w:szCs w:val="24"/>
          <w:vertAlign w:val="superscript"/>
        </w:rPr>
        <w:t>4</w:t>
      </w:r>
      <w:proofErr w:type="gramEnd"/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827366">
        <w:rPr>
          <w:rFonts w:cstheme="minorHAnsi"/>
          <w:sz w:val="24"/>
          <w:szCs w:val="24"/>
        </w:rPr>
        <w:t>amandamachadoribeiro581@gmail.com</w:t>
      </w:r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2444C3" w:rsidRPr="00FE732A" w:rsidRDefault="00B63464" w:rsidP="002444C3">
      <w:pPr>
        <w:pStyle w:val="Textodenotaderodap"/>
        <w:jc w:val="both"/>
        <w:rPr>
          <w:rFonts w:cstheme="minorHAnsi"/>
        </w:rPr>
      </w:pPr>
      <w:proofErr w:type="gramStart"/>
      <w:r w:rsidRPr="00FE732A">
        <w:rPr>
          <w:rFonts w:cstheme="minorHAnsi"/>
          <w:vertAlign w:val="superscript"/>
        </w:rPr>
        <w:t>1</w:t>
      </w:r>
      <w:r w:rsidR="0057040A" w:rsidRPr="00FE732A">
        <w:rPr>
          <w:rFonts w:cstheme="minorHAnsi"/>
        </w:rPr>
        <w:t>Graduanda</w:t>
      </w:r>
      <w:proofErr w:type="gramEnd"/>
      <w:r w:rsidR="0057040A" w:rsidRPr="00FE732A">
        <w:rPr>
          <w:rFonts w:cstheme="minorHAnsi"/>
        </w:rPr>
        <w:t>, Centro Universitário do Cerrado Patrocínio, Enfermagem, Patrocínio, Brasil;</w:t>
      </w:r>
      <w:r w:rsidR="00480E1B" w:rsidRPr="00FE732A">
        <w:rPr>
          <w:rFonts w:cstheme="minorHAnsi"/>
        </w:rPr>
        <w:t xml:space="preserve"> </w:t>
      </w:r>
      <w:r w:rsidR="00A729B8" w:rsidRPr="00FE732A">
        <w:rPr>
          <w:rFonts w:cstheme="minorHAnsi"/>
          <w:vertAlign w:val="superscript"/>
        </w:rPr>
        <w:t>2</w:t>
      </w:r>
      <w:r w:rsidR="002444C3" w:rsidRPr="00FE732A">
        <w:rPr>
          <w:rFonts w:cstheme="minorHAnsi"/>
        </w:rPr>
        <w:t xml:space="preserve">Doutora em Promoção da Saúde. Docente do Centro Universitário do Cerrado Patrocínio. Departamento de Pesquisa. Patrocínio, Brasil. </w:t>
      </w:r>
      <w:r w:rsidR="002444C3" w:rsidRPr="00FE732A">
        <w:rPr>
          <w:rStyle w:val="Refdenotaderodap"/>
          <w:rFonts w:cstheme="minorHAnsi"/>
        </w:rPr>
        <w:t>3</w:t>
      </w:r>
      <w:r w:rsidR="002444C3" w:rsidRPr="00FE732A">
        <w:rPr>
          <w:rFonts w:cs="Arial"/>
        </w:rPr>
        <w:t xml:space="preserve">Mestre em </w:t>
      </w:r>
      <w:r w:rsidR="00FE732A" w:rsidRPr="00FE732A">
        <w:rPr>
          <w:rFonts w:cs="Arial"/>
        </w:rPr>
        <w:t>Promoção da</w:t>
      </w:r>
      <w:r w:rsidR="002444C3" w:rsidRPr="00FE732A">
        <w:rPr>
          <w:rFonts w:cs="Arial"/>
        </w:rPr>
        <w:t xml:space="preserve"> Saúde, Centro Universitário do Cerrado Patrocínio, </w:t>
      </w:r>
      <w:r w:rsidR="00FE732A" w:rsidRPr="00FE732A">
        <w:rPr>
          <w:rFonts w:cs="Arial"/>
        </w:rPr>
        <w:t>Psicologia</w:t>
      </w:r>
      <w:r w:rsidR="002444C3" w:rsidRPr="00FE732A">
        <w:rPr>
          <w:rFonts w:cs="Arial"/>
        </w:rPr>
        <w:t xml:space="preserve">, Patrocínio, Brasil; </w:t>
      </w:r>
      <w:r w:rsidR="002444C3" w:rsidRPr="00FE732A">
        <w:rPr>
          <w:rStyle w:val="Refdenotaderodap"/>
          <w:rFonts w:cstheme="minorHAnsi"/>
        </w:rPr>
        <w:t>4</w:t>
      </w:r>
      <w:r w:rsidR="002444C3" w:rsidRPr="00FE732A">
        <w:rPr>
          <w:rFonts w:cs="Arial"/>
        </w:rPr>
        <w:t>Mestre em Atenção à Saúde, Centro Univer</w:t>
      </w:r>
      <w:r w:rsidR="00FE732A" w:rsidRPr="00FE732A">
        <w:rPr>
          <w:rFonts w:cs="Arial"/>
        </w:rPr>
        <w:t xml:space="preserve">sitário do </w:t>
      </w:r>
      <w:proofErr w:type="gramStart"/>
      <w:r w:rsidR="00FE732A" w:rsidRPr="00FE732A">
        <w:rPr>
          <w:rFonts w:cs="Arial"/>
        </w:rPr>
        <w:t>Cerrado</w:t>
      </w:r>
      <w:proofErr w:type="gramEnd"/>
      <w:r w:rsidR="00FE732A" w:rsidRPr="00FE732A">
        <w:rPr>
          <w:rFonts w:cs="Arial"/>
        </w:rPr>
        <w:t xml:space="preserve"> Patrocínio, </w:t>
      </w:r>
      <w:r w:rsidR="002444C3" w:rsidRPr="00FE732A">
        <w:rPr>
          <w:rFonts w:cs="Arial"/>
        </w:rPr>
        <w:t>Enfermagem, Patrocínio, Brasil.</w:t>
      </w:r>
    </w:p>
    <w:p w:rsidR="002444C3" w:rsidRDefault="002444C3" w:rsidP="002444C3">
      <w:pPr>
        <w:pStyle w:val="Textodenotaderodap"/>
        <w:jc w:val="both"/>
        <w:rPr>
          <w:rFonts w:cs="Arial"/>
        </w:rPr>
      </w:pPr>
    </w:p>
    <w:p w:rsidR="002444C3" w:rsidRPr="0057040A" w:rsidRDefault="002444C3" w:rsidP="002444C3">
      <w:pPr>
        <w:pStyle w:val="Textodenotaderodap"/>
        <w:jc w:val="both"/>
        <w:rPr>
          <w:rFonts w:cstheme="minorHAnsi"/>
        </w:rPr>
      </w:pPr>
    </w:p>
    <w:p w:rsidR="009F1DE4" w:rsidRDefault="009F1DE4" w:rsidP="002444C3">
      <w:pPr>
        <w:pStyle w:val="Textodenotaderodap"/>
        <w:jc w:val="both"/>
        <w:rPr>
          <w:rFonts w:cstheme="minorHAnsi"/>
          <w:sz w:val="24"/>
          <w:szCs w:val="24"/>
        </w:rPr>
      </w:pPr>
      <w:r w:rsidRPr="00FE732A">
        <w:rPr>
          <w:rFonts w:cstheme="minorHAnsi"/>
          <w:b/>
          <w:bCs/>
          <w:sz w:val="24"/>
          <w:szCs w:val="24"/>
        </w:rPr>
        <w:t>Introdução:</w:t>
      </w:r>
      <w:r w:rsidR="00480E1B" w:rsidRPr="00FE732A">
        <w:rPr>
          <w:rFonts w:cstheme="minorHAnsi"/>
          <w:b/>
          <w:bCs/>
          <w:sz w:val="24"/>
          <w:szCs w:val="24"/>
        </w:rPr>
        <w:t xml:space="preserve"> </w:t>
      </w:r>
      <w:r w:rsidR="002444C3" w:rsidRPr="00FE732A">
        <w:rPr>
          <w:rFonts w:cstheme="minorHAnsi"/>
          <w:sz w:val="24"/>
          <w:szCs w:val="24"/>
        </w:rPr>
        <w:t xml:space="preserve">A atividade hospitalar pode gerar estresse, principalmente quando exercida em setores exaustivos. </w:t>
      </w:r>
      <w:r w:rsidRPr="00FE732A">
        <w:rPr>
          <w:rFonts w:cstheme="minorHAnsi"/>
          <w:b/>
          <w:bCs/>
          <w:sz w:val="24"/>
          <w:szCs w:val="24"/>
        </w:rPr>
        <w:t>Objetivo:</w:t>
      </w:r>
      <w:r w:rsidR="00480E1B" w:rsidRPr="00FE732A">
        <w:rPr>
          <w:rFonts w:cstheme="minorHAnsi"/>
          <w:b/>
          <w:bCs/>
          <w:sz w:val="24"/>
          <w:szCs w:val="24"/>
        </w:rPr>
        <w:t xml:space="preserve"> </w:t>
      </w:r>
      <w:r w:rsidR="0057040A" w:rsidRPr="00FE732A">
        <w:rPr>
          <w:rFonts w:cstheme="minorHAnsi"/>
          <w:sz w:val="24"/>
          <w:szCs w:val="24"/>
        </w:rPr>
        <w:t xml:space="preserve">Identificar as fontes estressoras e os sintomas de estresse apresentados pelos profissionais </w:t>
      </w:r>
      <w:r w:rsidR="006A2712">
        <w:rPr>
          <w:rFonts w:cstheme="minorHAnsi"/>
          <w:sz w:val="24"/>
          <w:szCs w:val="24"/>
        </w:rPr>
        <w:t>da</w:t>
      </w:r>
      <w:r w:rsidR="0057040A" w:rsidRPr="00FE732A">
        <w:rPr>
          <w:rFonts w:cstheme="minorHAnsi"/>
          <w:sz w:val="24"/>
          <w:szCs w:val="24"/>
        </w:rPr>
        <w:t xml:space="preserve"> UTI pediátrica. </w:t>
      </w:r>
      <w:r w:rsidRPr="00FE732A">
        <w:rPr>
          <w:rFonts w:cstheme="minorHAnsi"/>
          <w:b/>
          <w:bCs/>
          <w:sz w:val="24"/>
          <w:szCs w:val="24"/>
        </w:rPr>
        <w:t>Metodologia:</w:t>
      </w:r>
      <w:r w:rsidR="00480E1B" w:rsidRPr="00FE732A">
        <w:rPr>
          <w:rFonts w:cstheme="minorHAnsi"/>
          <w:b/>
          <w:bCs/>
          <w:sz w:val="24"/>
          <w:szCs w:val="24"/>
        </w:rPr>
        <w:t xml:space="preserve"> </w:t>
      </w:r>
      <w:r w:rsidR="00480E1B" w:rsidRPr="00FE732A">
        <w:rPr>
          <w:rFonts w:ascii="Calibri" w:hAnsi="Calibri" w:cs="Calibri"/>
          <w:sz w:val="24"/>
          <w:szCs w:val="24"/>
        </w:rPr>
        <w:t xml:space="preserve">Os dados ainda não foram totalmente obtidos, pois o trabalho ainda não foi concluído. </w:t>
      </w:r>
      <w:r w:rsidR="00610693" w:rsidRPr="00FE732A">
        <w:rPr>
          <w:rFonts w:cstheme="minorHAnsi"/>
          <w:sz w:val="24"/>
          <w:szCs w:val="24"/>
        </w:rPr>
        <w:t>Estudo exploratório, descritivo e quantitativo, realizado na UTI pediátrica da Santa Casa de Misericórdia de Patrocínio – MG no período entre janeiro e fevereiro de 2021. Serão abordados profissionais de saúde do setor que estão atuando no local há mais de 30 dias e que não estejam de fé</w:t>
      </w:r>
      <w:r w:rsidR="00FF63BA">
        <w:rPr>
          <w:rFonts w:cstheme="minorHAnsi"/>
          <w:sz w:val="24"/>
          <w:szCs w:val="24"/>
        </w:rPr>
        <w:t xml:space="preserve">rias e/ou licença. </w:t>
      </w:r>
      <w:proofErr w:type="spellStart"/>
      <w:r w:rsidR="00FF63BA">
        <w:rPr>
          <w:rFonts w:cstheme="minorHAnsi"/>
          <w:sz w:val="24"/>
          <w:szCs w:val="24"/>
        </w:rPr>
        <w:t>Utilizar-se-</w:t>
      </w:r>
      <w:proofErr w:type="gramStart"/>
      <w:r w:rsidR="00FF63BA">
        <w:rPr>
          <w:rFonts w:cstheme="minorHAnsi"/>
          <w:sz w:val="24"/>
          <w:szCs w:val="24"/>
        </w:rPr>
        <w:t>à</w:t>
      </w:r>
      <w:proofErr w:type="spellEnd"/>
      <w:proofErr w:type="gramEnd"/>
      <w:r w:rsidR="00610693" w:rsidRPr="00FE732A">
        <w:rPr>
          <w:rFonts w:cstheme="minorHAnsi"/>
          <w:sz w:val="24"/>
          <w:szCs w:val="24"/>
        </w:rPr>
        <w:t xml:space="preserve"> um questionário </w:t>
      </w:r>
      <w:proofErr w:type="spellStart"/>
      <w:r w:rsidR="00610693" w:rsidRPr="00FE732A">
        <w:rPr>
          <w:rFonts w:cstheme="minorHAnsi"/>
          <w:sz w:val="24"/>
          <w:szCs w:val="24"/>
        </w:rPr>
        <w:t>sociodemográfico</w:t>
      </w:r>
      <w:proofErr w:type="spellEnd"/>
      <w:r w:rsidR="00610693" w:rsidRPr="00FE732A">
        <w:rPr>
          <w:rFonts w:cstheme="minorHAnsi"/>
          <w:sz w:val="24"/>
          <w:szCs w:val="24"/>
        </w:rPr>
        <w:t xml:space="preserve"> e profissional, um questionário autoaplicável com questões relativas às fontes estressoras </w:t>
      </w:r>
      <w:r w:rsidR="001D2B93">
        <w:rPr>
          <w:rFonts w:cstheme="minorHAnsi"/>
          <w:sz w:val="24"/>
          <w:szCs w:val="24"/>
        </w:rPr>
        <w:t>(</w:t>
      </w:r>
      <w:r w:rsidR="001D2B93" w:rsidRPr="00FE732A">
        <w:rPr>
          <w:rFonts w:cstheme="minorHAnsi"/>
          <w:sz w:val="24"/>
          <w:szCs w:val="24"/>
        </w:rPr>
        <w:t>atividade gerencia</w:t>
      </w:r>
      <w:r w:rsidR="001D2B93">
        <w:rPr>
          <w:rFonts w:cstheme="minorHAnsi"/>
          <w:sz w:val="24"/>
          <w:szCs w:val="24"/>
        </w:rPr>
        <w:t>l</w:t>
      </w:r>
      <w:r w:rsidR="001D2B93" w:rsidRPr="00FE732A">
        <w:rPr>
          <w:rFonts w:cstheme="minorHAnsi"/>
          <w:sz w:val="24"/>
          <w:szCs w:val="24"/>
        </w:rPr>
        <w:t xml:space="preserve">, </w:t>
      </w:r>
      <w:r w:rsidR="001D2B93">
        <w:rPr>
          <w:rFonts w:cstheme="minorHAnsi"/>
          <w:sz w:val="24"/>
          <w:szCs w:val="24"/>
        </w:rPr>
        <w:t>sintomas estressores</w:t>
      </w:r>
      <w:r w:rsidR="001D2B93" w:rsidRPr="00FE732A">
        <w:rPr>
          <w:rFonts w:cstheme="minorHAnsi"/>
          <w:sz w:val="24"/>
          <w:szCs w:val="24"/>
        </w:rPr>
        <w:t>,</w:t>
      </w:r>
      <w:r w:rsidR="001D2B93">
        <w:rPr>
          <w:rFonts w:cstheme="minorHAnsi"/>
          <w:sz w:val="24"/>
          <w:szCs w:val="24"/>
        </w:rPr>
        <w:t xml:space="preserve"> </w:t>
      </w:r>
      <w:r w:rsidR="001D2B93" w:rsidRPr="00FE732A">
        <w:rPr>
          <w:rFonts w:cstheme="minorHAnsi"/>
          <w:sz w:val="24"/>
          <w:szCs w:val="24"/>
        </w:rPr>
        <w:t>sentimentos dos profissionais em relação a algumas condições de trabalho</w:t>
      </w:r>
      <w:r w:rsidR="001D2B93">
        <w:rPr>
          <w:rFonts w:cstheme="minorHAnsi"/>
          <w:sz w:val="24"/>
          <w:szCs w:val="24"/>
        </w:rPr>
        <w:t xml:space="preserve">) </w:t>
      </w:r>
      <w:r w:rsidR="00610693" w:rsidRPr="00FE732A">
        <w:rPr>
          <w:rFonts w:cstheme="minorHAnsi"/>
          <w:sz w:val="24"/>
          <w:szCs w:val="24"/>
        </w:rPr>
        <w:t>e aos sintomas d</w:t>
      </w:r>
      <w:r w:rsidR="001D2B93">
        <w:rPr>
          <w:rFonts w:cstheme="minorHAnsi"/>
          <w:sz w:val="24"/>
          <w:szCs w:val="24"/>
        </w:rPr>
        <w:t>e estresse</w:t>
      </w:r>
      <w:r w:rsidR="00610693" w:rsidRPr="00FE732A">
        <w:rPr>
          <w:rFonts w:cstheme="minorHAnsi"/>
          <w:sz w:val="24"/>
          <w:szCs w:val="24"/>
        </w:rPr>
        <w:t xml:space="preserve">. Os profissionais serão identificados junto ao setor de recursos humanos da Instituição. Considerará a </w:t>
      </w:r>
      <w:r w:rsidR="00610693" w:rsidRPr="001D2B93">
        <w:rPr>
          <w:rFonts w:cstheme="minorHAnsi"/>
          <w:sz w:val="24"/>
          <w:szCs w:val="24"/>
        </w:rPr>
        <w:t xml:space="preserve">aceitação para a pesquisa aqueles que responderem o questionário por meio da plataforma </w:t>
      </w:r>
      <w:r w:rsidR="00610693" w:rsidRPr="001D2B93">
        <w:rPr>
          <w:rFonts w:cstheme="minorHAnsi"/>
          <w:i/>
          <w:sz w:val="24"/>
          <w:szCs w:val="24"/>
        </w:rPr>
        <w:t xml:space="preserve">Google </w:t>
      </w:r>
      <w:proofErr w:type="spellStart"/>
      <w:r w:rsidR="00610693" w:rsidRPr="001D2B93">
        <w:rPr>
          <w:rFonts w:cstheme="minorHAnsi"/>
          <w:i/>
          <w:sz w:val="24"/>
          <w:szCs w:val="24"/>
        </w:rPr>
        <w:t>Forms</w:t>
      </w:r>
      <w:proofErr w:type="spellEnd"/>
      <w:r w:rsidR="00610693" w:rsidRPr="001D2B93">
        <w:rPr>
          <w:rFonts w:cstheme="minorHAnsi"/>
          <w:sz w:val="24"/>
          <w:szCs w:val="24"/>
        </w:rPr>
        <w:t>. A análise dos dados será descritiva</w:t>
      </w:r>
      <w:r w:rsidR="001D2B93">
        <w:rPr>
          <w:rFonts w:cstheme="minorHAnsi"/>
          <w:sz w:val="24"/>
          <w:szCs w:val="24"/>
        </w:rPr>
        <w:t xml:space="preserve">, com cálculo das </w:t>
      </w:r>
      <w:r w:rsidR="00610693" w:rsidRPr="001D2B93">
        <w:rPr>
          <w:rFonts w:cstheme="minorHAnsi"/>
          <w:sz w:val="24"/>
          <w:szCs w:val="24"/>
        </w:rPr>
        <w:t xml:space="preserve">correlações entre as fontes e sintomas estressores, por meio dos testes de Pearson e de Mantel </w:t>
      </w:r>
      <w:proofErr w:type="spellStart"/>
      <w:r w:rsidR="00610693" w:rsidRPr="001D2B93">
        <w:rPr>
          <w:rFonts w:cstheme="minorHAnsi"/>
          <w:sz w:val="24"/>
          <w:szCs w:val="24"/>
        </w:rPr>
        <w:t>Hae</w:t>
      </w:r>
      <w:r w:rsidR="000D68E4" w:rsidRPr="001D2B93">
        <w:rPr>
          <w:rFonts w:cstheme="minorHAnsi"/>
          <w:sz w:val="24"/>
          <w:szCs w:val="24"/>
        </w:rPr>
        <w:t>nzel</w:t>
      </w:r>
      <w:proofErr w:type="spellEnd"/>
      <w:r w:rsidR="000D68E4" w:rsidRPr="001D2B93">
        <w:rPr>
          <w:rFonts w:cstheme="minorHAnsi"/>
          <w:sz w:val="24"/>
          <w:szCs w:val="24"/>
        </w:rPr>
        <w:t>, com</w:t>
      </w:r>
      <w:r w:rsidR="000D68E4">
        <w:rPr>
          <w:rFonts w:cstheme="minorHAnsi"/>
          <w:sz w:val="24"/>
          <w:szCs w:val="24"/>
        </w:rPr>
        <w:t xml:space="preserve"> significância quando </w:t>
      </w:r>
      <w:r w:rsidR="00610693" w:rsidRPr="00FE732A">
        <w:rPr>
          <w:rFonts w:cstheme="minorHAnsi"/>
          <w:sz w:val="24"/>
          <w:szCs w:val="24"/>
        </w:rPr>
        <w:t xml:space="preserve">95%. </w:t>
      </w:r>
    </w:p>
    <w:p w:rsidR="000D68E4" w:rsidRPr="00FE732A" w:rsidRDefault="000D68E4" w:rsidP="002444C3">
      <w:pPr>
        <w:pStyle w:val="Textodenotaderodap"/>
        <w:jc w:val="both"/>
        <w:rPr>
          <w:rFonts w:cstheme="minorHAnsi"/>
          <w:sz w:val="24"/>
          <w:szCs w:val="24"/>
        </w:rPr>
      </w:pPr>
    </w:p>
    <w:p w:rsidR="009F1DE4" w:rsidRPr="00FE732A" w:rsidRDefault="009F1DE4" w:rsidP="00480E1B">
      <w:pPr>
        <w:spacing w:after="0"/>
        <w:jc w:val="both"/>
        <w:rPr>
          <w:rFonts w:cstheme="minorHAnsi"/>
          <w:sz w:val="24"/>
          <w:szCs w:val="24"/>
        </w:rPr>
      </w:pPr>
      <w:r w:rsidRPr="00FE732A">
        <w:rPr>
          <w:rFonts w:cstheme="minorHAnsi"/>
          <w:b/>
          <w:bCs/>
          <w:sz w:val="24"/>
          <w:szCs w:val="24"/>
        </w:rPr>
        <w:t>Palavras-chave:</w:t>
      </w:r>
      <w:r w:rsidR="00480E1B" w:rsidRPr="00FE732A">
        <w:rPr>
          <w:rFonts w:cstheme="minorHAnsi"/>
          <w:b/>
          <w:bCs/>
          <w:sz w:val="24"/>
          <w:szCs w:val="24"/>
        </w:rPr>
        <w:t xml:space="preserve"> </w:t>
      </w:r>
      <w:r w:rsidR="00142E18" w:rsidRPr="00FE732A">
        <w:rPr>
          <w:rFonts w:cstheme="minorHAnsi"/>
          <w:sz w:val="24"/>
          <w:szCs w:val="24"/>
        </w:rPr>
        <w:t>E</w:t>
      </w:r>
      <w:r w:rsidR="00480E1B" w:rsidRPr="00FE732A">
        <w:rPr>
          <w:rFonts w:cstheme="minorHAnsi"/>
          <w:sz w:val="24"/>
          <w:szCs w:val="24"/>
        </w:rPr>
        <w:t>stresse ocupacional. Profissionais de saúde. Unidade de Terapia Intensiva. Pediatria.</w:t>
      </w:r>
    </w:p>
    <w:p w:rsidR="009F1DE4" w:rsidRPr="00FE732A" w:rsidRDefault="009F1DE4" w:rsidP="00480E1B">
      <w:pPr>
        <w:spacing w:after="0"/>
        <w:jc w:val="both"/>
        <w:rPr>
          <w:rFonts w:cstheme="minorHAnsi"/>
          <w:sz w:val="24"/>
          <w:szCs w:val="24"/>
        </w:rPr>
      </w:pPr>
    </w:p>
    <w:p w:rsidR="00B63464" w:rsidRPr="00FE732A" w:rsidRDefault="00B63464" w:rsidP="00480E1B">
      <w:pPr>
        <w:jc w:val="both"/>
        <w:rPr>
          <w:rFonts w:cstheme="minorHAnsi"/>
          <w:sz w:val="24"/>
          <w:szCs w:val="24"/>
        </w:rPr>
      </w:pPr>
      <w:r w:rsidRPr="00FE732A">
        <w:rPr>
          <w:rFonts w:cstheme="minorHAnsi"/>
          <w:b/>
          <w:bCs/>
          <w:sz w:val="24"/>
          <w:szCs w:val="24"/>
        </w:rPr>
        <w:t>Financiamento:</w:t>
      </w:r>
      <w:r w:rsidR="00480E1B" w:rsidRPr="00FE732A">
        <w:rPr>
          <w:rFonts w:cstheme="minorHAnsi"/>
          <w:b/>
          <w:bCs/>
          <w:sz w:val="24"/>
          <w:szCs w:val="24"/>
        </w:rPr>
        <w:t xml:space="preserve"> </w:t>
      </w:r>
      <w:r w:rsidR="00142E18" w:rsidRPr="00FE732A">
        <w:rPr>
          <w:rFonts w:cstheme="minorHAnsi"/>
          <w:sz w:val="24"/>
          <w:szCs w:val="24"/>
        </w:rPr>
        <w:t>Este projeto faz parte do Programa de Iniciação Científica do UNICERP (PROIC) 2020, financiado pela Fundação Comunitária, Educacional e Comunitária de Patrocínio – FUNCECP.</w:t>
      </w:r>
    </w:p>
    <w:p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CDA" w:rsidRDefault="00375CDA" w:rsidP="00E21086">
      <w:pPr>
        <w:spacing w:after="0" w:line="240" w:lineRule="auto"/>
      </w:pPr>
      <w:r>
        <w:separator/>
      </w:r>
    </w:p>
  </w:endnote>
  <w:endnote w:type="continuationSeparator" w:id="0">
    <w:p w:rsidR="00375CDA" w:rsidRDefault="00375CDA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CDA" w:rsidRDefault="00375CDA" w:rsidP="00E21086">
      <w:pPr>
        <w:spacing w:after="0" w:line="240" w:lineRule="auto"/>
      </w:pPr>
      <w:r>
        <w:separator/>
      </w:r>
    </w:p>
  </w:footnote>
  <w:footnote w:type="continuationSeparator" w:id="0">
    <w:p w:rsidR="00375CDA" w:rsidRDefault="00375CDA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55AAD"/>
    <w:rsid w:val="000C5F1D"/>
    <w:rsid w:val="000D68E4"/>
    <w:rsid w:val="00142E18"/>
    <w:rsid w:val="001D2B93"/>
    <w:rsid w:val="00230065"/>
    <w:rsid w:val="002444C3"/>
    <w:rsid w:val="0026113C"/>
    <w:rsid w:val="003502A6"/>
    <w:rsid w:val="0035111A"/>
    <w:rsid w:val="00375CDA"/>
    <w:rsid w:val="00480E1B"/>
    <w:rsid w:val="0057040A"/>
    <w:rsid w:val="00610693"/>
    <w:rsid w:val="0068717E"/>
    <w:rsid w:val="006A2712"/>
    <w:rsid w:val="006F3B8D"/>
    <w:rsid w:val="00721F0D"/>
    <w:rsid w:val="00827366"/>
    <w:rsid w:val="008B4245"/>
    <w:rsid w:val="009E3B95"/>
    <w:rsid w:val="009F1DE4"/>
    <w:rsid w:val="009F56AB"/>
    <w:rsid w:val="00A02D7E"/>
    <w:rsid w:val="00A448DB"/>
    <w:rsid w:val="00A44CE6"/>
    <w:rsid w:val="00A729B8"/>
    <w:rsid w:val="00B63464"/>
    <w:rsid w:val="00C17A6C"/>
    <w:rsid w:val="00C612C8"/>
    <w:rsid w:val="00D14C4E"/>
    <w:rsid w:val="00D442DC"/>
    <w:rsid w:val="00D900FF"/>
    <w:rsid w:val="00E21086"/>
    <w:rsid w:val="00F044F1"/>
    <w:rsid w:val="00F32898"/>
    <w:rsid w:val="00F51F16"/>
    <w:rsid w:val="00FE732A"/>
    <w:rsid w:val="00FF6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444C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44C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44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444C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44C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44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Amanda</cp:lastModifiedBy>
  <cp:revision>2</cp:revision>
  <cp:lastPrinted>2020-10-30T14:15:00Z</cp:lastPrinted>
  <dcterms:created xsi:type="dcterms:W3CDTF">2020-11-08T01:19:00Z</dcterms:created>
  <dcterms:modified xsi:type="dcterms:W3CDTF">2020-11-08T01:19:00Z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