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88B3E" w14:textId="77777777" w:rsidR="00AB12C5" w:rsidRDefault="00723DE5" w:rsidP="00AB12C5">
      <w:pPr>
        <w:spacing w:after="160" w:line="240" w:lineRule="auto"/>
        <w:rPr>
          <w:rFonts w:eastAsia="Calibri" w:cs="Arial"/>
          <w:b/>
        </w:rPr>
      </w:pPr>
      <w:r w:rsidRPr="00723DE5">
        <w:rPr>
          <w:rFonts w:eastAsia="Calibri" w:cs="Arial"/>
          <w:b/>
          <w:bCs/>
        </w:rPr>
        <w:t>FATORES DE RISCO PARA LESÕES DO LIGAMENTO CRUZADO ANTERIOR EM JOGADORES DE FUTEBOL</w:t>
      </w:r>
      <w:r w:rsidR="00534CB2" w:rsidRPr="00534CB2">
        <w:rPr>
          <w:rFonts w:eastAsia="Calibri" w:cs="Arial"/>
          <w:b/>
        </w:rPr>
        <w:t>.</w:t>
      </w:r>
    </w:p>
    <w:p w14:paraId="62066B73" w14:textId="77777777" w:rsidR="00AB12C5" w:rsidRDefault="00AB12C5" w:rsidP="00AB12C5">
      <w:pPr>
        <w:spacing w:after="160" w:line="240" w:lineRule="auto"/>
        <w:rPr>
          <w:rFonts w:cs="Arial"/>
          <w:b/>
          <w:bCs/>
          <w:sz w:val="20"/>
          <w:szCs w:val="20"/>
          <w:u w:val="single"/>
        </w:rPr>
      </w:pPr>
    </w:p>
    <w:p w14:paraId="0A34F592" w14:textId="52715CEA" w:rsidR="00723DE5" w:rsidRPr="00723DE5" w:rsidRDefault="00723DE5" w:rsidP="00AB12C5">
      <w:pPr>
        <w:spacing w:after="160" w:line="240" w:lineRule="auto"/>
        <w:rPr>
          <w:rFonts w:eastAsia="Calibri" w:cs="Arial"/>
          <w:b/>
          <w:bCs/>
        </w:rPr>
      </w:pPr>
      <w:r w:rsidRPr="00723DE5">
        <w:rPr>
          <w:rFonts w:cs="Arial"/>
          <w:b/>
          <w:bCs/>
          <w:sz w:val="20"/>
          <w:szCs w:val="20"/>
          <w:u w:val="single"/>
        </w:rPr>
        <w:t>Pedro Luciano de Araújo Moroni Valença¹</w:t>
      </w:r>
      <w:r w:rsidRPr="00723DE5">
        <w:rPr>
          <w:rFonts w:cs="Arial"/>
          <w:sz w:val="20"/>
          <w:szCs w:val="20"/>
        </w:rPr>
        <w:t xml:space="preserve">; Lívia Passos de Moraes Machado²; Vinicius Menezes Barbosa¹; Rodrigo Buarque Lopes Ananias¹; Alex </w:t>
      </w:r>
      <w:proofErr w:type="spellStart"/>
      <w:r w:rsidRPr="00723DE5">
        <w:rPr>
          <w:rFonts w:cs="Arial"/>
          <w:sz w:val="20"/>
          <w:szCs w:val="20"/>
        </w:rPr>
        <w:t>Semeone</w:t>
      </w:r>
      <w:proofErr w:type="spellEnd"/>
      <w:r w:rsidRPr="00723DE5">
        <w:rPr>
          <w:rFonts w:cs="Arial"/>
          <w:sz w:val="20"/>
          <w:szCs w:val="20"/>
        </w:rPr>
        <w:t xml:space="preserve"> Soares Vital¹; Matheus Rossi Lins Martin¹; Pedro Telles Flores¹; Laércio Pol Fachin³</w:t>
      </w:r>
      <w:r>
        <w:rPr>
          <w:rFonts w:cs="Arial"/>
          <w:sz w:val="20"/>
          <w:szCs w:val="20"/>
        </w:rPr>
        <w:t>.</w:t>
      </w:r>
    </w:p>
    <w:p w14:paraId="72DA2F20" w14:textId="74A56E65" w:rsidR="00B10D42" w:rsidRDefault="00B10D42" w:rsidP="00723D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Calibri" w:hAnsi="Arial" w:cs="Arial"/>
          <w:color w:val="000000"/>
          <w:sz w:val="18"/>
          <w:szCs w:val="18"/>
        </w:rPr>
      </w:pPr>
      <w:r w:rsidRPr="009A5B3E">
        <w:rPr>
          <w:rStyle w:val="normaltextrun"/>
          <w:rFonts w:ascii="Arial" w:hAnsi="Arial" w:cs="Arial"/>
          <w:sz w:val="18"/>
          <w:szCs w:val="18"/>
          <w:vertAlign w:val="superscript"/>
        </w:rPr>
        <w:t>1</w:t>
      </w:r>
      <w:r w:rsidRPr="00723DE5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723DE5" w:rsidRPr="00723DE5">
        <w:rPr>
          <w:rStyle w:val="normaltextrun"/>
          <w:rFonts w:ascii="Arial" w:hAnsi="Arial" w:cs="Arial"/>
          <w:sz w:val="18"/>
          <w:szCs w:val="18"/>
        </w:rPr>
        <w:t xml:space="preserve">Discente de Medicina do </w:t>
      </w:r>
      <w:r w:rsidR="00723DE5" w:rsidRPr="00723DE5">
        <w:rPr>
          <w:rStyle w:val="normaltextrun"/>
          <w:rFonts w:ascii="Arial" w:hAnsi="Arial" w:cs="Arial"/>
          <w:color w:val="000000"/>
          <w:sz w:val="18"/>
          <w:szCs w:val="18"/>
        </w:rPr>
        <w:t>Centro Universitário CESMAC, Maceió, AL, Brasil.</w:t>
      </w:r>
      <w:r w:rsidR="00723DE5" w:rsidRPr="00723DE5">
        <w:rPr>
          <w:rStyle w:val="eop"/>
          <w:rFonts w:ascii="Arial" w:eastAsia="Calibri" w:hAnsi="Arial" w:cs="Arial"/>
          <w:color w:val="000000"/>
          <w:sz w:val="18"/>
          <w:szCs w:val="18"/>
        </w:rPr>
        <w:t> </w:t>
      </w:r>
    </w:p>
    <w:p w14:paraId="52355349" w14:textId="06F8D277" w:rsidR="00CB0968" w:rsidRPr="001A0AB3" w:rsidRDefault="00CB0968" w:rsidP="00723DE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vertAlign w:val="superscript"/>
        </w:rPr>
        <w:t>2</w:t>
      </w:r>
      <w:r w:rsidR="00723DE5">
        <w:rPr>
          <w:rStyle w:val="normaltextrun"/>
          <w:rFonts w:ascii="Arial" w:hAnsi="Arial" w:cs="Arial"/>
          <w:sz w:val="18"/>
          <w:szCs w:val="18"/>
          <w:vertAlign w:val="superscript"/>
        </w:rPr>
        <w:t xml:space="preserve"> </w:t>
      </w:r>
      <w:r w:rsidR="00723DE5">
        <w:rPr>
          <w:rStyle w:val="normaltextrun"/>
          <w:rFonts w:ascii="Arial" w:hAnsi="Arial" w:cs="Arial"/>
          <w:sz w:val="18"/>
          <w:szCs w:val="18"/>
        </w:rPr>
        <w:t xml:space="preserve">Discente de Medicina do </w:t>
      </w:r>
      <w:r w:rsidRPr="001A0AB3">
        <w:rPr>
          <w:rStyle w:val="normaltextrun"/>
          <w:rFonts w:ascii="Arial" w:hAnsi="Arial" w:cs="Arial"/>
          <w:sz w:val="18"/>
          <w:szCs w:val="18"/>
        </w:rPr>
        <w:t>Centro Universitário de Maceió</w:t>
      </w:r>
      <w:r>
        <w:rPr>
          <w:rStyle w:val="normaltextrun"/>
          <w:rFonts w:ascii="Arial" w:hAnsi="Arial" w:cs="Arial"/>
          <w:sz w:val="18"/>
          <w:szCs w:val="18"/>
        </w:rPr>
        <w:t>/</w:t>
      </w:r>
      <w:r w:rsidRPr="001A0AB3">
        <w:rPr>
          <w:rStyle w:val="normaltextrun"/>
          <w:rFonts w:ascii="Arial" w:hAnsi="Arial" w:cs="Arial"/>
          <w:sz w:val="18"/>
          <w:szCs w:val="18"/>
        </w:rPr>
        <w:t>UNIMA/AFYA</w:t>
      </w:r>
      <w:r>
        <w:rPr>
          <w:rStyle w:val="normaltextrun"/>
          <w:rFonts w:ascii="Arial" w:hAnsi="Arial" w:cs="Arial"/>
          <w:color w:val="000000"/>
          <w:sz w:val="18"/>
          <w:szCs w:val="18"/>
        </w:rPr>
        <w:t>, Maceió, AL, Brasil.</w:t>
      </w:r>
      <w:r>
        <w:rPr>
          <w:rStyle w:val="eop"/>
          <w:rFonts w:ascii="Arial" w:eastAsia="Calibri" w:hAnsi="Arial" w:cs="Arial"/>
          <w:color w:val="000000"/>
          <w:sz w:val="18"/>
          <w:szCs w:val="18"/>
        </w:rPr>
        <w:t> </w:t>
      </w:r>
    </w:p>
    <w:p w14:paraId="04E5A9D6" w14:textId="4C22A71C" w:rsidR="00723DE5" w:rsidRPr="00AB12C5" w:rsidRDefault="00B10D42" w:rsidP="00AB12C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sz w:val="18"/>
          <w:szCs w:val="18"/>
          <w:vertAlign w:val="superscript"/>
        </w:rPr>
        <w:t>3</w:t>
      </w:r>
      <w:r w:rsidRPr="009A5B3E">
        <w:rPr>
          <w:rStyle w:val="normaltextrun"/>
          <w:rFonts w:ascii="Arial" w:hAnsi="Arial" w:cs="Arial"/>
          <w:sz w:val="18"/>
          <w:szCs w:val="18"/>
          <w:vertAlign w:val="superscript"/>
        </w:rPr>
        <w:t xml:space="preserve"> </w:t>
      </w:r>
      <w:r w:rsidR="00723DE5">
        <w:rPr>
          <w:rStyle w:val="normaltextrun"/>
          <w:rFonts w:ascii="Arial" w:hAnsi="Arial" w:cs="Arial"/>
          <w:sz w:val="18"/>
          <w:szCs w:val="18"/>
          <w:vertAlign w:val="superscript"/>
        </w:rPr>
        <w:t xml:space="preserve"> </w:t>
      </w:r>
      <w:r w:rsidR="00723DE5">
        <w:rPr>
          <w:rFonts w:ascii="Arial" w:hAnsi="Arial" w:cs="Arial"/>
          <w:sz w:val="18"/>
          <w:szCs w:val="18"/>
        </w:rPr>
        <w:t>Docente</w:t>
      </w:r>
      <w:proofErr w:type="gramEnd"/>
      <w:r w:rsidR="00723DE5">
        <w:rPr>
          <w:rFonts w:ascii="Arial" w:hAnsi="Arial" w:cs="Arial"/>
          <w:sz w:val="18"/>
          <w:szCs w:val="18"/>
        </w:rPr>
        <w:t xml:space="preserve"> de Medicina do </w:t>
      </w:r>
      <w:r w:rsidR="00723DE5">
        <w:rPr>
          <w:rStyle w:val="normaltextrun"/>
          <w:rFonts w:ascii="Arial" w:hAnsi="Arial" w:cs="Arial"/>
          <w:color w:val="000000"/>
          <w:sz w:val="18"/>
          <w:szCs w:val="18"/>
        </w:rPr>
        <w:t>Centro Universitário CESMAC, Maceió, AL, Brasil.</w:t>
      </w:r>
      <w:r w:rsidR="00723DE5">
        <w:rPr>
          <w:rStyle w:val="eop"/>
          <w:rFonts w:ascii="Arial" w:eastAsia="Calibri" w:hAnsi="Arial" w:cs="Arial"/>
          <w:color w:val="000000"/>
          <w:sz w:val="18"/>
          <w:szCs w:val="18"/>
        </w:rPr>
        <w:t> </w:t>
      </w:r>
    </w:p>
    <w:p w14:paraId="597BFFDF" w14:textId="0CE04B60" w:rsidR="00534CB2" w:rsidRPr="00803CA0" w:rsidRDefault="00534CB2" w:rsidP="00723DE5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 xml:space="preserve">E-mail do </w:t>
      </w:r>
      <w:r w:rsidR="00723DE5">
        <w:rPr>
          <w:rFonts w:eastAsia="Calibri" w:cs="Arial"/>
          <w:sz w:val="18"/>
          <w:szCs w:val="18"/>
        </w:rPr>
        <w:t>autor principal: pedromoroni89@gmail.com</w:t>
      </w:r>
    </w:p>
    <w:p w14:paraId="0743BF84" w14:textId="0F829801" w:rsidR="002E145D" w:rsidRPr="002E145D" w:rsidRDefault="002E145D" w:rsidP="00AB12C5">
      <w:pPr>
        <w:spacing w:line="240" w:lineRule="auto"/>
        <w:rPr>
          <w:rFonts w:cs="Arial"/>
          <w:sz w:val="22"/>
          <w:szCs w:val="22"/>
        </w:rPr>
      </w:pPr>
      <w:r w:rsidRPr="002E145D">
        <w:rPr>
          <w:rFonts w:cs="Arial"/>
          <w:b/>
          <w:bCs/>
          <w:sz w:val="22"/>
          <w:szCs w:val="22"/>
          <w:u w:val="single"/>
        </w:rPr>
        <w:t>Introdução:</w:t>
      </w:r>
      <w:r w:rsidRPr="002E145D">
        <w:rPr>
          <w:rFonts w:cs="Arial"/>
          <w:sz w:val="22"/>
          <w:szCs w:val="22"/>
        </w:rPr>
        <w:t xml:space="preserve"> </w:t>
      </w:r>
      <w:bookmarkStart w:id="0" w:name="_Hlk180614945"/>
      <w:r w:rsidRPr="002E145D">
        <w:rPr>
          <w:rFonts w:cs="Arial"/>
          <w:sz w:val="22"/>
          <w:szCs w:val="22"/>
        </w:rPr>
        <w:t xml:space="preserve">As lesões do ligamento cruzado anterior são comuns entre jogadores de futebol, sendo uma das principais causas de afastamento do esporte. O ligamento cruzado anterior é fundamental para a estabilidade do joelho, especialmente em movimentos de rotação e mudanças rápidas de direção, frequentes no futebol. A ruptura desse ligamento pode ocorrer por traumas diretos ou movimentos bruscos sem contato, e geralmente exige cirurgia e reabilitação prolongada para a recuperação completa. </w:t>
      </w:r>
      <w:bookmarkEnd w:id="0"/>
      <w:r w:rsidRPr="002E145D">
        <w:rPr>
          <w:rFonts w:cs="Arial"/>
          <w:b/>
          <w:bCs/>
          <w:sz w:val="22"/>
          <w:szCs w:val="22"/>
          <w:u w:val="single"/>
        </w:rPr>
        <w:t>Objetivos:</w:t>
      </w:r>
      <w:r w:rsidRPr="002E145D">
        <w:rPr>
          <w:rFonts w:cs="Arial"/>
          <w:sz w:val="22"/>
          <w:szCs w:val="22"/>
        </w:rPr>
        <w:t xml:space="preserve"> Analisar os fatores de risco para lesões do ligamento cruzado anterior em jogadores de futebol. </w:t>
      </w:r>
      <w:r w:rsidRPr="002E145D">
        <w:rPr>
          <w:rFonts w:cs="Arial"/>
          <w:b/>
          <w:bCs/>
          <w:sz w:val="22"/>
          <w:szCs w:val="22"/>
          <w:u w:val="single"/>
        </w:rPr>
        <w:t>Metodologia:</w:t>
      </w:r>
      <w:r w:rsidRPr="002E145D">
        <w:rPr>
          <w:rFonts w:cs="Arial"/>
          <w:sz w:val="22"/>
          <w:szCs w:val="22"/>
        </w:rPr>
        <w:t xml:space="preserve"> Foi realizada uma revisão integrativa da literatura, que utilizou as bases de dados </w:t>
      </w:r>
      <w:proofErr w:type="spellStart"/>
      <w:r w:rsidRPr="002E145D">
        <w:rPr>
          <w:rFonts w:cs="Arial"/>
          <w:sz w:val="22"/>
          <w:szCs w:val="22"/>
        </w:rPr>
        <w:t>PubMed</w:t>
      </w:r>
      <w:proofErr w:type="spellEnd"/>
      <w:r w:rsidRPr="002E145D">
        <w:rPr>
          <w:rFonts w:cs="Arial"/>
          <w:sz w:val="22"/>
          <w:szCs w:val="22"/>
        </w:rPr>
        <w:t xml:space="preserve"> e </w:t>
      </w:r>
      <w:proofErr w:type="spellStart"/>
      <w:r w:rsidRPr="002E145D">
        <w:rPr>
          <w:rFonts w:cs="Arial"/>
          <w:sz w:val="22"/>
          <w:szCs w:val="22"/>
        </w:rPr>
        <w:t>Lilacs</w:t>
      </w:r>
      <w:proofErr w:type="spellEnd"/>
      <w:r w:rsidRPr="002E145D">
        <w:rPr>
          <w:rFonts w:cs="Arial"/>
          <w:sz w:val="22"/>
          <w:szCs w:val="22"/>
        </w:rPr>
        <w:t xml:space="preserve"> com a estratégia de busca: “(Anterior </w:t>
      </w:r>
      <w:proofErr w:type="spellStart"/>
      <w:r w:rsidRPr="002E145D">
        <w:rPr>
          <w:rFonts w:cs="Arial"/>
          <w:sz w:val="22"/>
          <w:szCs w:val="22"/>
        </w:rPr>
        <w:t>Cruciate</w:t>
      </w:r>
      <w:proofErr w:type="spellEnd"/>
      <w:r w:rsidRPr="002E145D">
        <w:rPr>
          <w:rFonts w:cs="Arial"/>
          <w:sz w:val="22"/>
          <w:szCs w:val="22"/>
        </w:rPr>
        <w:t xml:space="preserve"> </w:t>
      </w:r>
      <w:proofErr w:type="spellStart"/>
      <w:r w:rsidRPr="002E145D">
        <w:rPr>
          <w:rFonts w:cs="Arial"/>
          <w:sz w:val="22"/>
          <w:szCs w:val="22"/>
        </w:rPr>
        <w:t>Ligament</w:t>
      </w:r>
      <w:proofErr w:type="spellEnd"/>
      <w:r w:rsidRPr="002E145D">
        <w:rPr>
          <w:rFonts w:cs="Arial"/>
          <w:sz w:val="22"/>
          <w:szCs w:val="22"/>
        </w:rPr>
        <w:t xml:space="preserve"> </w:t>
      </w:r>
      <w:proofErr w:type="spellStart"/>
      <w:r w:rsidRPr="002E145D">
        <w:rPr>
          <w:rFonts w:cs="Arial"/>
          <w:sz w:val="22"/>
          <w:szCs w:val="22"/>
        </w:rPr>
        <w:t>Injury</w:t>
      </w:r>
      <w:proofErr w:type="spellEnd"/>
      <w:r w:rsidRPr="002E145D">
        <w:rPr>
          <w:rFonts w:cs="Arial"/>
          <w:sz w:val="22"/>
          <w:szCs w:val="22"/>
        </w:rPr>
        <w:t xml:space="preserve">) AND (Soccer)”. Incluíram-se estudos dos últimos 5 anos e artigos em todas as línguas. Desse modo, as etapas de seleção consistiram em leituras de títulos, resumos e artigos completos. </w:t>
      </w:r>
      <w:r w:rsidRPr="002E145D">
        <w:rPr>
          <w:rFonts w:cs="Arial"/>
          <w:b/>
          <w:bCs/>
          <w:sz w:val="22"/>
          <w:szCs w:val="22"/>
          <w:u w:val="single"/>
        </w:rPr>
        <w:t>Resultados:</w:t>
      </w:r>
      <w:r w:rsidRPr="002E145D">
        <w:rPr>
          <w:rFonts w:cs="Arial"/>
          <w:sz w:val="22"/>
          <w:szCs w:val="22"/>
        </w:rPr>
        <w:t xml:space="preserve"> Dessa forma, identificaram-se 289 artigos, que após a adoção dos critérios de inclusão e exclusão foram lidos 05 artigos completos. Os artigos analisados demonstram que os fatores de risco incluem: Lesões anteriores de joelho, jogadoras do sexo feminino, retornar a um alto nível de atividade após recuperação de lesão, fatores genéticos, grande força de reação do solo posterior, a posição no campo de zagueiros e atacantes e a realização de movimentos abruptos sem a devida atenção. </w:t>
      </w:r>
      <w:r w:rsidRPr="002E145D">
        <w:rPr>
          <w:rFonts w:cs="Arial"/>
          <w:b/>
          <w:bCs/>
          <w:sz w:val="22"/>
          <w:szCs w:val="22"/>
          <w:u w:val="single"/>
        </w:rPr>
        <w:t>Conclusão:</w:t>
      </w:r>
      <w:r w:rsidRPr="002E145D">
        <w:rPr>
          <w:rFonts w:cs="Arial"/>
          <w:sz w:val="22"/>
          <w:szCs w:val="22"/>
        </w:rPr>
        <w:t xml:space="preserve"> Os riscos de lesão do ligamento cruzado anterior em jogadores de futebol são multifatoriais, envolvendo fatores biomecânicos,</w:t>
      </w:r>
      <w:r>
        <w:rPr>
          <w:rFonts w:cs="Arial"/>
          <w:sz w:val="22"/>
          <w:szCs w:val="22"/>
        </w:rPr>
        <w:t xml:space="preserve"> </w:t>
      </w:r>
      <w:r w:rsidRPr="002E145D">
        <w:rPr>
          <w:rFonts w:cs="Arial"/>
          <w:sz w:val="22"/>
          <w:szCs w:val="22"/>
        </w:rPr>
        <w:t>anatômicos, hormonais, genéticos e neuromusculares.</w:t>
      </w:r>
    </w:p>
    <w:p w14:paraId="2EFF805A" w14:textId="63F53EA6" w:rsidR="00534CB2" w:rsidRPr="00803CA0" w:rsidRDefault="00534CB2" w:rsidP="002E145D">
      <w:pPr>
        <w:spacing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2E145D" w:rsidRPr="002E145D">
        <w:rPr>
          <w:rFonts w:eastAsia="Calibri" w:cs="Arial"/>
          <w:sz w:val="22"/>
          <w:szCs w:val="22"/>
        </w:rPr>
        <w:t>Li</w:t>
      </w:r>
      <w:r w:rsidR="002E145D">
        <w:rPr>
          <w:rFonts w:eastAsia="Calibri" w:cs="Arial"/>
          <w:sz w:val="22"/>
          <w:szCs w:val="22"/>
        </w:rPr>
        <w:t>gamento Cruzado Anterior. Jogador de Futebol. Fatores de</w:t>
      </w:r>
      <w:r w:rsidR="00AB12C5">
        <w:rPr>
          <w:rFonts w:eastAsia="Calibri" w:cs="Arial"/>
          <w:sz w:val="22"/>
          <w:szCs w:val="22"/>
        </w:rPr>
        <w:t xml:space="preserve"> risco.</w:t>
      </w:r>
    </w:p>
    <w:p w14:paraId="3C061787" w14:textId="1008CE83" w:rsidR="00191423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5E4E1F67" w14:textId="77777777" w:rsidR="002E145D" w:rsidRDefault="002E145D" w:rsidP="419BEB8E">
      <w:pPr>
        <w:spacing w:line="276" w:lineRule="auto"/>
        <w:rPr>
          <w:rFonts w:cs="Arial"/>
          <w:b/>
          <w:bCs/>
        </w:rPr>
      </w:pPr>
    </w:p>
    <w:p w14:paraId="3452FBBB" w14:textId="77777777" w:rsidR="002E145D" w:rsidRPr="002E145D" w:rsidRDefault="002E145D" w:rsidP="002E145D">
      <w:pPr>
        <w:rPr>
          <w:rFonts w:cs="Arial"/>
          <w:sz w:val="20"/>
          <w:szCs w:val="20"/>
        </w:rPr>
      </w:pPr>
      <w:r w:rsidRPr="002E145D">
        <w:rPr>
          <w:rFonts w:cs="Arial"/>
          <w:sz w:val="20"/>
          <w:szCs w:val="20"/>
        </w:rPr>
        <w:t>NITTA, CONRADO TAZIMA et al. Epidemiologia das lesões do ligamento cruzado anterior em jogadores de futebol do campeonato brasileiro. Acta Ortopédica Brasileira, v. 29, p. 45-48, 2021.</w:t>
      </w:r>
    </w:p>
    <w:p w14:paraId="6E8FFAEB" w14:textId="77777777" w:rsidR="002E145D" w:rsidRPr="002E145D" w:rsidRDefault="002E145D" w:rsidP="002E145D">
      <w:pPr>
        <w:rPr>
          <w:rFonts w:cs="Arial"/>
          <w:sz w:val="20"/>
          <w:szCs w:val="20"/>
        </w:rPr>
      </w:pPr>
    </w:p>
    <w:p w14:paraId="2499ECE1" w14:textId="77777777" w:rsidR="002E145D" w:rsidRPr="002E145D" w:rsidRDefault="002E145D" w:rsidP="002E145D">
      <w:pPr>
        <w:rPr>
          <w:rFonts w:cs="Arial"/>
          <w:sz w:val="20"/>
          <w:szCs w:val="20"/>
        </w:rPr>
      </w:pPr>
      <w:r w:rsidRPr="002E145D">
        <w:rPr>
          <w:rFonts w:cs="Arial"/>
          <w:sz w:val="20"/>
          <w:szCs w:val="20"/>
        </w:rPr>
        <w:t xml:space="preserve">BISCIOTTI, Gian Nicola et al. Anterior </w:t>
      </w:r>
      <w:proofErr w:type="spellStart"/>
      <w:r w:rsidRPr="002E145D">
        <w:rPr>
          <w:rFonts w:cs="Arial"/>
          <w:sz w:val="20"/>
          <w:szCs w:val="20"/>
        </w:rPr>
        <w:t>cruciate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ligament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injury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risk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factors</w:t>
      </w:r>
      <w:proofErr w:type="spellEnd"/>
      <w:r w:rsidRPr="002E145D">
        <w:rPr>
          <w:rFonts w:cs="Arial"/>
          <w:sz w:val="20"/>
          <w:szCs w:val="20"/>
        </w:rPr>
        <w:t xml:space="preserve"> in football. </w:t>
      </w:r>
      <w:r w:rsidRPr="002E145D">
        <w:rPr>
          <w:rFonts w:cs="Arial"/>
          <w:b/>
          <w:bCs/>
          <w:sz w:val="20"/>
          <w:szCs w:val="20"/>
        </w:rPr>
        <w:t xml:space="preserve">The </w:t>
      </w:r>
      <w:proofErr w:type="spellStart"/>
      <w:r w:rsidRPr="002E145D">
        <w:rPr>
          <w:rFonts w:cs="Arial"/>
          <w:b/>
          <w:bCs/>
          <w:sz w:val="20"/>
          <w:szCs w:val="20"/>
        </w:rPr>
        <w:t>Journal</w:t>
      </w:r>
      <w:proofErr w:type="spellEnd"/>
      <w:r w:rsidRPr="002E145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2E145D">
        <w:rPr>
          <w:rFonts w:cs="Arial"/>
          <w:b/>
          <w:bCs/>
          <w:sz w:val="20"/>
          <w:szCs w:val="20"/>
        </w:rPr>
        <w:t>of</w:t>
      </w:r>
      <w:proofErr w:type="spellEnd"/>
      <w:r w:rsidRPr="002E145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2E145D">
        <w:rPr>
          <w:rFonts w:cs="Arial"/>
          <w:b/>
          <w:bCs/>
          <w:sz w:val="20"/>
          <w:szCs w:val="20"/>
        </w:rPr>
        <w:t>sports</w:t>
      </w:r>
      <w:proofErr w:type="spellEnd"/>
      <w:r w:rsidRPr="002E145D">
        <w:rPr>
          <w:rFonts w:cs="Arial"/>
          <w:b/>
          <w:bCs/>
          <w:sz w:val="20"/>
          <w:szCs w:val="20"/>
        </w:rPr>
        <w:t xml:space="preserve"> medicine </w:t>
      </w:r>
      <w:proofErr w:type="spellStart"/>
      <w:r w:rsidRPr="002E145D">
        <w:rPr>
          <w:rFonts w:cs="Arial"/>
          <w:b/>
          <w:bCs/>
          <w:sz w:val="20"/>
          <w:szCs w:val="20"/>
        </w:rPr>
        <w:t>and</w:t>
      </w:r>
      <w:proofErr w:type="spellEnd"/>
      <w:r w:rsidRPr="002E145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2E145D">
        <w:rPr>
          <w:rFonts w:cs="Arial"/>
          <w:b/>
          <w:bCs/>
          <w:sz w:val="20"/>
          <w:szCs w:val="20"/>
        </w:rPr>
        <w:t>physical</w:t>
      </w:r>
      <w:proofErr w:type="spellEnd"/>
      <w:r w:rsidRPr="002E145D">
        <w:rPr>
          <w:rFonts w:cs="Arial"/>
          <w:b/>
          <w:bCs/>
          <w:sz w:val="20"/>
          <w:szCs w:val="20"/>
        </w:rPr>
        <w:t xml:space="preserve"> fitness</w:t>
      </w:r>
      <w:r w:rsidRPr="002E145D">
        <w:rPr>
          <w:rFonts w:cs="Arial"/>
          <w:sz w:val="20"/>
          <w:szCs w:val="20"/>
        </w:rPr>
        <w:t>, v. 59, n. 10, p. 1724-1738, 2019.</w:t>
      </w:r>
    </w:p>
    <w:p w14:paraId="40212F9B" w14:textId="77777777" w:rsidR="002E145D" w:rsidRPr="002E145D" w:rsidRDefault="002E145D" w:rsidP="002E145D">
      <w:pPr>
        <w:rPr>
          <w:rFonts w:cs="Arial"/>
          <w:sz w:val="20"/>
          <w:szCs w:val="20"/>
        </w:rPr>
      </w:pPr>
    </w:p>
    <w:p w14:paraId="542C2C2B" w14:textId="77777777" w:rsidR="002E145D" w:rsidRPr="002E145D" w:rsidRDefault="002E145D" w:rsidP="002E145D">
      <w:pPr>
        <w:rPr>
          <w:rFonts w:cs="Arial"/>
          <w:sz w:val="20"/>
          <w:szCs w:val="20"/>
        </w:rPr>
      </w:pPr>
      <w:r w:rsidRPr="002E145D">
        <w:rPr>
          <w:rFonts w:cs="Arial"/>
          <w:sz w:val="20"/>
          <w:szCs w:val="20"/>
        </w:rPr>
        <w:t xml:space="preserve">CRONSTRÖM, Anna; TENGMAN, Eva; HÄGER, Charlotte K. Risk </w:t>
      </w:r>
      <w:proofErr w:type="spellStart"/>
      <w:r w:rsidRPr="002E145D">
        <w:rPr>
          <w:rFonts w:cs="Arial"/>
          <w:sz w:val="20"/>
          <w:szCs w:val="20"/>
        </w:rPr>
        <w:t>factors</w:t>
      </w:r>
      <w:proofErr w:type="spellEnd"/>
      <w:r w:rsidRPr="002E145D">
        <w:rPr>
          <w:rFonts w:cs="Arial"/>
          <w:sz w:val="20"/>
          <w:szCs w:val="20"/>
        </w:rPr>
        <w:t xml:space="preserve"> for </w:t>
      </w:r>
      <w:proofErr w:type="spellStart"/>
      <w:proofErr w:type="gramStart"/>
      <w:r w:rsidRPr="002E145D">
        <w:rPr>
          <w:rFonts w:cs="Arial"/>
          <w:sz w:val="20"/>
          <w:szCs w:val="20"/>
        </w:rPr>
        <w:t>contra-lateral</w:t>
      </w:r>
      <w:proofErr w:type="spellEnd"/>
      <w:proofErr w:type="gram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secondary</w:t>
      </w:r>
      <w:proofErr w:type="spellEnd"/>
      <w:r w:rsidRPr="002E145D">
        <w:rPr>
          <w:rFonts w:cs="Arial"/>
          <w:sz w:val="20"/>
          <w:szCs w:val="20"/>
        </w:rPr>
        <w:t xml:space="preserve"> anterior </w:t>
      </w:r>
      <w:proofErr w:type="spellStart"/>
      <w:r w:rsidRPr="002E145D">
        <w:rPr>
          <w:rFonts w:cs="Arial"/>
          <w:sz w:val="20"/>
          <w:szCs w:val="20"/>
        </w:rPr>
        <w:t>cruciate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ligament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injury</w:t>
      </w:r>
      <w:proofErr w:type="spellEnd"/>
      <w:r w:rsidRPr="002E145D">
        <w:rPr>
          <w:rFonts w:cs="Arial"/>
          <w:sz w:val="20"/>
          <w:szCs w:val="20"/>
        </w:rPr>
        <w:t xml:space="preserve">: a </w:t>
      </w:r>
      <w:proofErr w:type="spellStart"/>
      <w:r w:rsidRPr="002E145D">
        <w:rPr>
          <w:rFonts w:cs="Arial"/>
          <w:sz w:val="20"/>
          <w:szCs w:val="20"/>
        </w:rPr>
        <w:t>systematic</w:t>
      </w:r>
      <w:proofErr w:type="spellEnd"/>
      <w:r w:rsidRPr="002E145D">
        <w:rPr>
          <w:rFonts w:cs="Arial"/>
          <w:sz w:val="20"/>
          <w:szCs w:val="20"/>
        </w:rPr>
        <w:t xml:space="preserve"> review </w:t>
      </w:r>
      <w:proofErr w:type="spellStart"/>
      <w:r w:rsidRPr="002E145D">
        <w:rPr>
          <w:rFonts w:cs="Arial"/>
          <w:sz w:val="20"/>
          <w:szCs w:val="20"/>
        </w:rPr>
        <w:t>with</w:t>
      </w:r>
      <w:proofErr w:type="spellEnd"/>
      <w:r w:rsidRPr="002E145D">
        <w:rPr>
          <w:rFonts w:cs="Arial"/>
          <w:sz w:val="20"/>
          <w:szCs w:val="20"/>
        </w:rPr>
        <w:t xml:space="preserve"> meta-</w:t>
      </w:r>
      <w:proofErr w:type="spellStart"/>
      <w:r w:rsidRPr="002E145D">
        <w:rPr>
          <w:rFonts w:cs="Arial"/>
          <w:sz w:val="20"/>
          <w:szCs w:val="20"/>
        </w:rPr>
        <w:t>analysis</w:t>
      </w:r>
      <w:proofErr w:type="spellEnd"/>
      <w:r w:rsidRPr="002E145D">
        <w:rPr>
          <w:rFonts w:cs="Arial"/>
          <w:sz w:val="20"/>
          <w:szCs w:val="20"/>
        </w:rPr>
        <w:t>. </w:t>
      </w:r>
      <w:r w:rsidRPr="002E145D">
        <w:rPr>
          <w:rFonts w:cs="Arial"/>
          <w:b/>
          <w:bCs/>
          <w:sz w:val="20"/>
          <w:szCs w:val="20"/>
        </w:rPr>
        <w:t>Sports Medicine</w:t>
      </w:r>
      <w:r w:rsidRPr="002E145D">
        <w:rPr>
          <w:rFonts w:cs="Arial"/>
          <w:sz w:val="20"/>
          <w:szCs w:val="20"/>
        </w:rPr>
        <w:t>, v. 51, p. 1419-1438, 2021.</w:t>
      </w:r>
    </w:p>
    <w:p w14:paraId="3DA745D0" w14:textId="77777777" w:rsidR="002E145D" w:rsidRPr="002E145D" w:rsidRDefault="002E145D" w:rsidP="002E145D">
      <w:pPr>
        <w:rPr>
          <w:rFonts w:cs="Arial"/>
          <w:sz w:val="20"/>
          <w:szCs w:val="20"/>
        </w:rPr>
      </w:pPr>
    </w:p>
    <w:p w14:paraId="552E0E62" w14:textId="77777777" w:rsidR="002E145D" w:rsidRPr="002E145D" w:rsidRDefault="002E145D" w:rsidP="002E145D">
      <w:pPr>
        <w:rPr>
          <w:rFonts w:cs="Arial"/>
          <w:b/>
          <w:bCs/>
          <w:sz w:val="20"/>
          <w:szCs w:val="20"/>
        </w:rPr>
      </w:pPr>
      <w:r w:rsidRPr="002E145D">
        <w:rPr>
          <w:rFonts w:cs="Arial"/>
          <w:sz w:val="20"/>
          <w:szCs w:val="20"/>
        </w:rPr>
        <w:t xml:space="preserve">GHOLIPOUR AGHDAM, </w:t>
      </w:r>
      <w:proofErr w:type="spellStart"/>
      <w:r w:rsidRPr="002E145D">
        <w:rPr>
          <w:rFonts w:cs="Arial"/>
          <w:sz w:val="20"/>
          <w:szCs w:val="20"/>
        </w:rPr>
        <w:t>Ghazal</w:t>
      </w:r>
      <w:proofErr w:type="spellEnd"/>
      <w:r w:rsidRPr="002E145D">
        <w:rPr>
          <w:rFonts w:cs="Arial"/>
          <w:sz w:val="20"/>
          <w:szCs w:val="20"/>
        </w:rPr>
        <w:t xml:space="preserve"> Mohammad et al. </w:t>
      </w:r>
      <w:proofErr w:type="spellStart"/>
      <w:r w:rsidRPr="002E145D">
        <w:rPr>
          <w:rFonts w:cs="Arial"/>
          <w:sz w:val="20"/>
          <w:szCs w:val="20"/>
        </w:rPr>
        <w:t>Knee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Biomechanics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During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Neurocognitively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Challenged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Drop</w:t>
      </w:r>
      <w:proofErr w:type="spellEnd"/>
      <w:r w:rsidRPr="002E145D">
        <w:rPr>
          <w:rFonts w:cs="Arial"/>
          <w:sz w:val="20"/>
          <w:szCs w:val="20"/>
        </w:rPr>
        <w:t xml:space="preserve"> Landings in Male Elite Soccer Players </w:t>
      </w:r>
      <w:proofErr w:type="spellStart"/>
      <w:r w:rsidRPr="002E145D">
        <w:rPr>
          <w:rFonts w:cs="Arial"/>
          <w:sz w:val="20"/>
          <w:szCs w:val="20"/>
        </w:rPr>
        <w:t>with</w:t>
      </w:r>
      <w:proofErr w:type="spellEnd"/>
      <w:r w:rsidRPr="002E145D">
        <w:rPr>
          <w:rFonts w:cs="Arial"/>
          <w:sz w:val="20"/>
          <w:szCs w:val="20"/>
        </w:rPr>
        <w:t xml:space="preserve"> Anterior </w:t>
      </w:r>
      <w:proofErr w:type="spellStart"/>
      <w:r w:rsidRPr="002E145D">
        <w:rPr>
          <w:rFonts w:cs="Arial"/>
          <w:sz w:val="20"/>
          <w:szCs w:val="20"/>
        </w:rPr>
        <w:t>Cruciate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Ligament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Reconstruction</w:t>
      </w:r>
      <w:proofErr w:type="spellEnd"/>
      <w:r w:rsidRPr="002E145D">
        <w:rPr>
          <w:rFonts w:cs="Arial"/>
          <w:sz w:val="20"/>
          <w:szCs w:val="20"/>
        </w:rPr>
        <w:t>. </w:t>
      </w:r>
      <w:r w:rsidRPr="002E145D">
        <w:rPr>
          <w:rFonts w:cs="Arial"/>
          <w:b/>
          <w:bCs/>
          <w:sz w:val="20"/>
          <w:szCs w:val="20"/>
        </w:rPr>
        <w:t>Sports medicine-open</w:t>
      </w:r>
      <w:r w:rsidRPr="002E145D">
        <w:rPr>
          <w:rFonts w:cs="Arial"/>
          <w:sz w:val="20"/>
          <w:szCs w:val="20"/>
        </w:rPr>
        <w:t>, v. 10, n. 1, p. 19, 2024.</w:t>
      </w:r>
    </w:p>
    <w:p w14:paraId="62EAACED" w14:textId="77777777" w:rsidR="002E145D" w:rsidRPr="002E145D" w:rsidRDefault="002E145D" w:rsidP="002E145D">
      <w:pPr>
        <w:rPr>
          <w:rFonts w:cs="Arial"/>
          <w:sz w:val="20"/>
          <w:szCs w:val="20"/>
        </w:rPr>
      </w:pPr>
    </w:p>
    <w:p w14:paraId="5FF8EC71" w14:textId="77777777" w:rsidR="002E145D" w:rsidRPr="002E145D" w:rsidRDefault="002E145D" w:rsidP="002E145D">
      <w:pPr>
        <w:rPr>
          <w:rFonts w:cs="Arial"/>
          <w:sz w:val="20"/>
          <w:szCs w:val="20"/>
        </w:rPr>
      </w:pPr>
      <w:r w:rsidRPr="002E145D">
        <w:rPr>
          <w:rFonts w:cs="Arial"/>
          <w:sz w:val="20"/>
          <w:szCs w:val="20"/>
        </w:rPr>
        <w:t xml:space="preserve">GOKELER, Alli et al. </w:t>
      </w:r>
      <w:proofErr w:type="spellStart"/>
      <w:r w:rsidRPr="002E145D">
        <w:rPr>
          <w:rFonts w:cs="Arial"/>
          <w:sz w:val="20"/>
          <w:szCs w:val="20"/>
        </w:rPr>
        <w:t>Neurocognitive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errors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and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noncontact</w:t>
      </w:r>
      <w:proofErr w:type="spellEnd"/>
      <w:r w:rsidRPr="002E145D">
        <w:rPr>
          <w:rFonts w:cs="Arial"/>
          <w:sz w:val="20"/>
          <w:szCs w:val="20"/>
        </w:rPr>
        <w:t xml:space="preserve"> anterior </w:t>
      </w:r>
      <w:proofErr w:type="spellStart"/>
      <w:r w:rsidRPr="002E145D">
        <w:rPr>
          <w:rFonts w:cs="Arial"/>
          <w:sz w:val="20"/>
          <w:szCs w:val="20"/>
        </w:rPr>
        <w:t>cruciate</w:t>
      </w:r>
      <w:proofErr w:type="spellEnd"/>
      <w:r w:rsidRPr="002E145D">
        <w:rPr>
          <w:rFonts w:cs="Arial"/>
          <w:sz w:val="20"/>
          <w:szCs w:val="20"/>
        </w:rPr>
        <w:t xml:space="preserve"> </w:t>
      </w:r>
      <w:proofErr w:type="spellStart"/>
      <w:r w:rsidRPr="002E145D">
        <w:rPr>
          <w:rFonts w:cs="Arial"/>
          <w:sz w:val="20"/>
          <w:szCs w:val="20"/>
        </w:rPr>
        <w:t>ligament</w:t>
      </w:r>
      <w:proofErr w:type="spellEnd"/>
      <w:r w:rsidRPr="002E145D">
        <w:rPr>
          <w:rFonts w:cs="Arial"/>
          <w:sz w:val="20"/>
          <w:szCs w:val="20"/>
        </w:rPr>
        <w:t xml:space="preserve"> injuries in professional male soccer players. </w:t>
      </w:r>
      <w:proofErr w:type="spellStart"/>
      <w:r w:rsidRPr="002E145D">
        <w:rPr>
          <w:rFonts w:cs="Arial"/>
          <w:b/>
          <w:bCs/>
          <w:sz w:val="20"/>
          <w:szCs w:val="20"/>
        </w:rPr>
        <w:t>Journal</w:t>
      </w:r>
      <w:proofErr w:type="spellEnd"/>
      <w:r w:rsidRPr="002E145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2E145D">
        <w:rPr>
          <w:rFonts w:cs="Arial"/>
          <w:b/>
          <w:bCs/>
          <w:sz w:val="20"/>
          <w:szCs w:val="20"/>
        </w:rPr>
        <w:t>of</w:t>
      </w:r>
      <w:proofErr w:type="spellEnd"/>
      <w:r w:rsidRPr="002E145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2E145D">
        <w:rPr>
          <w:rFonts w:cs="Arial"/>
          <w:b/>
          <w:bCs/>
          <w:sz w:val="20"/>
          <w:szCs w:val="20"/>
        </w:rPr>
        <w:t>athletic</w:t>
      </w:r>
      <w:proofErr w:type="spellEnd"/>
      <w:r w:rsidRPr="002E145D">
        <w:rPr>
          <w:rFonts w:cs="Arial"/>
          <w:b/>
          <w:bCs/>
          <w:sz w:val="20"/>
          <w:szCs w:val="20"/>
        </w:rPr>
        <w:t xml:space="preserve"> training</w:t>
      </w:r>
      <w:r w:rsidRPr="002E145D">
        <w:rPr>
          <w:rFonts w:cs="Arial"/>
          <w:sz w:val="20"/>
          <w:szCs w:val="20"/>
        </w:rPr>
        <w:t>, v. 59, n. 3, p. 262-269, 2024.</w:t>
      </w:r>
    </w:p>
    <w:p w14:paraId="03357194" w14:textId="77777777" w:rsidR="002E145D" w:rsidRPr="00F2333F" w:rsidRDefault="002E145D" w:rsidP="419BEB8E">
      <w:pPr>
        <w:spacing w:line="276" w:lineRule="auto"/>
        <w:rPr>
          <w:rFonts w:cs="Arial"/>
          <w:b/>
          <w:bCs/>
        </w:rPr>
      </w:pPr>
    </w:p>
    <w:sectPr w:rsidR="002E145D" w:rsidRPr="00F2333F" w:rsidSect="002E145D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38" w:right="567" w:bottom="567" w:left="56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C59CB" w14:textId="77777777" w:rsidR="00A44B81" w:rsidRDefault="00A44B81" w:rsidP="00EE20DF">
      <w:pPr>
        <w:spacing w:line="240" w:lineRule="auto"/>
      </w:pPr>
      <w:r>
        <w:separator/>
      </w:r>
    </w:p>
  </w:endnote>
  <w:endnote w:type="continuationSeparator" w:id="0">
    <w:p w14:paraId="73306DEC" w14:textId="77777777" w:rsidR="00A44B81" w:rsidRDefault="00A44B8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DA6BB" w14:textId="77777777" w:rsidR="00A44B81" w:rsidRDefault="00A44B81" w:rsidP="00EE20DF">
      <w:pPr>
        <w:spacing w:line="240" w:lineRule="auto"/>
      </w:pPr>
      <w:r>
        <w:separator/>
      </w:r>
    </w:p>
  </w:footnote>
  <w:footnote w:type="continuationSeparator" w:id="0">
    <w:p w14:paraId="7ED05200" w14:textId="77777777" w:rsidR="00A44B81" w:rsidRDefault="00A44B8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002E145D">
      <w:trPr>
        <w:trHeight w:val="709"/>
      </w:trPr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609624611" name="Imagem 6096246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hideSpellingErrors/>
  <w:hideGrammaticalErrors/>
  <w:proofState w:spelling="clean" w:grammar="clean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145D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2638"/>
    <w:rsid w:val="00705B66"/>
    <w:rsid w:val="007164BA"/>
    <w:rsid w:val="00717D62"/>
    <w:rsid w:val="00723318"/>
    <w:rsid w:val="00723DE5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12C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D7590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Livia Machado</cp:lastModifiedBy>
  <cp:revision>2</cp:revision>
  <dcterms:created xsi:type="dcterms:W3CDTF">2024-10-24T01:45:00Z</dcterms:created>
  <dcterms:modified xsi:type="dcterms:W3CDTF">2024-10-24T01:45:00Z</dcterms:modified>
</cp:coreProperties>
</file>