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5477EBF0" wp14:paraId="58A974F3" wp14:textId="33376DA7">
      <w:pPr>
        <w:spacing w:before="240" w:beforeAutospacing="off" w:after="6" w:afterAutospacing="off" w:line="360" w:lineRule="auto"/>
        <w:ind w:left="153" w:right="0"/>
        <w:jc w:val="center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pt-BR"/>
        </w:rPr>
      </w:pPr>
      <w:r w:rsidRPr="5477EBF0" w:rsidR="5477EBF0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4"/>
          <w:szCs w:val="24"/>
          <w:lang w:val="pt-BR"/>
        </w:rPr>
        <w:t xml:space="preserve">FATORES DE RISCO PARA SEPSE NEONATAL: UMA REVISÃO DE LITERATURA. </w:t>
      </w:r>
    </w:p>
    <w:p xmlns:wp14="http://schemas.microsoft.com/office/word/2010/wordml" w:rsidP="106B45CC" wp14:paraId="2C52AE56" wp14:textId="54B815CA">
      <w:pPr>
        <w:pStyle w:val="Normal"/>
        <w:spacing w:before="240" w:beforeAutospacing="off" w:after="6" w:afterAutospacing="off" w:line="360" w:lineRule="auto"/>
        <w:ind w:left="0" w:right="0"/>
        <w:jc w:val="both"/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4"/>
          <w:szCs w:val="24"/>
          <w:lang w:val="pt-BR"/>
        </w:rPr>
      </w:pPr>
      <w:r w:rsidRPr="106B45CC" w:rsidR="106B45CC">
        <w:rPr>
          <w:rFonts w:ascii="Times New Roman" w:hAnsi="Times New Roman" w:eastAsia="Times New Roman" w:cs="Times New Roman"/>
          <w:b w:val="0"/>
          <w:bC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Thalia Diniz da Silva1, Lucas Santos Silva2, Beatriz </w:t>
      </w:r>
      <w:r w:rsidRPr="106B45CC" w:rsidR="106B45CC">
        <w:rPr>
          <w:rFonts w:ascii="Times New Roman" w:hAnsi="Times New Roman" w:eastAsia="Times New Roman" w:cs="Times New Roman"/>
          <w:b w:val="0"/>
          <w:bCs w:val="0"/>
          <w:noProof w:val="0"/>
          <w:color w:val="000000" w:themeColor="text1" w:themeTint="FF" w:themeShade="FF"/>
          <w:sz w:val="24"/>
          <w:szCs w:val="24"/>
          <w:lang w:val="pt-BR"/>
        </w:rPr>
        <w:t>Nahur</w:t>
      </w:r>
      <w:r w:rsidRPr="106B45CC" w:rsidR="106B45CC">
        <w:rPr>
          <w:rFonts w:ascii="Times New Roman" w:hAnsi="Times New Roman" w:eastAsia="Times New Roman" w:cs="Times New Roman"/>
          <w:b w:val="0"/>
          <w:bC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 Pimentel3. </w:t>
      </w:r>
    </w:p>
    <w:p xmlns:wp14="http://schemas.microsoft.com/office/word/2010/wordml" w:rsidP="106B45CC" wp14:paraId="45750CD7" wp14:textId="4D052624">
      <w:pPr>
        <w:pStyle w:val="Normal"/>
        <w:spacing w:before="240" w:beforeAutospacing="off" w:after="6" w:afterAutospacing="off" w:line="360" w:lineRule="auto"/>
        <w:ind w:left="0" w:right="0"/>
        <w:jc w:val="both"/>
        <w:rPr>
          <w:rFonts w:ascii="Times New Roman" w:hAnsi="Times New Roman" w:eastAsia="Times New Roman" w:cs="Times New Roman"/>
          <w:b w:val="0"/>
          <w:bC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106B45CC" w:rsidR="106B45CC">
        <w:rPr>
          <w:rFonts w:ascii="Times New Roman" w:hAnsi="Times New Roman" w:eastAsia="Times New Roman" w:cs="Times New Roman"/>
          <w:b w:val="0"/>
          <w:bC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1Faculdade de Ciências Médicas </w:t>
      </w:r>
      <w:r w:rsidRPr="106B45CC" w:rsidR="106B45CC">
        <w:rPr>
          <w:rFonts w:ascii="Times New Roman" w:hAnsi="Times New Roman" w:eastAsia="Times New Roman" w:cs="Times New Roman"/>
          <w:b w:val="0"/>
          <w:bCs w:val="0"/>
          <w:noProof w:val="0"/>
          <w:color w:val="000000" w:themeColor="text1" w:themeTint="FF" w:themeShade="FF"/>
          <w:sz w:val="24"/>
          <w:szCs w:val="24"/>
          <w:lang w:val="pt-BR"/>
        </w:rPr>
        <w:t>Afya</w:t>
      </w:r>
      <w:r w:rsidRPr="106B45CC" w:rsidR="106B45CC">
        <w:rPr>
          <w:rFonts w:ascii="Times New Roman" w:hAnsi="Times New Roman" w:eastAsia="Times New Roman" w:cs="Times New Roman"/>
          <w:b w:val="0"/>
          <w:bC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 Santa Inês, 2Universidade de Buenos Aires, 3São Leopoldo Mandic.</w:t>
      </w:r>
    </w:p>
    <w:p xmlns:wp14="http://schemas.microsoft.com/office/word/2010/wordml" w:rsidP="106B45CC" wp14:paraId="13102BC6" wp14:textId="6A0CF3D0">
      <w:pPr>
        <w:pStyle w:val="Normal"/>
        <w:spacing w:before="240" w:beforeAutospacing="off" w:after="6" w:afterAutospacing="off" w:line="360" w:lineRule="auto"/>
        <w:ind w:left="0" w:right="0"/>
        <w:jc w:val="both"/>
        <w:rPr>
          <w:rFonts w:ascii="Times New Roman" w:hAnsi="Times New Roman" w:eastAsia="Times New Roman" w:cs="Times New Roman"/>
          <w:b w:val="0"/>
          <w:bC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106B45CC" w:rsidR="106B45CC">
        <w:rPr>
          <w:rFonts w:ascii="Times New Roman" w:hAnsi="Times New Roman" w:eastAsia="Times New Roman" w:cs="Times New Roman"/>
          <w:b w:val="0"/>
          <w:bCs w:val="0"/>
          <w:noProof w:val="0"/>
          <w:color w:val="000000" w:themeColor="text1" w:themeTint="FF" w:themeShade="FF"/>
          <w:sz w:val="24"/>
          <w:szCs w:val="24"/>
          <w:lang w:val="pt-BR"/>
        </w:rPr>
        <w:t>thalia_diniiz@outlook.com</w:t>
      </w:r>
    </w:p>
    <w:p xmlns:wp14="http://schemas.microsoft.com/office/word/2010/wordml" w:rsidP="5477EBF0" wp14:paraId="4F41C3EF" wp14:textId="27DAA3A0">
      <w:pPr>
        <w:pStyle w:val="Normal"/>
        <w:spacing w:before="240" w:beforeAutospacing="off" w:after="240" w:afterAutospacing="off" w:line="360" w:lineRule="auto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</w:pPr>
      <w:r w:rsidRPr="106B45CC" w:rsidR="106B45CC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4"/>
          <w:szCs w:val="24"/>
          <w:lang w:val="pt-BR"/>
        </w:rPr>
        <w:t>Introdução:</w:t>
      </w:r>
      <w:r w:rsidRPr="106B45CC" w:rsidR="106B45CC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pt-BR"/>
        </w:rPr>
        <w:t xml:space="preserve"> A sepse neonatal trata-se de uma síndrome clínica que acomete recém-nascidos de até 28 dias, provocando alterações hemodinâmicas decorrentes da presença de patógenos em sangue ou líquido cefalorraquidiano (LCR), que são considerados fluídos estéreis. A sepse neonatal se classifica em precoce, quando surge nas primeiras 72 horas de vida, e tardia, quando tem início após 72 horas. </w:t>
      </w:r>
      <w:r w:rsidRPr="106B45CC" w:rsidR="106B45CC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pt-BR"/>
        </w:rPr>
        <w:t>Essa condição se trata de uma das principais causas de morbimortalidade no período neonatal, sendo uma doença considerada de difícil diagnóstico, uma vez que os sinais clínicos são inespecíficos e os exames complementares têm baixa acurácia, além disso, pode ser decorrente de fatores de risco materno ou relacionados ao neonato.</w:t>
      </w:r>
      <w:r w:rsidRPr="106B45CC" w:rsidR="106B45CC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pt-BR"/>
        </w:rPr>
        <w:t xml:space="preserve"> </w:t>
      </w:r>
      <w:r w:rsidRPr="106B45CC" w:rsidR="106B45CC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4"/>
          <w:szCs w:val="24"/>
          <w:lang w:val="pt-BR"/>
        </w:rPr>
        <w:t>Objetivo:</w:t>
      </w:r>
      <w:r w:rsidRPr="106B45CC" w:rsidR="106B45CC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pt-BR"/>
        </w:rPr>
        <w:t xml:space="preserve"> Evidenciar os fatores de risco para o desenvolvimento de sepse em neonatos; </w:t>
      </w:r>
      <w:r w:rsidRPr="106B45CC" w:rsidR="106B45CC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4"/>
          <w:szCs w:val="24"/>
          <w:lang w:val="pt-BR"/>
        </w:rPr>
        <w:t>Metodologia:</w:t>
      </w:r>
      <w:r w:rsidRPr="106B45CC" w:rsidR="106B45CC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pt-BR"/>
        </w:rPr>
        <w:t xml:space="preserve"> Trata-se de uma revisão de literatura em artigos publicados no período de 2018 a 2024, nas bases de dados </w:t>
      </w:r>
      <w:r w:rsidRPr="106B45CC" w:rsidR="106B45CC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pt-BR"/>
        </w:rPr>
        <w:t>Pubmed</w:t>
      </w:r>
      <w:r w:rsidRPr="106B45CC" w:rsidR="106B45CC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pt-BR"/>
        </w:rPr>
        <w:t xml:space="preserve"> e Google Acadêmico. </w:t>
      </w:r>
      <w:r w:rsidRPr="106B45CC" w:rsidR="106B45CC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4"/>
          <w:szCs w:val="24"/>
          <w:lang w:val="pt-BR"/>
        </w:rPr>
        <w:t xml:space="preserve">Resultados: </w:t>
      </w:r>
      <w:r w:rsidRPr="106B45CC" w:rsidR="106B45CC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pt-BR"/>
        </w:rPr>
        <w:t xml:space="preserve">Os fatores de risco para a ocorrência da sepse no período neonatal podem ser divididos em maternos e neonatais, os relacionados com a mãe se apresentam como </w:t>
      </w:r>
      <w:r w:rsidRPr="106B45CC" w:rsidR="106B45CC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 xml:space="preserve">parto prematuro, infecção materna periparto, má qualidade ou ausência do pré-natal, paridade, idade, trabalho de parto prolongado, </w:t>
      </w:r>
      <w:r w:rsidRPr="106B45CC" w:rsidR="106B45CC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>corioamnionite</w:t>
      </w:r>
      <w:r w:rsidRPr="106B45CC" w:rsidR="106B45CC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>, febre materna intraparto, ruptura prolongada das membranas ovulares (mais de 18 horas). Já em relação aos recém-nascidos, tem-se t</w:t>
      </w:r>
      <w:r w:rsidRPr="106B45CC" w:rsidR="106B45CC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pt-BR"/>
        </w:rPr>
        <w:t xml:space="preserve">aquicardia fetal (&gt; 180 batimentos/min), prematuridade, </w:t>
      </w:r>
      <w:r w:rsidRPr="106B45CC" w:rsidR="106B45CC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pt-BR"/>
        </w:rPr>
        <w:t>Apgar</w:t>
      </w:r>
      <w:r w:rsidRPr="106B45CC" w:rsidR="106B45CC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pt-BR"/>
        </w:rPr>
        <w:t xml:space="preserve"> 5 min &lt; 7,</w:t>
      </w:r>
      <w:r w:rsidRPr="106B45CC" w:rsidR="106B45CC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 xml:space="preserve"> baixo peso ao nascer e sexo masculino. </w:t>
      </w:r>
      <w:r w:rsidRPr="106B45CC" w:rsidR="106B45CC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t-BR"/>
        </w:rPr>
        <w:t>Considerações finais:</w:t>
      </w:r>
      <w:r w:rsidRPr="106B45CC" w:rsidR="106B45CC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 xml:space="preserve"> Visto que a sepse em neonatos possui grande impacto na morbimortalidade dessa população, torna-se importante identificar os fatores de riscos que levam à sua ocorrência, bem como observar os sinais clínicos desencadeados por essa enfermidade, sendo itens fundamentais para a realização do seu diagnóstico e manejo correto.</w:t>
      </w:r>
    </w:p>
    <w:p w:rsidR="106B45CC" w:rsidP="106B45CC" w:rsidRDefault="106B45CC" w14:paraId="67E56DC8" w14:textId="1C646264">
      <w:pPr>
        <w:pStyle w:val="Normal"/>
        <w:spacing w:before="240" w:beforeAutospacing="off" w:after="240" w:afterAutospacing="off" w:line="360" w:lineRule="auto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</w:pPr>
      <w:r w:rsidRPr="106B45CC" w:rsidR="106B45CC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 xml:space="preserve">Palavras-chave: Sepse. Neonato. Riscos. </w:t>
      </w:r>
    </w:p>
    <w:p w:rsidR="106B45CC" w:rsidP="106B45CC" w:rsidRDefault="106B45CC" w14:paraId="14CD9F10" w14:textId="13707C2F">
      <w:pPr>
        <w:pStyle w:val="Normal"/>
        <w:spacing w:before="240" w:beforeAutospacing="off" w:after="240" w:afterAutospacing="off" w:line="360" w:lineRule="auto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</w:pPr>
      <w:r w:rsidRPr="106B45CC" w:rsidR="106B45CC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 xml:space="preserve">Área temática: </w:t>
      </w:r>
      <w:r w:rsidRPr="106B45CC" w:rsidR="106B45CC">
        <w:rPr>
          <w:rFonts w:ascii="Times New Roman" w:hAnsi="Times New Roman" w:eastAsia="Times New Roman" w:cs="Times New Roman"/>
          <w:i w:val="0"/>
          <w:iCs w:val="0"/>
          <w:noProof w:val="0"/>
          <w:color w:val="000000" w:themeColor="text1" w:themeTint="FF" w:themeShade="FF"/>
          <w:sz w:val="24"/>
          <w:szCs w:val="24"/>
          <w:lang w:val="pt-BR"/>
        </w:rPr>
        <w:t>Emergências Clínicas.</w:t>
      </w:r>
    </w:p>
    <w:p w:rsidR="106B45CC" w:rsidP="106B45CC" w:rsidRDefault="106B45CC" w14:paraId="21C0025B" w14:textId="73833E22">
      <w:pPr>
        <w:spacing w:before="0" w:beforeAutospacing="off" w:after="0" w:afterAutospacing="off"/>
        <w:jc w:val="both"/>
      </w:pPr>
    </w:p>
    <w:p w:rsidR="106B45CC" w:rsidP="106B45CC" w:rsidRDefault="106B45CC" w14:paraId="00F5B707" w14:textId="46254A35">
      <w:pPr>
        <w:pStyle w:val="Normal"/>
        <w:spacing w:before="240" w:beforeAutospacing="off" w:after="240" w:afterAutospacing="off" w:line="360" w:lineRule="auto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</w:pPr>
    </w:p>
    <w:p xmlns:wp14="http://schemas.microsoft.com/office/word/2010/wordml" w:rsidP="5477EBF0" wp14:paraId="1E207724" wp14:textId="6D30B6A3">
      <w:pPr>
        <w:pStyle w:val="Normal"/>
      </w:pPr>
    </w:p>
    <w:sectPr>
      <w:pgSz w:w="11906" w:h="16838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1DE0A7E"/>
    <w:rsid w:val="106B45CC"/>
    <w:rsid w:val="31DE0A7E"/>
    <w:rsid w:val="5477E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DE0A7E"/>
  <w15:chartTrackingRefBased/>
  <w15:docId w15:val="{FC24B8BF-7EBA-4B2B-9B43-52EE001AFF2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2024-01-18T03:26:35.6876996Z</dcterms:created>
  <dcterms:modified xsi:type="dcterms:W3CDTF">2024-01-22T23:39:04.8833084Z</dcterms:modified>
  <dc:creator>thalia diniz</dc:creator>
  <lastModifiedBy>thalia diniz</lastModifiedBy>
</coreProperties>
</file>