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EB" w:rsidRDefault="003078EB" w:rsidP="00526E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6E9D">
        <w:rPr>
          <w:rFonts w:ascii="Arial" w:hAnsi="Arial" w:cs="Arial"/>
          <w:b/>
          <w:sz w:val="24"/>
          <w:szCs w:val="24"/>
        </w:rPr>
        <w:t xml:space="preserve">AVALIAÇÃO DO USO DA TÉCNICA DE DENERVAÇÃO SIMPÁTICA RENAL POR RADIOFREQUÊNCIA EM PACIENTES COM HIPERTENSÃO ARTERIAL SISTÊMICA RESISTENTE </w:t>
      </w:r>
    </w:p>
    <w:p w:rsidR="007F73A2" w:rsidRPr="00526E9D" w:rsidRDefault="007F73A2" w:rsidP="00526E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6C89" w:rsidRPr="00526E9D" w:rsidRDefault="00A16C89" w:rsidP="00526E9D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26E9D">
        <w:rPr>
          <w:rFonts w:ascii="Arial" w:hAnsi="Arial" w:cs="Arial"/>
          <w:sz w:val="24"/>
          <w:szCs w:val="24"/>
        </w:rPr>
        <w:t>Luís Henrique da Silva Lima</w:t>
      </w:r>
      <w:r w:rsidRPr="00526E9D">
        <w:rPr>
          <w:rFonts w:ascii="Arial" w:hAnsi="Arial" w:cs="Arial"/>
          <w:sz w:val="24"/>
          <w:szCs w:val="24"/>
          <w:vertAlign w:val="superscript"/>
        </w:rPr>
        <w:t>1</w:t>
      </w:r>
      <w:r w:rsidRPr="00526E9D">
        <w:rPr>
          <w:rFonts w:ascii="Arial" w:hAnsi="Arial" w:cs="Arial"/>
          <w:sz w:val="24"/>
          <w:szCs w:val="24"/>
        </w:rPr>
        <w:t>;</w:t>
      </w:r>
      <w:r w:rsidRPr="00526E9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26E9D" w:rsidRPr="00526E9D">
        <w:rPr>
          <w:rFonts w:ascii="Arial" w:hAnsi="Arial" w:cs="Arial"/>
          <w:sz w:val="24"/>
          <w:szCs w:val="24"/>
        </w:rPr>
        <w:t>Paulo Ricardo dos Santos</w:t>
      </w:r>
      <w:r w:rsidR="00526E9D" w:rsidRPr="00526E9D">
        <w:rPr>
          <w:rFonts w:ascii="Arial" w:hAnsi="Arial" w:cs="Arial"/>
          <w:sz w:val="24"/>
          <w:szCs w:val="24"/>
          <w:vertAlign w:val="superscript"/>
        </w:rPr>
        <w:t>1</w:t>
      </w:r>
      <w:r w:rsidRPr="00526E9D">
        <w:rPr>
          <w:rFonts w:ascii="Arial" w:hAnsi="Arial" w:cs="Arial"/>
          <w:sz w:val="24"/>
          <w:szCs w:val="24"/>
        </w:rPr>
        <w:t>;</w:t>
      </w:r>
      <w:r w:rsidRPr="00526E9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26E9D">
        <w:rPr>
          <w:rFonts w:ascii="Arial" w:hAnsi="Arial" w:cs="Arial"/>
          <w:sz w:val="24"/>
          <w:szCs w:val="24"/>
        </w:rPr>
        <w:t xml:space="preserve">Gilberto </w:t>
      </w:r>
      <w:r w:rsidR="00526E9D" w:rsidRPr="00526E9D">
        <w:rPr>
          <w:rFonts w:ascii="Arial" w:hAnsi="Arial" w:cs="Arial"/>
          <w:sz w:val="24"/>
          <w:szCs w:val="24"/>
        </w:rPr>
        <w:t>Campos Guimarães</w:t>
      </w:r>
      <w:r w:rsidR="00526E9D" w:rsidRPr="00526E9D">
        <w:rPr>
          <w:rFonts w:ascii="Arial" w:hAnsi="Arial" w:cs="Arial"/>
          <w:sz w:val="24"/>
          <w:szCs w:val="24"/>
          <w:vertAlign w:val="superscript"/>
        </w:rPr>
        <w:t>1.</w:t>
      </w:r>
    </w:p>
    <w:p w:rsidR="00526E9D" w:rsidRPr="00526E9D" w:rsidRDefault="00526E9D" w:rsidP="00526E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26E9D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526E9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26E9D">
        <w:rPr>
          <w:rFonts w:ascii="Arial" w:hAnsi="Arial" w:cs="Arial"/>
          <w:sz w:val="24"/>
          <w:szCs w:val="24"/>
        </w:rPr>
        <w:t>Curso de Medicina da Universidade Federal de Goiás, Regional Jataí, Jataí-</w:t>
      </w:r>
      <w:bookmarkStart w:id="0" w:name="_GoBack"/>
      <w:bookmarkEnd w:id="0"/>
      <w:r w:rsidRPr="00526E9D">
        <w:rPr>
          <w:rFonts w:ascii="Arial" w:hAnsi="Arial" w:cs="Arial"/>
          <w:sz w:val="24"/>
          <w:szCs w:val="24"/>
        </w:rPr>
        <w:t>GO, Brasil.</w:t>
      </w:r>
    </w:p>
    <w:p w:rsidR="00526E9D" w:rsidRPr="00526E9D" w:rsidRDefault="00526E9D" w:rsidP="00526E9D">
      <w:pPr>
        <w:spacing w:after="0" w:line="240" w:lineRule="auto"/>
        <w:rPr>
          <w:rFonts w:ascii="Arial" w:hAnsi="Arial" w:cs="Arial"/>
          <w:color w:val="FF0000"/>
          <w:sz w:val="24"/>
          <w:szCs w:val="24"/>
          <w:vertAlign w:val="superscript"/>
        </w:rPr>
      </w:pPr>
    </w:p>
    <w:p w:rsidR="003078EB" w:rsidRPr="00526E9D" w:rsidRDefault="003078EB" w:rsidP="00526E9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6E9D">
        <w:rPr>
          <w:rFonts w:ascii="Arial" w:hAnsi="Arial" w:cs="Arial"/>
          <w:b/>
          <w:sz w:val="24"/>
          <w:szCs w:val="24"/>
        </w:rPr>
        <w:t>Introdução e Objetivo:</w:t>
      </w:r>
      <w:r w:rsidRPr="00526E9D">
        <w:rPr>
          <w:rFonts w:ascii="Arial" w:hAnsi="Arial" w:cs="Arial"/>
          <w:sz w:val="24"/>
          <w:szCs w:val="24"/>
        </w:rPr>
        <w:t xml:space="preserve"> Anualmente, estima-se 9,4 milhões de mortes no mundo relacionadas à hipertensão arterial (HA)</w:t>
      </w:r>
      <w:r w:rsidR="0040565A" w:rsidRPr="00526E9D">
        <w:rPr>
          <w:rFonts w:ascii="Arial" w:hAnsi="Arial" w:cs="Arial"/>
          <w:sz w:val="24"/>
          <w:szCs w:val="24"/>
        </w:rPr>
        <w:t>, tornando-a</w:t>
      </w:r>
      <w:r w:rsidRPr="00526E9D">
        <w:rPr>
          <w:rFonts w:ascii="Arial" w:hAnsi="Arial" w:cs="Arial"/>
          <w:sz w:val="24"/>
          <w:szCs w:val="24"/>
        </w:rPr>
        <w:t xml:space="preserve"> um grave revés de saúde pública. A Hipertensão Arterial Resistente (HAR) é uma manifestação clinica patológica em que os valores da pressão arterial sistêmica se mantêm elevados apesar da prescrição de doses </w:t>
      </w:r>
      <w:proofErr w:type="gramStart"/>
      <w:r w:rsidRPr="00526E9D">
        <w:rPr>
          <w:rFonts w:ascii="Arial" w:hAnsi="Arial" w:cs="Arial"/>
          <w:sz w:val="24"/>
          <w:szCs w:val="24"/>
        </w:rPr>
        <w:t>otimizadas</w:t>
      </w:r>
      <w:proofErr w:type="gramEnd"/>
      <w:r w:rsidRPr="00526E9D">
        <w:rPr>
          <w:rFonts w:ascii="Arial" w:hAnsi="Arial" w:cs="Arial"/>
          <w:sz w:val="24"/>
          <w:szCs w:val="24"/>
        </w:rPr>
        <w:t xml:space="preserve"> de três ou mais anti-hipertensivos de cl</w:t>
      </w:r>
      <w:r w:rsidR="00D22B30" w:rsidRPr="00526E9D">
        <w:rPr>
          <w:rFonts w:ascii="Arial" w:hAnsi="Arial" w:cs="Arial"/>
          <w:sz w:val="24"/>
          <w:szCs w:val="24"/>
        </w:rPr>
        <w:t xml:space="preserve">asses variadas, sendo um deles, </w:t>
      </w:r>
      <w:r w:rsidRPr="00526E9D">
        <w:rPr>
          <w:rFonts w:ascii="Arial" w:hAnsi="Arial" w:cs="Arial"/>
          <w:sz w:val="24"/>
          <w:szCs w:val="24"/>
        </w:rPr>
        <w:t xml:space="preserve">diurético. Tem como principal fator causal a HA secundária e está associada </w:t>
      </w:r>
      <w:r w:rsidR="0094099C" w:rsidRPr="00526E9D">
        <w:rPr>
          <w:rFonts w:ascii="Arial" w:hAnsi="Arial" w:cs="Arial"/>
          <w:sz w:val="24"/>
          <w:szCs w:val="24"/>
        </w:rPr>
        <w:t>à</w:t>
      </w:r>
      <w:r w:rsidRPr="00526E9D">
        <w:rPr>
          <w:rFonts w:ascii="Arial" w:hAnsi="Arial" w:cs="Arial"/>
          <w:sz w:val="24"/>
          <w:szCs w:val="24"/>
        </w:rPr>
        <w:t xml:space="preserve"> elevação de desfechos </w:t>
      </w:r>
      <w:proofErr w:type="spellStart"/>
      <w:r w:rsidRPr="00526E9D">
        <w:rPr>
          <w:rFonts w:ascii="Arial" w:hAnsi="Arial" w:cs="Arial"/>
          <w:sz w:val="24"/>
          <w:szCs w:val="24"/>
        </w:rPr>
        <w:t>cardio</w:t>
      </w:r>
      <w:proofErr w:type="spellEnd"/>
      <w:r w:rsidRPr="00526E9D">
        <w:rPr>
          <w:rFonts w:ascii="Arial" w:hAnsi="Arial" w:cs="Arial"/>
          <w:sz w:val="24"/>
          <w:szCs w:val="24"/>
        </w:rPr>
        <w:t xml:space="preserve"> e cerebrovasculares com lesão de órgão alvo. </w:t>
      </w:r>
      <w:r w:rsidR="00D22B30" w:rsidRPr="00526E9D">
        <w:rPr>
          <w:rFonts w:ascii="Arial" w:hAnsi="Arial" w:cs="Arial"/>
          <w:sz w:val="24"/>
          <w:szCs w:val="24"/>
        </w:rPr>
        <w:t xml:space="preserve">A </w:t>
      </w:r>
      <w:r w:rsidRPr="00526E9D">
        <w:rPr>
          <w:rFonts w:ascii="Arial" w:hAnsi="Arial" w:cs="Arial"/>
          <w:sz w:val="24"/>
          <w:szCs w:val="24"/>
        </w:rPr>
        <w:t>denervação simpática r</w:t>
      </w:r>
      <w:r w:rsidR="00D22B30" w:rsidRPr="00526E9D">
        <w:rPr>
          <w:rFonts w:ascii="Arial" w:hAnsi="Arial" w:cs="Arial"/>
          <w:sz w:val="24"/>
          <w:szCs w:val="24"/>
        </w:rPr>
        <w:t>enal (DRS) por radiofrequência</w:t>
      </w:r>
      <w:r w:rsidR="00B43657" w:rsidRPr="00526E9D">
        <w:rPr>
          <w:rFonts w:ascii="Arial" w:hAnsi="Arial" w:cs="Arial"/>
          <w:sz w:val="24"/>
          <w:szCs w:val="24"/>
        </w:rPr>
        <w:t xml:space="preserve"> </w:t>
      </w:r>
      <w:r w:rsidRPr="00526E9D">
        <w:rPr>
          <w:rFonts w:ascii="Arial" w:hAnsi="Arial" w:cs="Arial"/>
          <w:sz w:val="24"/>
          <w:szCs w:val="24"/>
        </w:rPr>
        <w:t xml:space="preserve">tem se destacado no âmbito de novos recursos para o tratamento de pacientes com HAR. Essa revisão de literatura teve como objetivo avaliar os resultados da aplicação de DSR como artificio de tratamento para pacientes acometidos por HAR. </w:t>
      </w:r>
      <w:r w:rsidRPr="00526E9D">
        <w:rPr>
          <w:rFonts w:ascii="Arial" w:hAnsi="Arial" w:cs="Arial"/>
          <w:b/>
          <w:sz w:val="24"/>
          <w:szCs w:val="24"/>
        </w:rPr>
        <w:t xml:space="preserve">Métodos: </w:t>
      </w:r>
      <w:r w:rsidR="00D22B30" w:rsidRPr="00526E9D">
        <w:rPr>
          <w:rFonts w:ascii="Arial" w:hAnsi="Arial" w:cs="Arial"/>
          <w:color w:val="000000"/>
          <w:sz w:val="24"/>
          <w:szCs w:val="24"/>
        </w:rPr>
        <w:t xml:space="preserve">Foram pesquisados artigos nas bases </w:t>
      </w:r>
      <w:proofErr w:type="gramStart"/>
      <w:r w:rsidRPr="00526E9D">
        <w:rPr>
          <w:rFonts w:ascii="Arial" w:hAnsi="Arial" w:cs="Arial"/>
          <w:i/>
          <w:color w:val="000000"/>
          <w:sz w:val="24"/>
          <w:szCs w:val="24"/>
        </w:rPr>
        <w:t>SciELO</w:t>
      </w:r>
      <w:proofErr w:type="gramEnd"/>
      <w:r w:rsidRPr="00526E9D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526E9D">
        <w:rPr>
          <w:rFonts w:ascii="Arial" w:hAnsi="Arial" w:cs="Arial"/>
          <w:i/>
          <w:color w:val="000000"/>
          <w:sz w:val="24"/>
          <w:szCs w:val="24"/>
        </w:rPr>
        <w:t>PubMed</w:t>
      </w:r>
      <w:r w:rsidRPr="00526E9D">
        <w:rPr>
          <w:rFonts w:ascii="Arial" w:hAnsi="Arial" w:cs="Arial"/>
          <w:color w:val="000000"/>
          <w:sz w:val="24"/>
          <w:szCs w:val="24"/>
        </w:rPr>
        <w:t xml:space="preserve"> com as palavras chaves hipertensão arterial resistente, terapia, sistema nervoso simpático</w:t>
      </w:r>
      <w:r w:rsidR="00D22B30" w:rsidRPr="00526E9D">
        <w:rPr>
          <w:rFonts w:ascii="Arial" w:hAnsi="Arial" w:cs="Arial"/>
          <w:color w:val="000000"/>
          <w:sz w:val="24"/>
          <w:szCs w:val="24"/>
        </w:rPr>
        <w:t>,</w:t>
      </w:r>
      <w:r w:rsidRPr="00526E9D">
        <w:rPr>
          <w:rFonts w:ascii="Arial" w:hAnsi="Arial" w:cs="Arial"/>
          <w:color w:val="000000"/>
          <w:sz w:val="24"/>
          <w:szCs w:val="24"/>
        </w:rPr>
        <w:t xml:space="preserve"> publicados entre 2008 a 2018. </w:t>
      </w:r>
      <w:r w:rsidR="00B9574E" w:rsidRPr="00526E9D">
        <w:rPr>
          <w:rFonts w:ascii="Arial" w:hAnsi="Arial" w:cs="Arial"/>
          <w:b/>
          <w:color w:val="000000"/>
          <w:sz w:val="24"/>
          <w:szCs w:val="24"/>
        </w:rPr>
        <w:t>Resultados</w:t>
      </w:r>
      <w:r w:rsidRPr="00526E9D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526E9D">
        <w:rPr>
          <w:rFonts w:ascii="Arial" w:hAnsi="Arial" w:cs="Arial"/>
          <w:color w:val="000000"/>
          <w:sz w:val="24"/>
          <w:szCs w:val="24"/>
        </w:rPr>
        <w:t xml:space="preserve">O procedimento de DSR foi previamente experimentado em um estudo clínico piloto aberto, com 45 pacientes acometidos de HAR usuários de, em média, cinco fármacos anti-hipertensivos e apresentavam PA basal média de 177/101 </w:t>
      </w:r>
      <w:proofErr w:type="gramStart"/>
      <w:r w:rsidRPr="00526E9D">
        <w:rPr>
          <w:rFonts w:ascii="Arial" w:hAnsi="Arial" w:cs="Arial"/>
          <w:color w:val="000000"/>
          <w:sz w:val="24"/>
          <w:szCs w:val="24"/>
        </w:rPr>
        <w:t>mmHg</w:t>
      </w:r>
      <w:proofErr w:type="gramEnd"/>
      <w:r w:rsidRPr="00526E9D">
        <w:rPr>
          <w:rFonts w:ascii="Arial" w:hAnsi="Arial" w:cs="Arial"/>
          <w:color w:val="000000"/>
          <w:sz w:val="24"/>
          <w:szCs w:val="24"/>
        </w:rPr>
        <w:t xml:space="preserve">. Após um mês da realização do procedimento, foi verificado uma diminuição de 14 </w:t>
      </w:r>
      <w:proofErr w:type="gramStart"/>
      <w:r w:rsidRPr="00526E9D">
        <w:rPr>
          <w:rFonts w:ascii="Arial" w:hAnsi="Arial" w:cs="Arial"/>
          <w:color w:val="000000"/>
          <w:sz w:val="24"/>
          <w:szCs w:val="24"/>
        </w:rPr>
        <w:t>mmHg</w:t>
      </w:r>
      <w:proofErr w:type="gramEnd"/>
      <w:r w:rsidRPr="00526E9D">
        <w:rPr>
          <w:rFonts w:ascii="Arial" w:hAnsi="Arial" w:cs="Arial"/>
          <w:color w:val="000000"/>
          <w:sz w:val="24"/>
          <w:szCs w:val="24"/>
        </w:rPr>
        <w:t xml:space="preserve"> na pressão arterial sistólica (PAS) e 10 mmHg na diastólica (PAD) desses indivíduos e após 12 meses, essa redução foi de 27 e 17 mmHg, respectivamente. Dentre os avaliados, 13% não apresentaram redução significativa. Um segundo estudo realizado com 106 pacientes acometidos de HAR, com PA de aproximadamente </w:t>
      </w:r>
      <w:r w:rsidRPr="00526E9D">
        <w:rPr>
          <w:rFonts w:ascii="Arial" w:hAnsi="Arial" w:cs="Arial"/>
          <w:sz w:val="24"/>
          <w:szCs w:val="24"/>
        </w:rPr>
        <w:t>180X100</w:t>
      </w:r>
      <w:r w:rsidRPr="00526E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26E9D">
        <w:rPr>
          <w:rFonts w:ascii="Arial" w:hAnsi="Arial" w:cs="Arial"/>
          <w:color w:val="000000"/>
          <w:sz w:val="24"/>
          <w:szCs w:val="24"/>
        </w:rPr>
        <w:t>mmHg</w:t>
      </w:r>
      <w:proofErr w:type="gramEnd"/>
      <w:r w:rsidRPr="00526E9D">
        <w:rPr>
          <w:rFonts w:ascii="Arial" w:hAnsi="Arial" w:cs="Arial"/>
          <w:color w:val="000000"/>
          <w:sz w:val="24"/>
          <w:szCs w:val="24"/>
        </w:rPr>
        <w:t xml:space="preserve"> observou-se que após 6 meses, pacientes que passaram pelo procedimento de DSR apresentaram uma expressiva redução de 32 mmHg quando comparados aos pacientes que permaneceram em tratamento clinico.</w:t>
      </w:r>
      <w:r w:rsidRPr="00526E9D">
        <w:rPr>
          <w:rFonts w:ascii="Arial" w:hAnsi="Arial" w:cs="Arial"/>
          <w:sz w:val="24"/>
          <w:szCs w:val="24"/>
        </w:rPr>
        <w:t xml:space="preserve"> Todavia, a eficácia e permanência</w:t>
      </w:r>
      <w:r w:rsidRPr="00526E9D">
        <w:rPr>
          <w:rFonts w:ascii="Arial" w:hAnsi="Arial" w:cs="Arial"/>
          <w:color w:val="FF0000"/>
          <w:sz w:val="24"/>
          <w:szCs w:val="24"/>
        </w:rPr>
        <w:t xml:space="preserve"> </w:t>
      </w:r>
      <w:r w:rsidRPr="00526E9D">
        <w:rPr>
          <w:rFonts w:ascii="Arial" w:hAnsi="Arial" w:cs="Arial"/>
          <w:sz w:val="24"/>
          <w:szCs w:val="24"/>
        </w:rPr>
        <w:t xml:space="preserve">do resultado hipotensor, em longo prazo, </w:t>
      </w:r>
      <w:r w:rsidR="007F73A2" w:rsidRPr="00526E9D">
        <w:rPr>
          <w:rFonts w:ascii="Arial" w:hAnsi="Arial" w:cs="Arial"/>
          <w:sz w:val="24"/>
          <w:szCs w:val="24"/>
        </w:rPr>
        <w:t>podem ser suprimidas</w:t>
      </w:r>
      <w:r w:rsidRPr="00526E9D">
        <w:rPr>
          <w:rFonts w:ascii="Arial" w:hAnsi="Arial" w:cs="Arial"/>
          <w:sz w:val="24"/>
          <w:szCs w:val="24"/>
        </w:rPr>
        <w:t xml:space="preserve"> pela capacidade de regeneração do tecido nervoso. </w:t>
      </w:r>
      <w:r w:rsidRPr="00526E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6E9D">
        <w:rPr>
          <w:rFonts w:ascii="Arial" w:hAnsi="Arial" w:cs="Arial"/>
          <w:b/>
          <w:color w:val="000000"/>
          <w:sz w:val="24"/>
          <w:szCs w:val="24"/>
        </w:rPr>
        <w:t xml:space="preserve">Conclusão: </w:t>
      </w:r>
      <w:r w:rsidRPr="00526E9D">
        <w:rPr>
          <w:rFonts w:ascii="Arial" w:hAnsi="Arial" w:cs="Arial"/>
          <w:color w:val="000000"/>
          <w:sz w:val="24"/>
          <w:szCs w:val="24"/>
        </w:rPr>
        <w:t xml:space="preserve">A DSR é uma técnica promissora no tratamento de HAR, sendo um procedimento rápido, minimamente invasivo e com baixos índices de efeitos colaterais. </w:t>
      </w:r>
      <w:r w:rsidR="0040565A" w:rsidRPr="00526E9D">
        <w:rPr>
          <w:rFonts w:ascii="Arial" w:hAnsi="Arial" w:cs="Arial"/>
          <w:sz w:val="24"/>
          <w:szCs w:val="24"/>
        </w:rPr>
        <w:t>Apesar dos avanços no aperfeiçoamento de sua técnica</w:t>
      </w:r>
      <w:r w:rsidR="00DB2F9D" w:rsidRPr="00526E9D">
        <w:rPr>
          <w:rFonts w:ascii="Arial" w:hAnsi="Arial" w:cs="Arial"/>
          <w:sz w:val="24"/>
          <w:szCs w:val="24"/>
        </w:rPr>
        <w:t>, ainda é um pr</w:t>
      </w:r>
      <w:r w:rsidR="0040565A" w:rsidRPr="00526E9D">
        <w:rPr>
          <w:rFonts w:ascii="Arial" w:hAnsi="Arial" w:cs="Arial"/>
          <w:sz w:val="24"/>
          <w:szCs w:val="24"/>
        </w:rPr>
        <w:t>ocedimento de elevado custo</w:t>
      </w:r>
      <w:r w:rsidRPr="00526E9D">
        <w:rPr>
          <w:rFonts w:ascii="Arial" w:hAnsi="Arial" w:cs="Arial"/>
          <w:sz w:val="24"/>
          <w:szCs w:val="24"/>
        </w:rPr>
        <w:t>. Embora não seja a primeira opção para o tratamento da HAR, a DSR vem apresentando, a cada dia, resultados animadore</w:t>
      </w:r>
      <w:r w:rsidR="007F73A2">
        <w:rPr>
          <w:rFonts w:ascii="Arial" w:hAnsi="Arial" w:cs="Arial"/>
          <w:sz w:val="24"/>
          <w:szCs w:val="24"/>
        </w:rPr>
        <w:t xml:space="preserve">s no desafio de aprimorar o </w:t>
      </w:r>
      <w:r w:rsidRPr="00526E9D">
        <w:rPr>
          <w:rFonts w:ascii="Arial" w:hAnsi="Arial" w:cs="Arial"/>
          <w:sz w:val="24"/>
          <w:szCs w:val="24"/>
        </w:rPr>
        <w:t>tratamento e controle da HA evitando assim seus graves desfechos</w:t>
      </w:r>
      <w:r w:rsidRPr="00526E9D">
        <w:rPr>
          <w:rFonts w:ascii="Arial" w:hAnsi="Arial" w:cs="Arial"/>
          <w:color w:val="000000"/>
          <w:sz w:val="24"/>
          <w:szCs w:val="24"/>
        </w:rPr>
        <w:t>.</w:t>
      </w:r>
    </w:p>
    <w:p w:rsidR="007F73A2" w:rsidRDefault="007F73A2" w:rsidP="00526E9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26E9D" w:rsidRPr="00526E9D" w:rsidRDefault="00526E9D" w:rsidP="00526E9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6E9D">
        <w:rPr>
          <w:rFonts w:ascii="Arial" w:hAnsi="Arial" w:cs="Arial"/>
          <w:b/>
          <w:color w:val="000000"/>
          <w:sz w:val="24"/>
          <w:szCs w:val="24"/>
        </w:rPr>
        <w:t>Palavras-chave:</w:t>
      </w:r>
      <w:r w:rsidRPr="00526E9D">
        <w:rPr>
          <w:rFonts w:ascii="Arial" w:hAnsi="Arial" w:cs="Arial"/>
          <w:color w:val="000000"/>
          <w:sz w:val="24"/>
          <w:szCs w:val="24"/>
        </w:rPr>
        <w:t xml:space="preserve"> Inervação, hipertensão, </w:t>
      </w:r>
      <w:proofErr w:type="spellStart"/>
      <w:r w:rsidRPr="00526E9D">
        <w:rPr>
          <w:rFonts w:ascii="Arial" w:hAnsi="Arial" w:cs="Arial"/>
          <w:color w:val="000000"/>
          <w:sz w:val="24"/>
          <w:szCs w:val="24"/>
        </w:rPr>
        <w:t>simpatectomia</w:t>
      </w:r>
      <w:proofErr w:type="spellEnd"/>
      <w:r w:rsidRPr="00526E9D">
        <w:rPr>
          <w:rFonts w:ascii="Arial" w:hAnsi="Arial" w:cs="Arial"/>
          <w:color w:val="000000"/>
          <w:sz w:val="24"/>
          <w:szCs w:val="24"/>
        </w:rPr>
        <w:t>.</w:t>
      </w:r>
    </w:p>
    <w:p w:rsidR="00526E9D" w:rsidRPr="00526E9D" w:rsidRDefault="00526E9D" w:rsidP="00526E9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6E9D">
        <w:rPr>
          <w:rFonts w:ascii="Arial" w:hAnsi="Arial" w:cs="Arial"/>
          <w:b/>
          <w:color w:val="000000"/>
          <w:sz w:val="24"/>
          <w:szCs w:val="24"/>
        </w:rPr>
        <w:t xml:space="preserve">Nº de Protocolo do CEP ou CEUA: </w:t>
      </w:r>
      <w:r w:rsidRPr="00526E9D">
        <w:rPr>
          <w:rFonts w:ascii="Arial" w:hAnsi="Arial" w:cs="Arial"/>
          <w:color w:val="000000"/>
          <w:sz w:val="24"/>
          <w:szCs w:val="24"/>
        </w:rPr>
        <w:t>Não se aplica.</w:t>
      </w:r>
    </w:p>
    <w:p w:rsidR="00526E9D" w:rsidRPr="00526E9D" w:rsidRDefault="00526E9D" w:rsidP="00526E9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6E9D">
        <w:rPr>
          <w:rFonts w:ascii="Arial" w:hAnsi="Arial" w:cs="Arial"/>
          <w:b/>
          <w:color w:val="000000"/>
          <w:sz w:val="24"/>
          <w:szCs w:val="24"/>
        </w:rPr>
        <w:t xml:space="preserve">Fonte financiadora: </w:t>
      </w:r>
      <w:r w:rsidRPr="00526E9D">
        <w:rPr>
          <w:rFonts w:ascii="Arial" w:hAnsi="Arial" w:cs="Arial"/>
          <w:color w:val="000000"/>
          <w:sz w:val="24"/>
          <w:szCs w:val="24"/>
        </w:rPr>
        <w:t>Sem financiamento</w:t>
      </w:r>
    </w:p>
    <w:p w:rsidR="009B1FB1" w:rsidRDefault="009B1FB1"/>
    <w:sectPr w:rsidR="009B1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EB"/>
    <w:rsid w:val="00221758"/>
    <w:rsid w:val="003078EB"/>
    <w:rsid w:val="0040565A"/>
    <w:rsid w:val="00526E9D"/>
    <w:rsid w:val="00552DC4"/>
    <w:rsid w:val="007F73A2"/>
    <w:rsid w:val="0094099C"/>
    <w:rsid w:val="009B1FB1"/>
    <w:rsid w:val="00A16C89"/>
    <w:rsid w:val="00B43657"/>
    <w:rsid w:val="00B9574E"/>
    <w:rsid w:val="00D22B30"/>
    <w:rsid w:val="00DB2F9D"/>
    <w:rsid w:val="00F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E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E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2510</Characters>
  <Application>Microsoft Office Word</Application>
  <DocSecurity>0</DocSecurity>
  <Lines>42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CAMPOS GUIMARAES FILHO</dc:creator>
  <cp:lastModifiedBy>Cliente</cp:lastModifiedBy>
  <cp:revision>2</cp:revision>
  <dcterms:created xsi:type="dcterms:W3CDTF">2019-03-24T20:12:00Z</dcterms:created>
  <dcterms:modified xsi:type="dcterms:W3CDTF">2019-03-24T20:12:00Z</dcterms:modified>
</cp:coreProperties>
</file>