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872EB" w14:textId="77777777" w:rsidR="00BD7E88" w:rsidRDefault="00BD7E88" w:rsidP="00BD7E88">
      <w:pPr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027C1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O trabalho de memória em Doris Salcedo: </w:t>
      </w:r>
    </w:p>
    <w:p w14:paraId="1E5C55F3" w14:textId="73E8EFE7" w:rsidR="00BD7E88" w:rsidRPr="00027C10" w:rsidRDefault="00BD7E88" w:rsidP="00BD7E88">
      <w:pPr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027C1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da </w:t>
      </w:r>
      <w:r w:rsidRPr="00027C10">
        <w:rPr>
          <w:rFonts w:ascii="Times New Roman" w:hAnsi="Times New Roman" w:cs="Times New Roman"/>
          <w:b/>
          <w:bCs/>
          <w:sz w:val="24"/>
          <w:szCs w:val="24"/>
        </w:rPr>
        <w:t>linguagem codificada dos xiboletes ao silêncio do luto</w:t>
      </w:r>
    </w:p>
    <w:p w14:paraId="6E378589" w14:textId="77777777" w:rsidR="00982F23" w:rsidRPr="00796045" w:rsidRDefault="00982F23" w:rsidP="00982F23">
      <w:pPr>
        <w:rPr>
          <w:rFonts w:ascii="Times New Roman" w:hAnsi="Times New Roman" w:cs="Times New Roman"/>
          <w:sz w:val="24"/>
          <w:szCs w:val="24"/>
        </w:rPr>
      </w:pPr>
    </w:p>
    <w:p w14:paraId="34EEBB04" w14:textId="6A60B3A3" w:rsidR="00796045" w:rsidRDefault="00BD7E88" w:rsidP="00D774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Rafaela Alves Fernandes</w:t>
      </w:r>
      <w:r w:rsidR="00D77435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14:paraId="3A7A5384" w14:textId="77777777" w:rsidR="0022073E" w:rsidRPr="00796045" w:rsidRDefault="0022073E" w:rsidP="00C32D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8957F4" w14:textId="77777777" w:rsidR="00796045" w:rsidRPr="00796045" w:rsidRDefault="00796045" w:rsidP="00796045">
      <w:pPr>
        <w:rPr>
          <w:rFonts w:ascii="Times New Roman" w:hAnsi="Times New Roman" w:cs="Times New Roman"/>
          <w:sz w:val="24"/>
          <w:szCs w:val="24"/>
        </w:rPr>
      </w:pPr>
    </w:p>
    <w:p w14:paraId="40FFFAC4" w14:textId="77777777" w:rsidR="00796045" w:rsidRPr="000D72FF" w:rsidRDefault="00796045" w:rsidP="007960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72FF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24D9375E" w14:textId="77777777" w:rsidR="00D26045" w:rsidRPr="00F57ABF" w:rsidRDefault="00D26045" w:rsidP="00D260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Nesta comunicação</w:t>
      </w:r>
      <w:r w:rsidRPr="00F57ABF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evocaremos</w:t>
      </w:r>
      <w:r w:rsidRPr="00F57ABF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o duplo trabalho de memória empreendido por Doris Salcedo, no plano social e artístico, assim como para os processos políticos que tornam determinadas vidas mais precárias que outras e, consequentemente, não passíveis de luto. Para tanto, além de </w:t>
      </w:r>
      <w:proofErr w:type="spellStart"/>
      <w:r w:rsidRPr="00F57ABF">
        <w:rPr>
          <w:rFonts w:ascii="Times New Roman" w:hAnsi="Times New Roman" w:cs="Times New Roman"/>
          <w:i/>
          <w:iCs/>
          <w:sz w:val="24"/>
          <w:szCs w:val="24"/>
        </w:rPr>
        <w:t>Schibboleth</w:t>
      </w:r>
      <w:proofErr w:type="spellEnd"/>
      <w:r w:rsidRPr="00F57ABF">
        <w:rPr>
          <w:rFonts w:ascii="Times New Roman" w:hAnsi="Times New Roman" w:cs="Times New Roman"/>
          <w:sz w:val="24"/>
          <w:szCs w:val="24"/>
        </w:rPr>
        <w:t xml:space="preserve">, analisaremos outras duas instalações da artista colombiana, a saber: </w:t>
      </w:r>
      <w:r w:rsidRPr="00F57ABF">
        <w:rPr>
          <w:rFonts w:ascii="Times New Roman" w:hAnsi="Times New Roman" w:cs="Times New Roman"/>
          <w:i/>
          <w:iCs/>
          <w:sz w:val="24"/>
          <w:szCs w:val="24"/>
        </w:rPr>
        <w:t>Palimpsesto</w:t>
      </w:r>
      <w:r w:rsidRPr="00F57ABF">
        <w:rPr>
          <w:rFonts w:ascii="Times New Roman" w:hAnsi="Times New Roman" w:cs="Times New Roman"/>
          <w:sz w:val="24"/>
          <w:szCs w:val="24"/>
        </w:rPr>
        <w:t xml:space="preserve"> (2017-2018), obra em que a dimensão transnacional da imigração é tematizada por meio do estabelecimento de vínculos entre passado e presente, colonialismo e migração; e, </w:t>
      </w:r>
      <w:proofErr w:type="gramStart"/>
      <w:r w:rsidRPr="00F57ABF">
        <w:rPr>
          <w:rFonts w:ascii="Times New Roman" w:hAnsi="Times New Roman" w:cs="Times New Roman"/>
          <w:i/>
          <w:iCs/>
          <w:sz w:val="24"/>
          <w:szCs w:val="24"/>
        </w:rPr>
        <w:t>Sem</w:t>
      </w:r>
      <w:proofErr w:type="gramEnd"/>
      <w:r w:rsidRPr="00F57ABF">
        <w:rPr>
          <w:rFonts w:ascii="Times New Roman" w:hAnsi="Times New Roman" w:cs="Times New Roman"/>
          <w:i/>
          <w:iCs/>
          <w:sz w:val="24"/>
          <w:szCs w:val="24"/>
        </w:rPr>
        <w:t xml:space="preserve"> título</w:t>
      </w:r>
      <w:r w:rsidRPr="00F57ABF">
        <w:rPr>
          <w:rFonts w:ascii="Times New Roman" w:hAnsi="Times New Roman" w:cs="Times New Roman"/>
          <w:sz w:val="24"/>
          <w:szCs w:val="24"/>
        </w:rPr>
        <w:t xml:space="preserve">, apresentada na 8ª Bienal de Istambul em 2003, em que Salcedo discute o problema dos deslocamentos forçados. Ao rememorar vidas que raramente são choradas socialmente, Salcedo transforma tanto os museus (Tate Modern e Reina Sofia) quanto o terreno vazio no centro de Istambul em verdadeiros </w:t>
      </w:r>
      <w:r w:rsidRPr="00F57ABF">
        <w:rPr>
          <w:rFonts w:ascii="Times New Roman" w:hAnsi="Times New Roman" w:cs="Times New Roman"/>
          <w:i/>
          <w:iCs/>
          <w:sz w:val="24"/>
          <w:szCs w:val="24"/>
        </w:rPr>
        <w:t>lugares de memória</w:t>
      </w:r>
      <w:r w:rsidRPr="00F57AB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57ABF">
        <w:rPr>
          <w:rFonts w:ascii="Times New Roman" w:hAnsi="Times New Roman" w:cs="Times New Roman"/>
          <w:sz w:val="24"/>
          <w:szCs w:val="24"/>
        </w:rPr>
        <w:t xml:space="preserve"> presença e os objetos visuais em seu trabalho nunca tentam encobrir o vazio e o silêncio deixados pelas guerras e pela violência generalizada, almejam antes tornar visível a perda relacionando a experiência rememorada e o lugar de sua reaparição.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BC271B">
        <w:rPr>
          <w:rFonts w:ascii="Times New Roman" w:hAnsi="Times New Roman" w:cs="Times New Roman"/>
          <w:sz w:val="24"/>
          <w:szCs w:val="24"/>
        </w:rPr>
        <w:t xml:space="preserve">o escutar e transmitir histórias traumáticas da violência </w:t>
      </w:r>
      <w:r>
        <w:rPr>
          <w:rFonts w:ascii="Times New Roman" w:hAnsi="Times New Roman" w:cs="Times New Roman"/>
          <w:sz w:val="24"/>
          <w:szCs w:val="24"/>
        </w:rPr>
        <w:t>na Colômbia</w:t>
      </w:r>
      <w:r w:rsidRPr="00BC271B">
        <w:rPr>
          <w:rFonts w:ascii="Times New Roman" w:hAnsi="Times New Roman" w:cs="Times New Roman"/>
          <w:sz w:val="24"/>
          <w:szCs w:val="24"/>
        </w:rPr>
        <w:t>, a artista elabora formas de traduzir a herança do modernismo europeu e norte-americano em seu trabalho ao passo que encontra meios de confrontar diferentes experiências de violência política.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9CC">
        <w:rPr>
          <w:rFonts w:ascii="Times New Roman" w:hAnsi="Times New Roman" w:cs="Times New Roman"/>
          <w:sz w:val="24"/>
          <w:szCs w:val="24"/>
        </w:rPr>
        <w:t xml:space="preserve">Portanto, </w:t>
      </w:r>
      <w:r>
        <w:rPr>
          <w:rFonts w:ascii="Times New Roman" w:hAnsi="Times New Roman" w:cs="Times New Roman"/>
          <w:sz w:val="24"/>
          <w:szCs w:val="24"/>
        </w:rPr>
        <w:t xml:space="preserve">buscaremos mostrar que </w:t>
      </w:r>
      <w:r w:rsidRPr="00E629CC">
        <w:rPr>
          <w:rFonts w:ascii="Times New Roman" w:hAnsi="Times New Roman" w:cs="Times New Roman"/>
          <w:sz w:val="24"/>
          <w:szCs w:val="24"/>
        </w:rPr>
        <w:t>ao invés de erguer monumentos, Salcedo funda espaços de negatividade que passam a ser lembrados pelo que neles falta ou pela cicatriz que neles subsiste. Assim, a artista substitui a linguagem codificada dos xiboletes pelo silêncio do luto.</w:t>
      </w:r>
    </w:p>
    <w:p w14:paraId="76300E6C" w14:textId="77777777" w:rsidR="009237AE" w:rsidRPr="00796045" w:rsidRDefault="009237AE" w:rsidP="0092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E1FC42" w14:textId="2CA64AD5" w:rsidR="00796045" w:rsidRPr="000D72FF" w:rsidRDefault="00796045" w:rsidP="009237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72FF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 w:rsidR="009237AE" w:rsidRPr="000D72F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D6359EE" w14:textId="08FBAB7A" w:rsidR="00121F09" w:rsidRPr="00796045" w:rsidRDefault="00D26045" w:rsidP="007960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Doris Salcedo; Lugares de memória; X</w:t>
      </w:r>
      <w:r w:rsidRPr="00E629CC">
        <w:rPr>
          <w:rFonts w:ascii="Times New Roman" w:hAnsi="Times New Roman" w:cs="Times New Roman"/>
          <w:sz w:val="24"/>
          <w:szCs w:val="24"/>
        </w:rPr>
        <w:t>iboletes</w:t>
      </w:r>
      <w:r>
        <w:rPr>
          <w:rFonts w:ascii="Times New Roman" w:hAnsi="Times New Roman" w:cs="Times New Roman"/>
          <w:sz w:val="24"/>
          <w:szCs w:val="24"/>
        </w:rPr>
        <w:t>; Luto; Memórias do Modernismo.</w:t>
      </w:r>
    </w:p>
    <w:p w14:paraId="2DBD6D9F" w14:textId="77777777" w:rsidR="00982F23" w:rsidRPr="00796045" w:rsidRDefault="00982F23" w:rsidP="00982F23">
      <w:pPr>
        <w:rPr>
          <w:rFonts w:ascii="Times New Roman" w:hAnsi="Times New Roman" w:cs="Times New Roman"/>
        </w:rPr>
      </w:pPr>
    </w:p>
    <w:p w14:paraId="7F5573BE" w14:textId="77777777" w:rsidR="00982F23" w:rsidRPr="00982F23" w:rsidRDefault="00982F23" w:rsidP="00982F23"/>
    <w:p w14:paraId="7EA79C67" w14:textId="77777777" w:rsidR="00982F23" w:rsidRPr="00982F23" w:rsidRDefault="00982F23" w:rsidP="00982F23"/>
    <w:p w14:paraId="268062AC" w14:textId="77777777" w:rsidR="00A70CC4" w:rsidRDefault="00A70CC4" w:rsidP="00982F23"/>
    <w:p w14:paraId="6B1E84C4" w14:textId="77777777" w:rsidR="00982F23" w:rsidRPr="00982F23" w:rsidRDefault="00982F23" w:rsidP="00982F23">
      <w:pPr>
        <w:jc w:val="center"/>
      </w:pPr>
    </w:p>
    <w:sectPr w:rsidR="00982F23" w:rsidRPr="00982F23" w:rsidSect="00AA3E89">
      <w:headerReference w:type="default" r:id="rId7"/>
      <w:footerReference w:type="default" r:id="rId8"/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6EEC3" w14:textId="77777777" w:rsidR="00083AD3" w:rsidRDefault="00083AD3" w:rsidP="00982F23">
      <w:pPr>
        <w:spacing w:after="0" w:line="240" w:lineRule="auto"/>
      </w:pPr>
      <w:r>
        <w:separator/>
      </w:r>
    </w:p>
  </w:endnote>
  <w:endnote w:type="continuationSeparator" w:id="0">
    <w:p w14:paraId="66FE7000" w14:textId="77777777" w:rsidR="00083AD3" w:rsidRDefault="00083AD3" w:rsidP="0098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E2775" w14:textId="7500388C" w:rsidR="00982F23" w:rsidRDefault="00982F23" w:rsidP="00982F23">
    <w:pPr>
      <w:pStyle w:val="Rodap"/>
      <w:ind w:left="-17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C8918" w14:textId="77777777" w:rsidR="00083AD3" w:rsidRDefault="00083AD3" w:rsidP="00982F23">
      <w:pPr>
        <w:spacing w:after="0" w:line="240" w:lineRule="auto"/>
      </w:pPr>
      <w:r>
        <w:separator/>
      </w:r>
    </w:p>
  </w:footnote>
  <w:footnote w:type="continuationSeparator" w:id="0">
    <w:p w14:paraId="171E642D" w14:textId="77777777" w:rsidR="00083AD3" w:rsidRDefault="00083AD3" w:rsidP="00982F23">
      <w:pPr>
        <w:spacing w:after="0" w:line="240" w:lineRule="auto"/>
      </w:pPr>
      <w:r>
        <w:continuationSeparator/>
      </w:r>
    </w:p>
  </w:footnote>
  <w:footnote w:id="1">
    <w:p w14:paraId="11BD5921" w14:textId="00052496" w:rsidR="00D77435" w:rsidRDefault="00D77435" w:rsidP="00BD7E88">
      <w:pPr>
        <w:pStyle w:val="Textodenotaderodap"/>
        <w:ind w:left="142" w:hanging="142"/>
        <w:jc w:val="both"/>
      </w:pPr>
      <w:r>
        <w:rPr>
          <w:rStyle w:val="Refdenotaderodap"/>
        </w:rPr>
        <w:footnoteRef/>
      </w:r>
      <w:r>
        <w:t xml:space="preserve"> </w:t>
      </w:r>
      <w:r w:rsidR="00BD7E88" w:rsidRPr="00BD7E88">
        <w:t>Doutoranda e mestre em Filosofia pela Universidade de São Paulo</w:t>
      </w:r>
      <w:r w:rsidR="00BD7E88">
        <w:t xml:space="preserve">. </w:t>
      </w:r>
      <w:r w:rsidR="00BD7E88" w:rsidRPr="00BD7E88">
        <w:t xml:space="preserve">Atualmente realiza estágio de pesquisa na </w:t>
      </w:r>
      <w:proofErr w:type="spellStart"/>
      <w:r w:rsidR="00BD7E88" w:rsidRPr="00BD7E88">
        <w:t>Université</w:t>
      </w:r>
      <w:proofErr w:type="spellEnd"/>
      <w:r w:rsidR="00BD7E88" w:rsidRPr="00BD7E88">
        <w:t xml:space="preserve"> Paris VIII </w:t>
      </w:r>
      <w:proofErr w:type="spellStart"/>
      <w:r w:rsidR="00BD7E88" w:rsidRPr="00BD7E88">
        <w:t>Vincennes</w:t>
      </w:r>
      <w:proofErr w:type="spellEnd"/>
      <w:r w:rsidR="00BD7E88" w:rsidRPr="00BD7E88">
        <w:t xml:space="preserve"> Saint-Denis (</w:t>
      </w:r>
      <w:r w:rsidR="00BD7E88">
        <w:t>CAPES-PDSE</w:t>
      </w:r>
      <w:r w:rsidR="00BD7E88" w:rsidRPr="00BD7E88">
        <w:t>). Tem experiência nas áreas de História da Arte, Estética</w:t>
      </w:r>
      <w:r w:rsidR="00BD7E88">
        <w:t xml:space="preserve"> e</w:t>
      </w:r>
      <w:r w:rsidR="00BD7E88" w:rsidRPr="00BD7E88">
        <w:t xml:space="preserve"> Crítica de Arte. Interessa-se pelos seguintes eixos de pesquisa: arte e memória; estudos sobre a imagem; arte, filosofia e política</w:t>
      </w:r>
      <w:r w:rsidR="00D26045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6C607" w14:textId="4DC327F7" w:rsidR="00E750E4" w:rsidRDefault="00E750E4" w:rsidP="00AA3E89">
    <w:pPr>
      <w:pStyle w:val="Cabealho"/>
      <w:ind w:left="-851"/>
      <w:jc w:val="center"/>
    </w:pPr>
    <w:r>
      <w:rPr>
        <w:noProof/>
      </w:rPr>
      <w:drawing>
        <wp:inline distT="0" distB="0" distL="0" distR="0" wp14:anchorId="20CAB3AA" wp14:editId="6C8E7545">
          <wp:extent cx="6480175" cy="982980"/>
          <wp:effectExtent l="0" t="0" r="0" b="7620"/>
          <wp:docPr id="1203961917" name="Imagem 1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165844" name="Imagem 1" descr="Interface gráfica do usuário, 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458" b="37201"/>
                  <a:stretch/>
                </pic:blipFill>
                <pic:spPr bwMode="auto">
                  <a:xfrm>
                    <a:off x="0" y="0"/>
                    <a:ext cx="6480175" cy="982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CDCA980" w14:textId="7AFF5550" w:rsidR="00982F23" w:rsidRDefault="00982F23" w:rsidP="00982F23">
    <w:pPr>
      <w:pStyle w:val="Cabealho"/>
      <w:tabs>
        <w:tab w:val="clear" w:pos="8504"/>
        <w:tab w:val="right" w:pos="10205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F23"/>
    <w:rsid w:val="00083AD3"/>
    <w:rsid w:val="000D72FF"/>
    <w:rsid w:val="00121F09"/>
    <w:rsid w:val="00190DCE"/>
    <w:rsid w:val="001F1BB8"/>
    <w:rsid w:val="00213A7B"/>
    <w:rsid w:val="0022073E"/>
    <w:rsid w:val="00225B38"/>
    <w:rsid w:val="00226072"/>
    <w:rsid w:val="002A0C3B"/>
    <w:rsid w:val="00316369"/>
    <w:rsid w:val="0036420F"/>
    <w:rsid w:val="003E20CE"/>
    <w:rsid w:val="0042457E"/>
    <w:rsid w:val="00465E69"/>
    <w:rsid w:val="004A583B"/>
    <w:rsid w:val="005B74BD"/>
    <w:rsid w:val="006336ED"/>
    <w:rsid w:val="006B6108"/>
    <w:rsid w:val="006C7FBC"/>
    <w:rsid w:val="00760F65"/>
    <w:rsid w:val="00796045"/>
    <w:rsid w:val="0084404A"/>
    <w:rsid w:val="00882329"/>
    <w:rsid w:val="009237AE"/>
    <w:rsid w:val="00982F23"/>
    <w:rsid w:val="00A70CC4"/>
    <w:rsid w:val="00A84CCB"/>
    <w:rsid w:val="00AA3E89"/>
    <w:rsid w:val="00AD1DE7"/>
    <w:rsid w:val="00B173A2"/>
    <w:rsid w:val="00BD7E88"/>
    <w:rsid w:val="00C32DEB"/>
    <w:rsid w:val="00C53FE3"/>
    <w:rsid w:val="00C54813"/>
    <w:rsid w:val="00D06EFC"/>
    <w:rsid w:val="00D201B4"/>
    <w:rsid w:val="00D26045"/>
    <w:rsid w:val="00D77435"/>
    <w:rsid w:val="00DB383E"/>
    <w:rsid w:val="00E750E4"/>
    <w:rsid w:val="00E833E8"/>
    <w:rsid w:val="00EF13C2"/>
    <w:rsid w:val="00FA4488"/>
    <w:rsid w:val="00FE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67173"/>
  <w15:chartTrackingRefBased/>
  <w15:docId w15:val="{737FB555-601C-4673-84FE-6FF6B80D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82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82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F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82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82F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82F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82F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82F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82F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82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82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F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82F2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82F2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82F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82F2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82F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82F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82F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82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82F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82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82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82F2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82F2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82F2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82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82F2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82F2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2F23"/>
  </w:style>
  <w:style w:type="paragraph" w:styleId="Rodap">
    <w:name w:val="footer"/>
    <w:basedOn w:val="Normal"/>
    <w:link w:val="Rodap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2F2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7743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7743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774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3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4A15F-D2E8-46ED-B88B-6125014E6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Lídia Ramires</dc:creator>
  <cp:keywords/>
  <dc:description/>
  <cp:lastModifiedBy>RAFAELA ALVES FERNANDES</cp:lastModifiedBy>
  <cp:revision>2</cp:revision>
  <dcterms:created xsi:type="dcterms:W3CDTF">2025-01-03T21:10:00Z</dcterms:created>
  <dcterms:modified xsi:type="dcterms:W3CDTF">2025-01-03T21:10:00Z</dcterms:modified>
</cp:coreProperties>
</file>