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93A" w:rsidRDefault="007128CE" w:rsidP="00D53E55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center"/>
        <w:rPr>
          <w:b/>
          <w:bCs/>
          <w:color w:val="000000" w:themeColor="text1"/>
        </w:rPr>
      </w:pPr>
      <w:r w:rsidRPr="00D53E55">
        <w:rPr>
          <w:b/>
          <w:bCs/>
          <w:color w:val="000000" w:themeColor="text1"/>
        </w:rPr>
        <w:t>COMPLICAÇÕES E MANEJO DE</w:t>
      </w:r>
      <w:r w:rsidR="0046793A" w:rsidRPr="00D53E55">
        <w:rPr>
          <w:b/>
          <w:bCs/>
          <w:color w:val="000000" w:themeColor="text1"/>
        </w:rPr>
        <w:t xml:space="preserve"> </w:t>
      </w:r>
      <w:r w:rsidRPr="00D53E55">
        <w:rPr>
          <w:b/>
          <w:bCs/>
          <w:color w:val="000000" w:themeColor="text1"/>
        </w:rPr>
        <w:t xml:space="preserve">ERISIPELA NO SERVIÇO DE </w:t>
      </w:r>
      <w:r w:rsidR="00826900">
        <w:rPr>
          <w:b/>
          <w:bCs/>
          <w:color w:val="000000" w:themeColor="text1"/>
        </w:rPr>
        <w:t>EMERGÊNCIA</w:t>
      </w:r>
      <w:r w:rsidR="006D66A4">
        <w:rPr>
          <w:b/>
          <w:bCs/>
          <w:color w:val="000000" w:themeColor="text1"/>
        </w:rPr>
        <w:t>: UMA REVISÃO DE LITERATURA</w:t>
      </w:r>
    </w:p>
    <w:p w:rsidR="00D53E55" w:rsidRPr="00D53E55" w:rsidRDefault="00D53E55" w:rsidP="00D53E55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center"/>
        <w:rPr>
          <w:b/>
          <w:bCs/>
          <w:color w:val="000000" w:themeColor="text1"/>
        </w:rPr>
      </w:pPr>
    </w:p>
    <w:p w:rsidR="00330FE7" w:rsidRPr="00D53E55" w:rsidRDefault="008C5B78" w:rsidP="00D53E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53E55">
        <w:rPr>
          <w:rFonts w:ascii="Times New Roman" w:hAnsi="Times New Roman" w:cs="Times New Roman"/>
          <w:color w:val="000000" w:themeColor="text1"/>
        </w:rPr>
        <w:t>Ada Rosa Frate</w:t>
      </w:r>
      <w:r w:rsidRPr="00D53E5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53E55">
        <w:rPr>
          <w:rFonts w:ascii="Times New Roman" w:hAnsi="Times New Roman" w:cs="Times New Roman"/>
          <w:color w:val="000000" w:themeColor="text1"/>
        </w:rPr>
        <w:t>,</w:t>
      </w:r>
      <w:r w:rsidR="007128CE" w:rsidRPr="00D53E55">
        <w:rPr>
          <w:rFonts w:ascii="Times New Roman" w:hAnsi="Times New Roman" w:cs="Times New Roman"/>
          <w:color w:val="000000" w:themeColor="text1"/>
        </w:rPr>
        <w:t xml:space="preserve"> Brenno </w:t>
      </w:r>
      <w:proofErr w:type="spellStart"/>
      <w:r w:rsidR="007128CE" w:rsidRPr="00D53E55">
        <w:rPr>
          <w:rFonts w:ascii="Times New Roman" w:hAnsi="Times New Roman" w:cs="Times New Roman"/>
          <w:color w:val="000000" w:themeColor="text1"/>
        </w:rPr>
        <w:t>Kristiano</w:t>
      </w:r>
      <w:proofErr w:type="spellEnd"/>
      <w:r w:rsidR="007128CE" w:rsidRPr="00D53E55">
        <w:rPr>
          <w:rFonts w:ascii="Times New Roman" w:hAnsi="Times New Roman" w:cs="Times New Roman"/>
          <w:color w:val="000000" w:themeColor="text1"/>
        </w:rPr>
        <w:t xml:space="preserve"> Soares dos Santos</w:t>
      </w:r>
      <w:r w:rsidR="007128CE" w:rsidRPr="00D53E5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53E55">
        <w:rPr>
          <w:rFonts w:ascii="Times New Roman" w:hAnsi="Times New Roman" w:cs="Times New Roman"/>
          <w:color w:val="000000" w:themeColor="text1"/>
        </w:rPr>
        <w:t>,</w:t>
      </w:r>
      <w:r w:rsidR="00D53E55" w:rsidRPr="00D53E5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>Eise</w:t>
      </w:r>
      <w:proofErr w:type="spellEnd"/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 xml:space="preserve"> Souza do Vale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  <w:vertAlign w:val="superscript"/>
        </w:rPr>
        <w:t>3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>, Gustavo Marques Miranda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  <w:vertAlign w:val="superscript"/>
        </w:rPr>
        <w:t>4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>, José Lucas Caetano de Oliveira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  <w:vertAlign w:val="superscript"/>
        </w:rPr>
        <w:t>1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>,</w:t>
      </w:r>
      <w:r w:rsidR="007128CE" w:rsidRPr="00D53E55">
        <w:rPr>
          <w:rFonts w:ascii="Times New Roman" w:hAnsi="Times New Roman" w:cs="Times New Roman"/>
          <w:color w:val="000000" w:themeColor="text1"/>
        </w:rPr>
        <w:t xml:space="preserve"> Yasmin Santos da Silva</w:t>
      </w:r>
      <w:r w:rsidR="00D53E55" w:rsidRPr="00D53E55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="00D53E55" w:rsidRPr="00D53E55">
        <w:rPr>
          <w:rFonts w:ascii="Times New Roman" w:hAnsi="Times New Roman" w:cs="Times New Roman"/>
          <w:color w:val="000000" w:themeColor="text1"/>
        </w:rPr>
        <w:t xml:space="preserve">, </w:t>
      </w:r>
      <w:r w:rsidRPr="00D53E55">
        <w:rPr>
          <w:rFonts w:ascii="Times New Roman" w:hAnsi="Times New Roman" w:cs="Times New Roman"/>
          <w:color w:val="000000" w:themeColor="text1"/>
        </w:rPr>
        <w:t>Rodrigo Daniel Zanoni</w:t>
      </w:r>
      <w:r w:rsidRPr="00D53E55">
        <w:rPr>
          <w:rFonts w:ascii="Times New Roman" w:hAnsi="Times New Roman" w:cs="Times New Roman"/>
          <w:color w:val="000000" w:themeColor="text1"/>
          <w:vertAlign w:val="superscript"/>
        </w:rPr>
        <w:t xml:space="preserve">7. </w:t>
      </w:r>
      <w:r w:rsidRPr="00D53E55">
        <w:rPr>
          <w:rFonts w:ascii="Times New Roman" w:hAnsi="Times New Roman" w:cs="Times New Roman"/>
          <w:color w:val="000000" w:themeColor="text1"/>
        </w:rPr>
        <w:t xml:space="preserve"> </w:t>
      </w:r>
    </w:p>
    <w:p w:rsidR="008C5B78" w:rsidRPr="00D53E55" w:rsidRDefault="008C5B78" w:rsidP="00D53E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kern w:val="0"/>
          <w:vertAlign w:val="superscript"/>
        </w:rPr>
      </w:pPr>
      <w:r w:rsidRPr="00D53E55">
        <w:rPr>
          <w:rFonts w:ascii="Times New Roman" w:hAnsi="Times New Roman" w:cs="Times New Roman"/>
          <w:color w:val="000000" w:themeColor="text1"/>
        </w:rPr>
        <w:t>Universidade de Rio Verde</w:t>
      </w:r>
      <w:r w:rsidRPr="00D53E5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53E55">
        <w:rPr>
          <w:rFonts w:ascii="Times New Roman" w:hAnsi="Times New Roman" w:cs="Times New Roman"/>
          <w:color w:val="000000" w:themeColor="text1"/>
        </w:rPr>
        <w:t xml:space="preserve">, </w:t>
      </w:r>
      <w:r w:rsidR="007128CE" w:rsidRPr="00D53E55">
        <w:rPr>
          <w:rFonts w:ascii="Times New Roman" w:hAnsi="Times New Roman" w:cs="Times New Roman"/>
          <w:color w:val="000000" w:themeColor="text1"/>
        </w:rPr>
        <w:t>Universidade do Estado do Amazonas</w:t>
      </w:r>
      <w:r w:rsidR="007128CE" w:rsidRPr="00D53E5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53E55">
        <w:rPr>
          <w:rFonts w:ascii="Times New Roman" w:hAnsi="Times New Roman" w:cs="Times New Roman"/>
          <w:color w:val="000000" w:themeColor="text1"/>
          <w:kern w:val="0"/>
        </w:rPr>
        <w:t>,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 xml:space="preserve"> Universidade Positivo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  <w:vertAlign w:val="superscript"/>
        </w:rPr>
        <w:t>3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>, Faculdade Morgana Potrich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  <w:vertAlign w:val="superscript"/>
        </w:rPr>
        <w:t xml:space="preserve">4 </w:t>
      </w:r>
      <w:r w:rsidR="00D53E55" w:rsidRPr="00D53E55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r w:rsidR="007128CE" w:rsidRPr="00D53E55">
        <w:rPr>
          <w:rFonts w:ascii="Times New Roman" w:hAnsi="Times New Roman" w:cs="Times New Roman"/>
          <w:color w:val="000000" w:themeColor="text1"/>
          <w:kern w:val="0"/>
        </w:rPr>
        <w:t>Orientador/</w:t>
      </w:r>
      <w:r w:rsidRPr="00D53E55">
        <w:rPr>
          <w:rFonts w:ascii="Times New Roman" w:hAnsi="Times New Roman" w:cs="Times New Roman"/>
          <w:color w:val="000000" w:themeColor="text1"/>
          <w:kern w:val="0"/>
        </w:rPr>
        <w:t xml:space="preserve">São Leopoldo </w:t>
      </w:r>
      <w:proofErr w:type="spellStart"/>
      <w:r w:rsidRPr="00D53E55">
        <w:rPr>
          <w:rFonts w:ascii="Times New Roman" w:hAnsi="Times New Roman" w:cs="Times New Roman"/>
          <w:color w:val="000000" w:themeColor="text1"/>
          <w:kern w:val="0"/>
        </w:rPr>
        <w:t>Mandic</w:t>
      </w:r>
      <w:proofErr w:type="spellEnd"/>
      <w:r w:rsidRPr="00D53E55">
        <w:rPr>
          <w:rFonts w:ascii="Times New Roman" w:hAnsi="Times New Roman" w:cs="Times New Roman"/>
          <w:color w:val="000000" w:themeColor="text1"/>
          <w:kern w:val="0"/>
        </w:rPr>
        <w:t xml:space="preserve"> Campinas</w:t>
      </w:r>
      <w:r w:rsidRPr="00D53E55">
        <w:rPr>
          <w:rFonts w:ascii="Times New Roman" w:hAnsi="Times New Roman" w:cs="Times New Roman"/>
          <w:color w:val="000000" w:themeColor="text1"/>
          <w:vertAlign w:val="superscript"/>
        </w:rPr>
        <w:t>7</w:t>
      </w:r>
      <w:r w:rsidRPr="00D53E55">
        <w:rPr>
          <w:rFonts w:ascii="Times New Roman" w:hAnsi="Times New Roman" w:cs="Times New Roman"/>
          <w:color w:val="000000" w:themeColor="text1"/>
        </w:rPr>
        <w:t>.</w:t>
      </w:r>
    </w:p>
    <w:p w:rsidR="008C5B78" w:rsidRPr="00D53E55" w:rsidRDefault="00000000" w:rsidP="00D53E55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rPr>
          <w:color w:val="000000" w:themeColor="text1"/>
        </w:rPr>
      </w:pPr>
      <w:hyperlink r:id="rId6" w:history="1">
        <w:r w:rsidR="008C5B78" w:rsidRPr="00D53E55">
          <w:rPr>
            <w:rStyle w:val="Hyperlink"/>
            <w:color w:val="000000" w:themeColor="text1"/>
          </w:rPr>
          <w:t>adaafrate@outlook.com</w:t>
        </w:r>
      </w:hyperlink>
    </w:p>
    <w:p w:rsidR="007128CE" w:rsidRPr="00D53E55" w:rsidRDefault="008C5B78" w:rsidP="00D53E55">
      <w:pPr>
        <w:pStyle w:val="NormalWeb"/>
        <w:shd w:val="clear" w:color="auto" w:fill="FFFFFF"/>
        <w:spacing w:line="360" w:lineRule="auto"/>
        <w:ind w:right="282"/>
        <w:jc w:val="both"/>
        <w:rPr>
          <w:color w:val="000000" w:themeColor="text1"/>
        </w:rPr>
      </w:pPr>
      <w:r w:rsidRPr="00D53E55">
        <w:rPr>
          <w:b/>
          <w:bCs/>
          <w:color w:val="000000" w:themeColor="text1"/>
        </w:rPr>
        <w:t>Introdução</w:t>
      </w:r>
      <w:r w:rsidRPr="00D53E55">
        <w:rPr>
          <w:color w:val="000000" w:themeColor="text1"/>
        </w:rPr>
        <w:t xml:space="preserve">: </w:t>
      </w:r>
      <w:r w:rsidR="00826900" w:rsidRPr="00826900">
        <w:rPr>
          <w:color w:val="000000" w:themeColor="text1"/>
        </w:rPr>
        <w:t xml:space="preserve">A erisipela é uma </w:t>
      </w:r>
      <w:r w:rsidR="00826900">
        <w:rPr>
          <w:color w:val="000000" w:themeColor="text1"/>
        </w:rPr>
        <w:t>celulite</w:t>
      </w:r>
      <w:r w:rsidR="00826900" w:rsidRPr="00826900">
        <w:rPr>
          <w:color w:val="000000" w:themeColor="text1"/>
        </w:rPr>
        <w:t xml:space="preserve"> superficial da pele que afeta profundamente o plexo linfático subjacente, manifestando-se através de placas avermelhadas, dor e inchaço</w:t>
      </w:r>
      <w:r w:rsidR="007128CE" w:rsidRPr="00D53E55">
        <w:rPr>
          <w:color w:val="000000" w:themeColor="text1"/>
        </w:rPr>
        <w:t xml:space="preserve">. Os sintomas iniciais incluem febre alta, calafrios, náuseas e mal-estar. </w:t>
      </w:r>
      <w:r w:rsidR="00826900">
        <w:rPr>
          <w:color w:val="000000" w:themeColor="text1"/>
        </w:rPr>
        <w:t>Predominantemente é</w:t>
      </w:r>
      <w:r w:rsidR="00826900" w:rsidRPr="00826900">
        <w:rPr>
          <w:color w:val="000000" w:themeColor="text1"/>
        </w:rPr>
        <w:t xml:space="preserve"> causada pelo Streptococcus beta-hemolítico do grupo A</w:t>
      </w:r>
      <w:r w:rsidR="00826900">
        <w:rPr>
          <w:color w:val="000000" w:themeColor="text1"/>
        </w:rPr>
        <w:t xml:space="preserve"> e a</w:t>
      </w:r>
      <w:r w:rsidR="00826900" w:rsidRPr="00826900">
        <w:rPr>
          <w:color w:val="000000" w:themeColor="text1"/>
        </w:rPr>
        <w:t xml:space="preserve"> incidência desta patologia abrange todas as idades, contudo, é mais comum entre indivíduos de 60 a 80 anos, com uma prevalência maior no sexo feminino. </w:t>
      </w:r>
      <w:r w:rsidRPr="00D53E55">
        <w:rPr>
          <w:b/>
          <w:bCs/>
          <w:color w:val="000000" w:themeColor="text1"/>
        </w:rPr>
        <w:t>Objetivo</w:t>
      </w:r>
      <w:r w:rsidRPr="00D53E55">
        <w:rPr>
          <w:color w:val="000000" w:themeColor="text1"/>
        </w:rPr>
        <w:t xml:space="preserve">: Descrever </w:t>
      </w:r>
      <w:r w:rsidR="007128CE" w:rsidRPr="00D53E55">
        <w:rPr>
          <w:color w:val="000000" w:themeColor="text1"/>
        </w:rPr>
        <w:t xml:space="preserve">as complicações mais frequentes e o manejo clínico de pacientes com erisipela no serviço de </w:t>
      </w:r>
      <w:r w:rsidR="00826900">
        <w:rPr>
          <w:color w:val="000000" w:themeColor="text1"/>
        </w:rPr>
        <w:t>emergência</w:t>
      </w:r>
      <w:r w:rsidRPr="00D53E55">
        <w:rPr>
          <w:color w:val="000000" w:themeColor="text1"/>
        </w:rPr>
        <w:t xml:space="preserve">. </w:t>
      </w:r>
      <w:r w:rsidRPr="00D53E55">
        <w:rPr>
          <w:b/>
          <w:bCs/>
          <w:color w:val="000000" w:themeColor="text1"/>
        </w:rPr>
        <w:t>Metodologia</w:t>
      </w:r>
      <w:r w:rsidRPr="00D53E55">
        <w:rPr>
          <w:color w:val="000000" w:themeColor="text1"/>
        </w:rPr>
        <w:t xml:space="preserve">: </w:t>
      </w:r>
      <w:r w:rsidR="007128CE" w:rsidRPr="00D53E55">
        <w:rPr>
          <w:color w:val="000000" w:themeColor="text1"/>
        </w:rPr>
        <w:t xml:space="preserve">Neste estudo integrativo, </w:t>
      </w:r>
      <w:r w:rsidR="00D53E55">
        <w:rPr>
          <w:color w:val="000000" w:themeColor="text1"/>
        </w:rPr>
        <w:t>foi utilizada</w:t>
      </w:r>
      <w:r w:rsidR="007128CE" w:rsidRPr="00D53E55">
        <w:rPr>
          <w:color w:val="000000" w:themeColor="text1"/>
        </w:rPr>
        <w:t xml:space="preserve"> uma abordagem que se debruçou sobre a literatura científica relacionada às complicações e o tratamento de pacientes com erisipela</w:t>
      </w:r>
      <w:r w:rsidR="00D53E55">
        <w:rPr>
          <w:color w:val="000000" w:themeColor="text1"/>
        </w:rPr>
        <w:t xml:space="preserve">, condição </w:t>
      </w:r>
      <w:r w:rsidR="007128CE" w:rsidRPr="00D53E55">
        <w:rPr>
          <w:color w:val="000000" w:themeColor="text1"/>
        </w:rPr>
        <w:t xml:space="preserve">associada à insuficiência venosa crônica. As buscas foram feitas nas bases </w:t>
      </w:r>
      <w:proofErr w:type="spellStart"/>
      <w:r w:rsidR="007128CE" w:rsidRPr="00D53E55">
        <w:rPr>
          <w:color w:val="000000" w:themeColor="text1"/>
        </w:rPr>
        <w:t>Scielo</w:t>
      </w:r>
      <w:proofErr w:type="spellEnd"/>
      <w:r w:rsidR="007128CE" w:rsidRPr="00D53E55">
        <w:rPr>
          <w:color w:val="000000" w:themeColor="text1"/>
        </w:rPr>
        <w:t xml:space="preserve"> e BVS, tanto em português quanto em inglês, usando as palavras-chave: erisipela, </w:t>
      </w:r>
      <w:r w:rsidR="00826900">
        <w:rPr>
          <w:color w:val="000000" w:themeColor="text1"/>
        </w:rPr>
        <w:t>emergência</w:t>
      </w:r>
      <w:r w:rsidR="007128CE" w:rsidRPr="00D53E55">
        <w:rPr>
          <w:color w:val="000000" w:themeColor="text1"/>
        </w:rPr>
        <w:t xml:space="preserve"> e insuficiência venosa. </w:t>
      </w:r>
      <w:r w:rsidR="004960BF" w:rsidRPr="00CE7A53">
        <w:t xml:space="preserve">Ademais, foram aplicados como critérios de inclusão estudos que envolviam o objetivo da pesquisa e o texto na íntegra e os critérios de exclusão foram publicações duplicadas, textos não disponíveis na íntegra, artigos que não abordavam a temática proposta e que não atendiam aos demais critérios de inclusão. </w:t>
      </w:r>
      <w:r w:rsidR="007128CE" w:rsidRPr="00D53E55">
        <w:rPr>
          <w:color w:val="000000" w:themeColor="text1"/>
        </w:rPr>
        <w:t xml:space="preserve">Desta investigação, escolhemos 6 artigos, publicados entre 2002 e 2023, que após uma avaliação, estavam em consonância com os propósitos desta pesquisa. </w:t>
      </w:r>
      <w:r w:rsidRPr="00D53E55">
        <w:rPr>
          <w:b/>
          <w:bCs/>
          <w:color w:val="000000" w:themeColor="text1"/>
        </w:rPr>
        <w:t>Resultados</w:t>
      </w:r>
      <w:r w:rsidRPr="00D53E55">
        <w:rPr>
          <w:color w:val="000000" w:themeColor="text1"/>
        </w:rPr>
        <w:t xml:space="preserve">: </w:t>
      </w:r>
      <w:r w:rsidR="00826900">
        <w:rPr>
          <w:color w:val="000000" w:themeColor="text1"/>
        </w:rPr>
        <w:t>Usualmente</w:t>
      </w:r>
      <w:r w:rsidR="00826900" w:rsidRPr="00826900">
        <w:rPr>
          <w:color w:val="000000" w:themeColor="text1"/>
        </w:rPr>
        <w:t>, a infecção decorre de uma via de penetração no organismo, como traumatismos cutâneos, micoses interdigitais, picadas de insetos ou lesões</w:t>
      </w:r>
      <w:r w:rsidR="00826900">
        <w:rPr>
          <w:color w:val="000000" w:themeColor="text1"/>
        </w:rPr>
        <w:t xml:space="preserve">, ademais, o </w:t>
      </w:r>
      <w:r w:rsidR="00826900" w:rsidRPr="00826900">
        <w:rPr>
          <w:color w:val="000000" w:themeColor="text1"/>
        </w:rPr>
        <w:t>diagnóstico é estabelecido com base em manifestações</w:t>
      </w:r>
      <w:r w:rsidR="00826900">
        <w:rPr>
          <w:color w:val="000000" w:themeColor="text1"/>
        </w:rPr>
        <w:t xml:space="preserve"> clínicas</w:t>
      </w:r>
      <w:r w:rsidR="00826900" w:rsidRPr="00826900">
        <w:rPr>
          <w:color w:val="000000" w:themeColor="text1"/>
        </w:rPr>
        <w:t>.</w:t>
      </w:r>
      <w:r w:rsidR="00826900">
        <w:rPr>
          <w:color w:val="000000" w:themeColor="text1"/>
        </w:rPr>
        <w:t xml:space="preserve"> </w:t>
      </w:r>
      <w:r w:rsidR="007128CE" w:rsidRPr="00D53E55">
        <w:rPr>
          <w:color w:val="000000" w:themeColor="text1"/>
        </w:rPr>
        <w:t xml:space="preserve">O </w:t>
      </w:r>
      <w:r w:rsidR="00826900">
        <w:rPr>
          <w:color w:val="000000" w:themeColor="text1"/>
        </w:rPr>
        <w:t>manejo</w:t>
      </w:r>
      <w:r w:rsidR="007128CE" w:rsidRPr="00D53E55">
        <w:rPr>
          <w:color w:val="000000" w:themeColor="text1"/>
        </w:rPr>
        <w:t xml:space="preserve"> </w:t>
      </w:r>
      <w:r w:rsidR="00826900">
        <w:rPr>
          <w:color w:val="000000" w:themeColor="text1"/>
        </w:rPr>
        <w:t>da</w:t>
      </w:r>
      <w:r w:rsidR="007128CE" w:rsidRPr="00D53E55">
        <w:rPr>
          <w:color w:val="000000" w:themeColor="text1"/>
        </w:rPr>
        <w:t xml:space="preserve"> erisipela envolve predominantemente a administração de medicamentos antimicrobianos</w:t>
      </w:r>
      <w:r w:rsidR="00D53E55">
        <w:rPr>
          <w:color w:val="000000" w:themeColor="text1"/>
        </w:rPr>
        <w:t xml:space="preserve"> e </w:t>
      </w:r>
      <w:r w:rsidR="007128CE" w:rsidRPr="00D53E55">
        <w:rPr>
          <w:color w:val="000000" w:themeColor="text1"/>
        </w:rPr>
        <w:t xml:space="preserve">a penicilina é o antibiótico recomendado, mas, dependendo do microrganismo causador, outros antibióticos, como clindamicina, </w:t>
      </w:r>
      <w:proofErr w:type="spellStart"/>
      <w:r w:rsidR="007128CE" w:rsidRPr="00D53E55">
        <w:rPr>
          <w:color w:val="000000" w:themeColor="text1"/>
        </w:rPr>
        <w:t>claritromicina</w:t>
      </w:r>
      <w:proofErr w:type="spellEnd"/>
      <w:r w:rsidR="007128CE" w:rsidRPr="00D53E55">
        <w:rPr>
          <w:color w:val="000000" w:themeColor="text1"/>
        </w:rPr>
        <w:t xml:space="preserve">, </w:t>
      </w:r>
      <w:proofErr w:type="spellStart"/>
      <w:r w:rsidR="007128CE" w:rsidRPr="00D53E55">
        <w:rPr>
          <w:color w:val="000000" w:themeColor="text1"/>
        </w:rPr>
        <w:t>cefalexina</w:t>
      </w:r>
      <w:proofErr w:type="spellEnd"/>
      <w:r w:rsidR="00D53E55">
        <w:rPr>
          <w:color w:val="000000" w:themeColor="text1"/>
        </w:rPr>
        <w:t xml:space="preserve"> </w:t>
      </w:r>
      <w:r w:rsidR="007128CE" w:rsidRPr="00D53E55">
        <w:rPr>
          <w:color w:val="000000" w:themeColor="text1"/>
        </w:rPr>
        <w:t xml:space="preserve">e </w:t>
      </w:r>
      <w:proofErr w:type="spellStart"/>
      <w:r w:rsidR="007128CE" w:rsidRPr="00D53E55">
        <w:rPr>
          <w:color w:val="000000" w:themeColor="text1"/>
        </w:rPr>
        <w:t>moxifloxacina</w:t>
      </w:r>
      <w:proofErr w:type="spellEnd"/>
      <w:r w:rsidR="007128CE" w:rsidRPr="00D53E55">
        <w:rPr>
          <w:color w:val="000000" w:themeColor="text1"/>
        </w:rPr>
        <w:t xml:space="preserve">, podem ser prescritos. A escolha do tratamento adequado é crucial, visto que complicações </w:t>
      </w:r>
      <w:r w:rsidR="00826900">
        <w:rPr>
          <w:color w:val="000000" w:themeColor="text1"/>
        </w:rPr>
        <w:t xml:space="preserve">graves </w:t>
      </w:r>
      <w:r w:rsidR="007128CE" w:rsidRPr="00D53E55">
        <w:rPr>
          <w:color w:val="000000" w:themeColor="text1"/>
        </w:rPr>
        <w:t>incluindo ulcerações, linfedema, abscessos e trombose venosa</w:t>
      </w:r>
      <w:r w:rsidR="00D53E55">
        <w:rPr>
          <w:color w:val="000000" w:themeColor="text1"/>
        </w:rPr>
        <w:t xml:space="preserve"> e propagação da infecção podem se desenvolver</w:t>
      </w:r>
      <w:r w:rsidR="007128CE" w:rsidRPr="00D53E55">
        <w:rPr>
          <w:color w:val="000000" w:themeColor="text1"/>
        </w:rPr>
        <w:t>.</w:t>
      </w:r>
      <w:r w:rsidR="00D53E55">
        <w:rPr>
          <w:color w:val="000000" w:themeColor="text1"/>
        </w:rPr>
        <w:t xml:space="preserve"> </w:t>
      </w:r>
      <w:r w:rsidRPr="00D53E55">
        <w:rPr>
          <w:b/>
          <w:bCs/>
          <w:color w:val="000000" w:themeColor="text1"/>
        </w:rPr>
        <w:t>Conclus</w:t>
      </w:r>
      <w:r w:rsidR="00D53E55">
        <w:rPr>
          <w:b/>
          <w:bCs/>
          <w:color w:val="000000" w:themeColor="text1"/>
        </w:rPr>
        <w:t>ão</w:t>
      </w:r>
      <w:r w:rsidRPr="00D53E55">
        <w:rPr>
          <w:color w:val="000000" w:themeColor="text1"/>
        </w:rPr>
        <w:t>:</w:t>
      </w:r>
      <w:r w:rsidR="007128CE" w:rsidRPr="00D53E55">
        <w:rPr>
          <w:color w:val="000000" w:themeColor="text1"/>
        </w:rPr>
        <w:t xml:space="preserve"> Finalmente, c</w:t>
      </w:r>
      <w:r w:rsidR="007128CE" w:rsidRPr="00D53E55">
        <w:rPr>
          <w:color w:val="000000" w:themeColor="text1"/>
          <w:shd w:val="clear" w:color="auto" w:fill="FFFFFF"/>
        </w:rPr>
        <w:t xml:space="preserve">abe destacar que o principal tratamento farmacológico para erisipela é a antibioticoterapia e que as complicações devido a erisipela podem ocorrer principalmente nos casos não tratados em tempo hábil, dentre os quais ulcerações superficiais e profundas, linfedema, abcessos e trombose de veias, podendo demandar internação hospitalar. Sendo assim, o tratamento mais utilizado incluiu a penicilina </w:t>
      </w:r>
      <w:proofErr w:type="spellStart"/>
      <w:r w:rsidR="007128CE" w:rsidRPr="00D53E55">
        <w:rPr>
          <w:color w:val="000000" w:themeColor="text1"/>
          <w:shd w:val="clear" w:color="auto" w:fill="FFFFFF"/>
        </w:rPr>
        <w:t>benzatina</w:t>
      </w:r>
      <w:proofErr w:type="spellEnd"/>
      <w:r w:rsidR="007128CE" w:rsidRPr="00D53E55">
        <w:rPr>
          <w:color w:val="000000" w:themeColor="text1"/>
          <w:shd w:val="clear" w:color="auto" w:fill="FFFFFF"/>
        </w:rPr>
        <w:t>.</w:t>
      </w:r>
      <w:r w:rsidRPr="00D53E55">
        <w:rPr>
          <w:color w:val="000000" w:themeColor="text1"/>
        </w:rPr>
        <w:t xml:space="preserve"> </w:t>
      </w:r>
      <w:r w:rsidR="00D53E55">
        <w:rPr>
          <w:color w:val="000000" w:themeColor="text1"/>
        </w:rPr>
        <w:t>Dessa forma</w:t>
      </w:r>
      <w:r w:rsidR="007128CE" w:rsidRPr="00D53E55">
        <w:rPr>
          <w:color w:val="000000" w:themeColor="text1"/>
        </w:rPr>
        <w:t>, devido ao aumento dos casos de erisipela em hospitais e pronto-socorro, é vital que os profissionais de saúde estejam bem informados para diagnosticar e tratar essa condição de maneira eficaz.</w:t>
      </w:r>
    </w:p>
    <w:p w:rsidR="007128CE" w:rsidRPr="00D53E55" w:rsidRDefault="00330FE7" w:rsidP="00D53E55">
      <w:pPr>
        <w:pStyle w:val="NormalWeb"/>
        <w:shd w:val="clear" w:color="auto" w:fill="FFFFFF"/>
        <w:spacing w:line="360" w:lineRule="auto"/>
        <w:ind w:right="282"/>
        <w:jc w:val="both"/>
        <w:rPr>
          <w:color w:val="000000" w:themeColor="text1"/>
        </w:rPr>
      </w:pPr>
      <w:r w:rsidRPr="00D53E55">
        <w:rPr>
          <w:b/>
          <w:bCs/>
          <w:color w:val="000000" w:themeColor="text1"/>
        </w:rPr>
        <w:lastRenderedPageBreak/>
        <w:t>Palavras-chave:</w:t>
      </w:r>
      <w:r w:rsidRPr="00D53E55">
        <w:rPr>
          <w:color w:val="000000" w:themeColor="text1"/>
        </w:rPr>
        <w:t xml:space="preserve"> </w:t>
      </w:r>
      <w:r w:rsidR="00D53E55" w:rsidRPr="00D53E55">
        <w:rPr>
          <w:color w:val="000000" w:themeColor="text1"/>
        </w:rPr>
        <w:t>Emergência</w:t>
      </w:r>
      <w:r w:rsidR="0046793A" w:rsidRPr="00D53E55">
        <w:rPr>
          <w:color w:val="000000" w:themeColor="text1"/>
        </w:rPr>
        <w:t xml:space="preserve"> clínica</w:t>
      </w:r>
      <w:r w:rsidRPr="00D53E55">
        <w:rPr>
          <w:color w:val="000000" w:themeColor="text1"/>
        </w:rPr>
        <w:t xml:space="preserve">. </w:t>
      </w:r>
      <w:r w:rsidR="00D53E55">
        <w:rPr>
          <w:color w:val="000000" w:themeColor="text1"/>
        </w:rPr>
        <w:t>Insuficiência Venosa</w:t>
      </w:r>
      <w:r w:rsidRPr="00D53E55">
        <w:rPr>
          <w:color w:val="000000" w:themeColor="text1"/>
        </w:rPr>
        <w:t>.</w:t>
      </w:r>
      <w:r w:rsidR="007128CE" w:rsidRPr="00D53E55">
        <w:rPr>
          <w:color w:val="000000" w:themeColor="text1"/>
        </w:rPr>
        <w:t xml:space="preserve"> Dermatologia</w:t>
      </w:r>
      <w:r w:rsidRPr="00D53E55">
        <w:rPr>
          <w:color w:val="000000" w:themeColor="text1"/>
        </w:rPr>
        <w:t>.</w:t>
      </w:r>
    </w:p>
    <w:p w:rsidR="00330FE7" w:rsidRPr="00D53E55" w:rsidRDefault="00330FE7" w:rsidP="00D53E55">
      <w:pPr>
        <w:pStyle w:val="NormalWeb"/>
        <w:shd w:val="clear" w:color="auto" w:fill="FFFFFF"/>
        <w:spacing w:line="360" w:lineRule="auto"/>
        <w:ind w:right="282"/>
        <w:jc w:val="both"/>
        <w:rPr>
          <w:color w:val="000000" w:themeColor="text1"/>
        </w:rPr>
      </w:pPr>
      <w:r w:rsidRPr="00D53E55">
        <w:rPr>
          <w:b/>
          <w:bCs/>
          <w:color w:val="000000" w:themeColor="text1"/>
        </w:rPr>
        <w:t>Área Temática:</w:t>
      </w:r>
      <w:r w:rsidRPr="00D53E55">
        <w:rPr>
          <w:color w:val="000000" w:themeColor="text1"/>
        </w:rPr>
        <w:t xml:space="preserve"> </w:t>
      </w:r>
      <w:r w:rsidR="00D53E55" w:rsidRPr="00D53E55">
        <w:rPr>
          <w:color w:val="000000" w:themeColor="text1"/>
        </w:rPr>
        <w:t>Emergências</w:t>
      </w:r>
      <w:r w:rsidR="0046793A" w:rsidRPr="00D53E55">
        <w:rPr>
          <w:color w:val="000000" w:themeColor="text1"/>
        </w:rPr>
        <w:t xml:space="preserve"> Clínica</w:t>
      </w:r>
      <w:r w:rsidR="00D53E55" w:rsidRPr="00D53E55">
        <w:rPr>
          <w:color w:val="000000" w:themeColor="text1"/>
        </w:rPr>
        <w:t>s</w:t>
      </w:r>
    </w:p>
    <w:sectPr w:rsidR="00330FE7" w:rsidRPr="00D53E55" w:rsidSect="008C5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7BB" w:rsidRDefault="003E47BB" w:rsidP="008C5B78">
      <w:r>
        <w:separator/>
      </w:r>
    </w:p>
  </w:endnote>
  <w:endnote w:type="continuationSeparator" w:id="0">
    <w:p w:rsidR="003E47BB" w:rsidRDefault="003E47BB" w:rsidP="008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7BB" w:rsidRDefault="003E47BB" w:rsidP="008C5B78">
      <w:r>
        <w:separator/>
      </w:r>
    </w:p>
  </w:footnote>
  <w:footnote w:type="continuationSeparator" w:id="0">
    <w:p w:rsidR="003E47BB" w:rsidRDefault="003E47BB" w:rsidP="008C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E7"/>
    <w:rsid w:val="000E7D27"/>
    <w:rsid w:val="00282843"/>
    <w:rsid w:val="00330FE7"/>
    <w:rsid w:val="003E47BB"/>
    <w:rsid w:val="0046793A"/>
    <w:rsid w:val="004960BF"/>
    <w:rsid w:val="004D2DAB"/>
    <w:rsid w:val="00685DAD"/>
    <w:rsid w:val="006D66A4"/>
    <w:rsid w:val="007128CE"/>
    <w:rsid w:val="00826900"/>
    <w:rsid w:val="008C5B78"/>
    <w:rsid w:val="00D53E55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EE530A-4943-BE4F-93C3-0636380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F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C5B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B7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C5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B78"/>
  </w:style>
  <w:style w:type="paragraph" w:styleId="Rodap">
    <w:name w:val="footer"/>
    <w:basedOn w:val="Normal"/>
    <w:link w:val="RodapChar"/>
    <w:uiPriority w:val="99"/>
    <w:unhideWhenUsed/>
    <w:rsid w:val="008C5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B78"/>
  </w:style>
  <w:style w:type="character" w:customStyle="1" w:styleId="apple-converted-space">
    <w:name w:val="apple-converted-space"/>
    <w:basedOn w:val="Fontepargpadro"/>
    <w:rsid w:val="007128CE"/>
  </w:style>
  <w:style w:type="character" w:styleId="HiperlinkVisitado">
    <w:name w:val="FollowedHyperlink"/>
    <w:basedOn w:val="Fontepargpadro"/>
    <w:uiPriority w:val="99"/>
    <w:semiHidden/>
    <w:unhideWhenUsed/>
    <w:rsid w:val="00D53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afrate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2024-01-03T22:13:00Z</dcterms:created>
  <dcterms:modified xsi:type="dcterms:W3CDTF">2024-01-03T22:14:00Z</dcterms:modified>
</cp:coreProperties>
</file>