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4168" w14:textId="1D7D4DF5" w:rsidR="008658AE" w:rsidRPr="00A23314" w:rsidRDefault="008658AE" w:rsidP="00D16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314">
        <w:rPr>
          <w:rFonts w:ascii="Times New Roman" w:hAnsi="Times New Roman" w:cs="Times New Roman"/>
          <w:b/>
          <w:bCs/>
          <w:sz w:val="24"/>
          <w:szCs w:val="24"/>
        </w:rPr>
        <w:t>ADAPTAÇÃO E VALIDAÇÃO DE TECNOLOGIA EDUCATIVA SUSTENTÁVEL NA</w:t>
      </w:r>
      <w:r w:rsidR="00821B8D" w:rsidRPr="00A23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3314">
        <w:rPr>
          <w:rFonts w:ascii="Times New Roman" w:hAnsi="Times New Roman" w:cs="Times New Roman"/>
          <w:b/>
          <w:bCs/>
          <w:spacing w:val="-64"/>
          <w:sz w:val="24"/>
          <w:szCs w:val="24"/>
        </w:rPr>
        <w:t xml:space="preserve">                          </w:t>
      </w:r>
      <w:r w:rsidRPr="00A23314">
        <w:rPr>
          <w:rFonts w:ascii="Times New Roman" w:hAnsi="Times New Roman" w:cs="Times New Roman"/>
          <w:b/>
          <w:bCs/>
          <w:sz w:val="24"/>
          <w:szCs w:val="24"/>
        </w:rPr>
        <w:t>AMAZÔNIA: PRÁTICAS REALISTICAS EM DESENGASGO E RESSUSCITAÇÃO</w:t>
      </w:r>
      <w:r w:rsidRPr="00A23314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23314">
        <w:rPr>
          <w:rFonts w:ascii="Times New Roman" w:hAnsi="Times New Roman" w:cs="Times New Roman"/>
          <w:b/>
          <w:bCs/>
          <w:sz w:val="24"/>
          <w:szCs w:val="24"/>
        </w:rPr>
        <w:t>CARDIOPULMONAR</w:t>
      </w:r>
    </w:p>
    <w:p w14:paraId="6E3EDDBD" w14:textId="77777777" w:rsidR="00815E38" w:rsidRPr="00A23314" w:rsidRDefault="00815E38" w:rsidP="00BA6025">
      <w:pPr>
        <w:widowControl/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</w:p>
    <w:p w14:paraId="73275508" w14:textId="11890C2A" w:rsidR="00991650" w:rsidRDefault="0079264B" w:rsidP="00A2331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bookmarkStart w:id="0" w:name="_Hlk183027593"/>
      <w:r w:rsidRPr="00A23314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Arthur Henrique Almeida Lima</w:t>
      </w:r>
      <w:r w:rsidRPr="00A2331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pt-BR"/>
        </w:rPr>
        <w:t>1</w:t>
      </w:r>
      <w:r w:rsidRPr="00A23314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; </w:t>
      </w:r>
      <w:r w:rsidR="00814D29" w:rsidRPr="00A23314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Ana do Socorro Bandeira do Carmo</w:t>
      </w:r>
      <w:r w:rsidR="00814D29" w:rsidRPr="00A2331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pt-BR"/>
        </w:rPr>
        <w:t>2</w:t>
      </w:r>
      <w:r w:rsidR="00814D29" w:rsidRPr="00A23314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; </w:t>
      </w:r>
      <w:r w:rsidR="00355ECB" w:rsidRPr="00A23314">
        <w:rPr>
          <w:rFonts w:ascii="Times New Roman" w:eastAsiaTheme="minorHAnsi" w:hAnsi="Times New Roman" w:cs="Times New Roman"/>
          <w:kern w:val="2"/>
          <w:sz w:val="24"/>
          <w:szCs w:val="24"/>
          <w:lang w:val="pt-BR"/>
          <w14:ligatures w14:val="standardContextual"/>
        </w:rPr>
        <w:t>Edjanne Lorena da Silva de Souza de Lima</w:t>
      </w:r>
      <w:r w:rsidR="00355ECB" w:rsidRPr="00A23314">
        <w:rPr>
          <w:rFonts w:ascii="Times New Roman" w:eastAsiaTheme="minorHAnsi" w:hAnsi="Times New Roman" w:cs="Times New Roman"/>
          <w:kern w:val="2"/>
          <w:sz w:val="24"/>
          <w:szCs w:val="24"/>
          <w:vertAlign w:val="superscript"/>
          <w:lang w:val="pt-BR"/>
          <w14:ligatures w14:val="standardContextual"/>
        </w:rPr>
        <w:t>3</w:t>
      </w:r>
      <w:r w:rsidR="00355ECB" w:rsidRPr="00A23314">
        <w:rPr>
          <w:rFonts w:ascii="Times New Roman" w:eastAsiaTheme="minorHAns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; </w:t>
      </w:r>
      <w:r w:rsidR="001C73C9" w:rsidRPr="00A23314">
        <w:rPr>
          <w:rFonts w:ascii="Times New Roman" w:hAnsi="Times New Roman" w:cs="Times New Roman"/>
          <w:sz w:val="24"/>
          <w:szCs w:val="24"/>
        </w:rPr>
        <w:t>Altem Nascimento Ponte</w:t>
      </w:r>
      <w:r w:rsidR="009E09B8" w:rsidRPr="00A2331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C73C9" w:rsidRPr="00A23314">
        <w:rPr>
          <w:rFonts w:ascii="Times New Roman" w:hAnsi="Times New Roman" w:cs="Times New Roman"/>
          <w:sz w:val="24"/>
          <w:szCs w:val="24"/>
        </w:rPr>
        <w:t xml:space="preserve">; </w:t>
      </w:r>
      <w:r w:rsidR="00814D29" w:rsidRPr="00A2331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Maria Ludetana Araújo</w:t>
      </w:r>
      <w:r w:rsidR="009E09B8" w:rsidRPr="00A23314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5</w:t>
      </w:r>
      <w:r w:rsidR="000E23AE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;</w:t>
      </w:r>
      <w:r w:rsidR="000E23AE" w:rsidRPr="00A23314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 </w:t>
      </w:r>
      <w:r w:rsidR="00501211" w:rsidRPr="00A23314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Xaene Maria Fernandes Duarte Mendonça</w:t>
      </w:r>
      <w:r w:rsidR="009E09B8" w:rsidRPr="00A2331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pt-BR"/>
        </w:rPr>
        <w:t>6</w:t>
      </w:r>
      <w:r w:rsidR="00501211" w:rsidRPr="00A23314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;</w:t>
      </w:r>
      <w:r w:rsidR="00FF3EB7" w:rsidRPr="00A23314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</w:t>
      </w:r>
      <w:r w:rsidRPr="00A23314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Aurimery Gomes Chermont</w:t>
      </w:r>
      <w:r w:rsidR="009E09B8" w:rsidRPr="00A2331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pt-BR"/>
        </w:rPr>
        <w:t>7</w:t>
      </w:r>
      <w:r w:rsidR="005520EB" w:rsidRPr="00A23314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.</w:t>
      </w:r>
    </w:p>
    <w:p w14:paraId="48FA8F62" w14:textId="77777777" w:rsidR="00A23314" w:rsidRPr="00A23314" w:rsidRDefault="00A23314" w:rsidP="00BF239C">
      <w:pPr>
        <w:widowControl/>
        <w:autoSpaceDE/>
        <w:autoSpaceDN/>
        <w:rPr>
          <w:rFonts w:ascii="Times New Roman" w:eastAsiaTheme="minorHAnsi" w:hAnsi="Times New Roman" w:cs="Times New Roman"/>
          <w:kern w:val="2"/>
          <w:sz w:val="24"/>
          <w:szCs w:val="24"/>
          <w:lang w:val="pt-BR"/>
          <w14:ligatures w14:val="standardContextual"/>
        </w:rPr>
      </w:pPr>
    </w:p>
    <w:p w14:paraId="442D9503" w14:textId="7A1C759B" w:rsidR="0079264B" w:rsidRPr="00A23314" w:rsidRDefault="0079264B" w:rsidP="00A23314">
      <w:pPr>
        <w:jc w:val="center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A23314">
        <w:rPr>
          <w:rFonts w:ascii="Times New Roman" w:eastAsiaTheme="minorHAnsi" w:hAnsi="Times New Roman" w:cs="Times New Roman"/>
          <w:sz w:val="24"/>
          <w:szCs w:val="24"/>
          <w:vertAlign w:val="superscript"/>
          <w:lang w:val="pt-BR"/>
        </w:rPr>
        <w:t>1</w:t>
      </w:r>
      <w:r w:rsidR="00734D74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Mestre em Gestão e Serviços em Saúde</w:t>
      </w:r>
      <w:r w:rsidR="00A23314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. </w:t>
      </w:r>
      <w:r w:rsidR="00734D74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Escola Técnica do SUS do Pará</w:t>
      </w:r>
      <w:r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</w:t>
      </w:r>
    </w:p>
    <w:p w14:paraId="23BA68C3" w14:textId="3E5C8953" w:rsidR="0079264B" w:rsidRPr="00A23314" w:rsidRDefault="00000000" w:rsidP="0079264B">
      <w:pPr>
        <w:widowControl/>
        <w:suppressAutoHyphens/>
        <w:autoSpaceDE/>
        <w:autoSpaceDN/>
        <w:ind w:right="-1"/>
        <w:jc w:val="center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hyperlink r:id="rId7" w:history="1">
        <w:r w:rsidR="00CC6DF9" w:rsidRPr="00A23314">
          <w:rPr>
            <w:rStyle w:val="Hyperlink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val="pt-BR"/>
          </w:rPr>
          <w:t>mestradofscm2023@gmail.com</w:t>
        </w:r>
      </w:hyperlink>
    </w:p>
    <w:p w14:paraId="120028FC" w14:textId="2628840D" w:rsidR="00CC6DF9" w:rsidRPr="00A23314" w:rsidRDefault="00CC6DF9" w:rsidP="00A23314">
      <w:pPr>
        <w:widowControl/>
        <w:suppressAutoHyphens/>
        <w:autoSpaceDE/>
        <w:autoSpaceDN/>
        <w:ind w:right="-1"/>
        <w:jc w:val="center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A23314">
        <w:rPr>
          <w:rFonts w:ascii="Times New Roman" w:eastAsiaTheme="minorHAnsi" w:hAnsi="Times New Roman" w:cs="Times New Roman"/>
          <w:sz w:val="24"/>
          <w:szCs w:val="24"/>
          <w:vertAlign w:val="superscript"/>
          <w:lang w:val="pt-BR"/>
        </w:rPr>
        <w:t>2</w:t>
      </w:r>
      <w:r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MBA Gestão Pública</w:t>
      </w:r>
      <w:r w:rsidR="00A23314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. </w:t>
      </w:r>
      <w:r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Secretária de Saúde do Estado do Pará</w:t>
      </w:r>
    </w:p>
    <w:p w14:paraId="0476AE2F" w14:textId="2E321FE2" w:rsidR="00355ECB" w:rsidRPr="00A23314" w:rsidRDefault="00355ECB" w:rsidP="00A2331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kern w:val="2"/>
          <w:sz w:val="24"/>
          <w:szCs w:val="24"/>
          <w:lang w:val="pt-BR"/>
          <w14:ligatures w14:val="standardContextual"/>
        </w:rPr>
      </w:pPr>
      <w:bookmarkStart w:id="1" w:name="_Hlk215295940"/>
      <w:r w:rsidRPr="00A23314">
        <w:rPr>
          <w:rFonts w:ascii="Times New Roman" w:eastAsiaTheme="minorHAnsi" w:hAnsi="Times New Roman" w:cs="Times New Roman"/>
          <w:kern w:val="2"/>
          <w:sz w:val="24"/>
          <w:szCs w:val="24"/>
          <w:vertAlign w:val="superscript"/>
          <w:lang w:val="pt-BR"/>
          <w14:ligatures w14:val="standardContextual"/>
        </w:rPr>
        <w:t>3</w:t>
      </w:r>
      <w:r w:rsidRPr="00A23314">
        <w:rPr>
          <w:rFonts w:ascii="Times New Roman" w:eastAsiaTheme="minorHAns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Graduação: Letras </w:t>
      </w:r>
      <w:r w:rsidR="00A23314">
        <w:rPr>
          <w:rFonts w:ascii="Times New Roman" w:eastAsiaTheme="minorHAnsi" w:hAnsi="Times New Roman" w:cs="Times New Roman"/>
          <w:kern w:val="2"/>
          <w:sz w:val="24"/>
          <w:szCs w:val="24"/>
          <w:lang w:val="pt-BR"/>
          <w14:ligatures w14:val="standardContextual"/>
        </w:rPr>
        <w:t>–</w:t>
      </w:r>
      <w:r w:rsidRPr="00A23314">
        <w:rPr>
          <w:rFonts w:ascii="Times New Roman" w:eastAsiaTheme="minorHAns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 Anhanguera</w:t>
      </w:r>
      <w:r w:rsidR="00A23314">
        <w:rPr>
          <w:rFonts w:ascii="Times New Roman" w:eastAsiaTheme="minorHAnsi" w:hAnsi="Times New Roman" w:cs="Times New Roman"/>
          <w:kern w:val="2"/>
          <w:sz w:val="24"/>
          <w:szCs w:val="24"/>
          <w:lang w:val="pt-BR"/>
          <w14:ligatures w14:val="standardContextual"/>
        </w:rPr>
        <w:t xml:space="preserve">. </w:t>
      </w:r>
      <w:r w:rsidRPr="00A23314">
        <w:rPr>
          <w:rFonts w:ascii="Times New Roman" w:eastAsiaTheme="minorHAnsi" w:hAnsi="Times New Roman" w:cs="Times New Roman"/>
          <w:kern w:val="2"/>
          <w:sz w:val="24"/>
          <w:szCs w:val="24"/>
          <w:lang w:val="pt-BR"/>
          <w14:ligatures w14:val="standardContextual"/>
        </w:rPr>
        <w:t>jannelimajacauna@gmail.com</w:t>
      </w:r>
    </w:p>
    <w:p w14:paraId="2F231C52" w14:textId="2CF1252A" w:rsidR="00A45032" w:rsidRPr="00A23314" w:rsidRDefault="009E09B8" w:rsidP="00A45032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 w:rsidRPr="00A2331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45032" w:rsidRPr="00A23314">
        <w:rPr>
          <w:rFonts w:ascii="Times New Roman" w:hAnsi="Times New Roman" w:cs="Times New Roman"/>
          <w:sz w:val="24"/>
          <w:szCs w:val="24"/>
        </w:rPr>
        <w:t>Programa de Pós-Graduação em Ciências Ambientais</w:t>
      </w:r>
      <w:r w:rsidR="00F465E3" w:rsidRPr="00A23314">
        <w:rPr>
          <w:rFonts w:ascii="Times New Roman" w:hAnsi="Times New Roman" w:cs="Times New Roman"/>
          <w:sz w:val="24"/>
          <w:szCs w:val="24"/>
        </w:rPr>
        <w:t xml:space="preserve"> - Coordenador</w:t>
      </w:r>
    </w:p>
    <w:p w14:paraId="46BB97BA" w14:textId="0C0D13C0" w:rsidR="00E63866" w:rsidRPr="00A23314" w:rsidRDefault="00E63866" w:rsidP="00E63866">
      <w:pPr>
        <w:widowControl/>
        <w:suppressAutoHyphens/>
        <w:autoSpaceDE/>
        <w:autoSpaceDN/>
        <w:ind w:right="-1"/>
        <w:jc w:val="center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Universidade Estadual do Pará -UEPA</w:t>
      </w:r>
    </w:p>
    <w:p w14:paraId="458F18D6" w14:textId="1DD9A407" w:rsidR="00FE1945" w:rsidRPr="00A23314" w:rsidRDefault="009E09B8" w:rsidP="00A23314">
      <w:pPr>
        <w:widowControl/>
        <w:tabs>
          <w:tab w:val="left" w:pos="142"/>
        </w:tabs>
        <w:autoSpaceDE/>
        <w:autoSpaceDN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val="pt-BR"/>
        </w:rPr>
      </w:pPr>
      <w:r w:rsidRPr="00A23314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pt-BR"/>
        </w:rPr>
        <w:t>5</w:t>
      </w:r>
      <w:r w:rsidR="004016E1" w:rsidRPr="00A23314">
        <w:rPr>
          <w:rFonts w:ascii="Times New Roman" w:eastAsia="Calibri" w:hAnsi="Times New Roman" w:cs="Times New Roman"/>
          <w:bCs/>
          <w:sz w:val="24"/>
          <w:szCs w:val="24"/>
          <w:lang w:val="pt-BR"/>
        </w:rPr>
        <w:t>Doutora em Filosofia e Ciências de Educação</w:t>
      </w:r>
      <w:r w:rsidR="00A23314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. </w:t>
      </w:r>
      <w:r w:rsidR="00FE1945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Universidade</w:t>
      </w:r>
      <w:r w:rsidR="00FE1945" w:rsidRPr="00A23314">
        <w:rPr>
          <w:rFonts w:ascii="Times New Roman" w:eastAsiaTheme="minorHAnsi" w:hAnsi="Times New Roman" w:cs="Times New Roman"/>
          <w:spacing w:val="-1"/>
          <w:sz w:val="24"/>
          <w:szCs w:val="24"/>
          <w:lang w:val="pt-BR"/>
        </w:rPr>
        <w:t xml:space="preserve"> </w:t>
      </w:r>
      <w:r w:rsidR="00FE1945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Federal</w:t>
      </w:r>
      <w:r w:rsidR="00FE1945" w:rsidRPr="00A23314">
        <w:rPr>
          <w:rFonts w:ascii="Times New Roman" w:eastAsiaTheme="minorHAnsi" w:hAnsi="Times New Roman" w:cs="Times New Roman"/>
          <w:spacing w:val="-3"/>
          <w:sz w:val="24"/>
          <w:szCs w:val="24"/>
          <w:lang w:val="pt-BR"/>
        </w:rPr>
        <w:t xml:space="preserve"> </w:t>
      </w:r>
      <w:r w:rsidR="00FE1945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do Pará</w:t>
      </w:r>
    </w:p>
    <w:bookmarkEnd w:id="1"/>
    <w:p w14:paraId="7BE559AA" w14:textId="4E78DAA1" w:rsidR="0079264B" w:rsidRPr="00A23314" w:rsidRDefault="009E09B8" w:rsidP="00A23314">
      <w:pPr>
        <w:widowControl/>
        <w:suppressAutoHyphens/>
        <w:autoSpaceDE/>
        <w:autoSpaceDN/>
        <w:ind w:right="-1"/>
        <w:jc w:val="center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A23314">
        <w:rPr>
          <w:rFonts w:ascii="Times New Roman" w:eastAsiaTheme="minorHAnsi" w:hAnsi="Times New Roman" w:cs="Times New Roman"/>
          <w:sz w:val="24"/>
          <w:szCs w:val="24"/>
          <w:vertAlign w:val="superscript"/>
          <w:lang w:val="pt-BR"/>
        </w:rPr>
        <w:t>6</w:t>
      </w:r>
      <w:r w:rsidR="0079264B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Doutora em Tecnologia de Processos Químicos e Bioquímicos</w:t>
      </w:r>
      <w:r w:rsidR="00A23314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. </w:t>
      </w:r>
      <w:r w:rsidR="0079264B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Fundação Santa Casa de Misericórdia do Pará </w:t>
      </w:r>
    </w:p>
    <w:bookmarkEnd w:id="0"/>
    <w:p w14:paraId="2CBE71D3" w14:textId="4E550FA6" w:rsidR="009A250E" w:rsidRDefault="009E09B8" w:rsidP="00A23314">
      <w:pPr>
        <w:widowControl/>
        <w:suppressAutoHyphens/>
        <w:autoSpaceDE/>
        <w:autoSpaceDN/>
        <w:ind w:right="-1"/>
        <w:jc w:val="center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A23314">
        <w:rPr>
          <w:rFonts w:ascii="Times New Roman" w:eastAsiaTheme="minorHAnsi" w:hAnsi="Times New Roman" w:cs="Times New Roman"/>
          <w:sz w:val="24"/>
          <w:szCs w:val="24"/>
          <w:vertAlign w:val="superscript"/>
          <w:lang w:val="pt-BR"/>
        </w:rPr>
        <w:t>7</w:t>
      </w:r>
      <w:r w:rsidR="009A250E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Doutora em Saúde Coletiva</w:t>
      </w:r>
      <w:bookmarkStart w:id="2" w:name="_Hlk215298798"/>
      <w:r w:rsidR="00A23314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. </w:t>
      </w:r>
      <w:r w:rsidR="009A250E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>Universidade Federal de Pará</w:t>
      </w:r>
      <w:r w:rsidR="00E63866" w:rsidRPr="00A23314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 -UFPA</w:t>
      </w:r>
    </w:p>
    <w:p w14:paraId="0DEB8561" w14:textId="77777777" w:rsidR="00A23314" w:rsidRPr="00A23314" w:rsidRDefault="00A23314" w:rsidP="00A23314">
      <w:pPr>
        <w:widowControl/>
        <w:suppressAutoHyphens/>
        <w:autoSpaceDE/>
        <w:autoSpaceDN/>
        <w:ind w:right="-1"/>
        <w:jc w:val="center"/>
        <w:rPr>
          <w:rFonts w:ascii="Times New Roman" w:eastAsiaTheme="minorHAnsi" w:hAnsi="Times New Roman" w:cs="Times New Roman"/>
          <w:sz w:val="24"/>
          <w:szCs w:val="24"/>
          <w:lang w:val="pt-BR"/>
        </w:rPr>
      </w:pPr>
    </w:p>
    <w:bookmarkEnd w:id="2"/>
    <w:p w14:paraId="526C9B0B" w14:textId="5F4C2334" w:rsidR="00FC3312" w:rsidRDefault="00815E38" w:rsidP="00A23314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314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4C7E154C" w14:textId="77777777" w:rsidR="00A23314" w:rsidRPr="00A23314" w:rsidRDefault="00A23314" w:rsidP="00A23314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00512" w14:textId="6D3717A4" w:rsidR="0035575E" w:rsidRPr="00A23314" w:rsidRDefault="00950A86" w:rsidP="009A250E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314">
        <w:rPr>
          <w:rFonts w:ascii="Times New Roman" w:hAnsi="Times New Roman" w:cs="Times New Roman"/>
          <w:bCs/>
          <w:sz w:val="24"/>
          <w:szCs w:val="24"/>
        </w:rPr>
        <w:t>Objetivo</w:t>
      </w:r>
      <w:r w:rsidR="007E2231" w:rsidRPr="00A23314">
        <w:rPr>
          <w:rFonts w:ascii="Times New Roman" w:hAnsi="Times New Roman" w:cs="Times New Roman"/>
          <w:bCs/>
          <w:sz w:val="24"/>
          <w:szCs w:val="24"/>
        </w:rPr>
        <w:t xml:space="preserve"> do estudo </w:t>
      </w:r>
      <w:r w:rsidR="00A23314">
        <w:rPr>
          <w:rFonts w:ascii="Times New Roman" w:hAnsi="Times New Roman" w:cs="Times New Roman"/>
          <w:bCs/>
          <w:sz w:val="24"/>
          <w:szCs w:val="24"/>
        </w:rPr>
        <w:t>foi</w:t>
      </w:r>
      <w:r w:rsidR="00FB7B2F" w:rsidRPr="00A23314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140C72" w:rsidRPr="00A23314">
        <w:rPr>
          <w:rFonts w:ascii="Times New Roman" w:hAnsi="Times New Roman" w:cs="Times New Roman"/>
          <w:bCs/>
          <w:sz w:val="24"/>
          <w:szCs w:val="24"/>
        </w:rPr>
        <w:t>daptar e validar uma tecnologia educativa sustentável para práticas realisticas em desengasgo e ressuscitação cardiopulmonar</w:t>
      </w:r>
      <w:r w:rsidR="0035575E" w:rsidRPr="00A23314">
        <w:rPr>
          <w:rFonts w:ascii="Times New Roman" w:hAnsi="Times New Roman" w:cs="Times New Roman"/>
          <w:bCs/>
          <w:sz w:val="24"/>
          <w:szCs w:val="24"/>
        </w:rPr>
        <w:t>.</w:t>
      </w:r>
      <w:r w:rsidR="003A5598" w:rsidRPr="00A2331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</w:t>
      </w:r>
      <w:r w:rsidR="00F01FA0" w:rsidRPr="00A2331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P</w:t>
      </w:r>
      <w:r w:rsidR="003A5598" w:rsidRPr="00A2331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roblem</w:t>
      </w:r>
      <w:r w:rsidR="00F01FA0" w:rsidRPr="00A2331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a:</w:t>
      </w:r>
      <w:r w:rsidR="003A5598" w:rsidRPr="00A2331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</w:t>
      </w:r>
      <w:r w:rsidR="003A5598" w:rsidRPr="00A23314">
        <w:rPr>
          <w:rFonts w:ascii="Times New Roman" w:hAnsi="Times New Roman" w:cs="Times New Roman"/>
          <w:bCs/>
          <w:sz w:val="24"/>
          <w:szCs w:val="24"/>
        </w:rPr>
        <w:t>observou-se</w:t>
      </w:r>
      <w:r w:rsidR="003B623B" w:rsidRPr="00A23314">
        <w:rPr>
          <w:rFonts w:ascii="Times New Roman" w:hAnsi="Times New Roman" w:cs="Times New Roman"/>
          <w:sz w:val="24"/>
          <w:szCs w:val="24"/>
        </w:rPr>
        <w:t>, entre 2022 e 2023, que muitos Agentes Comunitários de Saúde desconheciam as manobras de desengasgo e RCP. Essa lacuna identificada nos treinamentos evidencia fragilidades na formação desses profissionais, essenciais na atenção primária e no manejo de emergências.</w:t>
      </w:r>
      <w:r w:rsidR="003A5598" w:rsidRPr="00A23314">
        <w:rPr>
          <w:rFonts w:ascii="Times New Roman" w:hAnsi="Times New Roman" w:cs="Times New Roman"/>
          <w:sz w:val="24"/>
          <w:szCs w:val="24"/>
        </w:rPr>
        <w:t xml:space="preserve"> </w:t>
      </w:r>
      <w:r w:rsidR="00F01FA0" w:rsidRPr="00A23314">
        <w:rPr>
          <w:rFonts w:ascii="Times New Roman" w:hAnsi="Times New Roman" w:cs="Times New Roman"/>
          <w:sz w:val="24"/>
          <w:szCs w:val="24"/>
        </w:rPr>
        <w:t xml:space="preserve">Justificativa: </w:t>
      </w:r>
      <w:r w:rsidR="00140C72" w:rsidRPr="00A23314">
        <w:rPr>
          <w:rFonts w:ascii="Times New Roman" w:hAnsi="Times New Roman" w:cs="Times New Roman"/>
          <w:sz w:val="24"/>
          <w:szCs w:val="24"/>
        </w:rPr>
        <w:t xml:space="preserve">A alta mortalidade infantil por engasgo e a dificuldade de acesso a treinamentos práticos justificam o desenvolvimento de tecnologias educativas acessíveis. O protótipo “Curumim”, confeccionado com garrafas PET, oferece uma alternativa sustentável e de baixo custo para capacitar a população em manobras de desengasgo e RCP. </w:t>
      </w:r>
      <w:r w:rsidR="00FE61EB" w:rsidRPr="00A23314">
        <w:rPr>
          <w:rFonts w:ascii="Times New Roman" w:hAnsi="Times New Roman" w:cs="Times New Roman"/>
          <w:sz w:val="24"/>
          <w:szCs w:val="24"/>
        </w:rPr>
        <w:t>Os objetivos propõem</w:t>
      </w:r>
      <w:r w:rsidR="00D83634" w:rsidRPr="00A23314">
        <w:rPr>
          <w:rFonts w:ascii="Times New Roman" w:hAnsi="Times New Roman" w:cs="Times New Roman"/>
          <w:sz w:val="24"/>
          <w:szCs w:val="24"/>
        </w:rPr>
        <w:t xml:space="preserve"> desenvolver uma tecnologia educativa sustentável para o ensino de desengasgo e RCP, avaliar sua aplicabilidade nas práticas realísticas e verificar sua efetividade por meio da análise estatística realizada por especialistas.</w:t>
      </w:r>
      <w:r w:rsidR="00FE61EB" w:rsidRPr="00A23314">
        <w:rPr>
          <w:rFonts w:ascii="Times New Roman" w:hAnsi="Times New Roman" w:cs="Times New Roman"/>
          <w:sz w:val="24"/>
          <w:szCs w:val="24"/>
        </w:rPr>
        <w:t xml:space="preserve"> </w:t>
      </w:r>
      <w:r w:rsidR="008832F8" w:rsidRPr="00A23314">
        <w:rPr>
          <w:rFonts w:ascii="Times New Roman" w:hAnsi="Times New Roman" w:cs="Times New Roman"/>
          <w:sz w:val="24"/>
          <w:szCs w:val="24"/>
        </w:rPr>
        <w:t>Metodologia</w:t>
      </w:r>
      <w:r w:rsidR="00402639" w:rsidRPr="00A23314">
        <w:rPr>
          <w:rFonts w:ascii="Times New Roman" w:hAnsi="Times New Roman" w:cs="Times New Roman"/>
          <w:sz w:val="24"/>
          <w:szCs w:val="24"/>
        </w:rPr>
        <w:t>:</w:t>
      </w:r>
      <w:r w:rsidR="0097294E" w:rsidRPr="00A23314">
        <w:rPr>
          <w:rFonts w:ascii="Times New Roman" w:hAnsi="Times New Roman" w:cs="Times New Roman"/>
          <w:sz w:val="24"/>
          <w:szCs w:val="24"/>
        </w:rPr>
        <w:t xml:space="preserve"> t</w:t>
      </w:r>
      <w:r w:rsidR="0035575E" w:rsidRPr="00A23314">
        <w:rPr>
          <w:rFonts w:ascii="Times New Roman" w:hAnsi="Times New Roman" w:cs="Times New Roman"/>
          <w:sz w:val="24"/>
          <w:szCs w:val="24"/>
        </w:rPr>
        <w:t>rata-se de um estudo prospectivo de natureza aplicada em pesquisa quali-quantitativa, realizado em três etapas. A primeira consistiu em uma revisão integrativa da literatura. A segunda envolveu a aprovação do estudo pelo Comitê de Ética em Pesquisa da FSCMPA e o desenvolvimento com profissionais da ETSUS/PA e especialistas, mediante assinatura do TCLE, utilizando um questionário baseado no System Usability Scale (SUS) e</w:t>
      </w:r>
      <w:r w:rsidR="0035575E" w:rsidRPr="00A233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5575E" w:rsidRPr="00A23314">
        <w:rPr>
          <w:rFonts w:ascii="Times New Roman" w:hAnsi="Times New Roman" w:cs="Times New Roman"/>
          <w:sz w:val="24"/>
          <w:szCs w:val="24"/>
        </w:rPr>
        <w:t>escala</w:t>
      </w:r>
      <w:r w:rsidR="0035575E" w:rsidRPr="00A233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5575E" w:rsidRPr="00A23314">
        <w:rPr>
          <w:rFonts w:ascii="Times New Roman" w:hAnsi="Times New Roman" w:cs="Times New Roman"/>
          <w:i/>
          <w:iCs/>
          <w:sz w:val="24"/>
          <w:szCs w:val="24"/>
        </w:rPr>
        <w:t>Likert</w:t>
      </w:r>
      <w:r w:rsidR="0035575E" w:rsidRPr="00A23314">
        <w:rPr>
          <w:rFonts w:ascii="Times New Roman" w:hAnsi="Times New Roman" w:cs="Times New Roman"/>
          <w:sz w:val="24"/>
          <w:szCs w:val="24"/>
        </w:rPr>
        <w:t>, aplicado via Google Forms. Por fim, a terceira etapa compreendeu a construção, aplicabilidade e a validação do do protótipo por especialistas.</w:t>
      </w:r>
      <w:r w:rsidR="0035575E" w:rsidRPr="00A233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0059" w:rsidRPr="00A23314">
        <w:rPr>
          <w:rFonts w:ascii="Times New Roman" w:hAnsi="Times New Roman" w:cs="Times New Roman"/>
          <w:sz w:val="24"/>
          <w:szCs w:val="24"/>
        </w:rPr>
        <w:t>R</w:t>
      </w:r>
      <w:r w:rsidRPr="00A23314">
        <w:rPr>
          <w:rFonts w:ascii="Times New Roman" w:hAnsi="Times New Roman" w:cs="Times New Roman"/>
          <w:sz w:val="24"/>
          <w:szCs w:val="24"/>
        </w:rPr>
        <w:t>esultado</w:t>
      </w:r>
      <w:r w:rsidR="00460059" w:rsidRPr="00A23314">
        <w:rPr>
          <w:rFonts w:ascii="Times New Roman" w:hAnsi="Times New Roman" w:cs="Times New Roman"/>
          <w:sz w:val="24"/>
          <w:szCs w:val="24"/>
        </w:rPr>
        <w:t>:</w:t>
      </w:r>
      <w:r w:rsidRPr="00A23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059" w:rsidRPr="00A23314">
        <w:rPr>
          <w:rFonts w:ascii="Times New Roman" w:hAnsi="Times New Roman" w:cs="Times New Roman"/>
          <w:sz w:val="24"/>
          <w:szCs w:val="24"/>
        </w:rPr>
        <w:t>O</w:t>
      </w:r>
      <w:r w:rsidR="0035575E" w:rsidRPr="00A23314">
        <w:rPr>
          <w:rFonts w:ascii="Times New Roman" w:hAnsi="Times New Roman" w:cs="Times New Roman"/>
          <w:sz w:val="24"/>
          <w:szCs w:val="24"/>
          <w:lang w:val="pt-BR"/>
        </w:rPr>
        <w:t xml:space="preserve"> estudo evidenciou que o protótipo do boneco “Curumim”, confeccionado com garrafas PET e materiais recicláveis, apresenta alta usabilidade, realismo e impacto pedagógico no ensino das manobras de desengasgo e ressuscitação cardiopulmonar. Os participantes relataram facilidade na construção e no manuseio, além de reconhecerem a fidelidade anatômica e o feedback tátil como diferenciais para o aprendizado.</w:t>
      </w:r>
      <w:r w:rsidR="0035575E" w:rsidRPr="00A23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75E" w:rsidRPr="00A23314">
        <w:rPr>
          <w:rFonts w:ascii="Times New Roman" w:hAnsi="Times New Roman" w:cs="Times New Roman"/>
          <w:sz w:val="24"/>
          <w:szCs w:val="24"/>
          <w:lang w:val="pt-BR"/>
        </w:rPr>
        <w:t xml:space="preserve">As análises dos especialistas confirmaram a viabilidade </w:t>
      </w:r>
      <w:r w:rsidR="0035575E" w:rsidRPr="00A23314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e inovação da proposta, destacando a sustentabilidade e a possibilidade de replicação em diferentes contextos, inclusive em ambientes com poucos recursos. Embora tenham surgido sugestões pontuais de aprimoramento, o protótipo do boneco “Curumim” mostrou-se amplamente aceito, com potencial de contribuir para a capacitação em saúde e a disseminação de práticas educativas acessíveis. </w:t>
      </w:r>
      <w:bookmarkStart w:id="3" w:name="_Hlk215314722"/>
      <w:r w:rsidR="00E00EA5" w:rsidRPr="00A23314">
        <w:rPr>
          <w:rFonts w:ascii="Times New Roman" w:hAnsi="Times New Roman" w:cs="Times New Roman"/>
          <w:sz w:val="24"/>
          <w:szCs w:val="24"/>
          <w:lang w:val="pt-BR"/>
        </w:rPr>
        <w:t xml:space="preserve">Conclusão: </w:t>
      </w:r>
      <w:bookmarkEnd w:id="3"/>
      <w:r w:rsidR="00E00EA5" w:rsidRPr="00A23314">
        <w:rPr>
          <w:rFonts w:ascii="Times New Roman" w:hAnsi="Times New Roman" w:cs="Times New Roman"/>
          <w:sz w:val="24"/>
          <w:szCs w:val="24"/>
        </w:rPr>
        <w:t>O</w:t>
      </w:r>
      <w:r w:rsidR="00BE1376" w:rsidRPr="00A23314">
        <w:rPr>
          <w:rFonts w:ascii="Times New Roman" w:hAnsi="Times New Roman" w:cs="Times New Roman"/>
          <w:sz w:val="24"/>
          <w:szCs w:val="24"/>
        </w:rPr>
        <w:t xml:space="preserve"> protótipo</w:t>
      </w:r>
      <w:r w:rsidR="0035575E" w:rsidRPr="00A23314">
        <w:rPr>
          <w:rFonts w:ascii="Times New Roman" w:hAnsi="Times New Roman" w:cs="Times New Roman"/>
          <w:sz w:val="24"/>
          <w:szCs w:val="24"/>
          <w:lang w:val="pt-BR"/>
        </w:rPr>
        <w:t xml:space="preserve"> do boneco “Curumim” configura-se como uma tecnologia educativa eficaz, sustentável e de grande relevância social e acadêmica, podendo ampliar o alcance de treinamentos em primeiros socorros e fortalecer a educação em saúde em diferentes cenários e </w:t>
      </w:r>
      <w:r w:rsidR="0035575E" w:rsidRPr="00A23314">
        <w:rPr>
          <w:rFonts w:ascii="Times New Roman" w:hAnsi="Times New Roman" w:cs="Times New Roman"/>
          <w:sz w:val="24"/>
          <w:szCs w:val="24"/>
        </w:rPr>
        <w:t>aumentar as chances de</w:t>
      </w:r>
      <w:r w:rsidR="0035575E" w:rsidRPr="00A233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5575E" w:rsidRPr="00A23314">
        <w:rPr>
          <w:rFonts w:ascii="Times New Roman" w:hAnsi="Times New Roman" w:cs="Times New Roman"/>
          <w:sz w:val="24"/>
          <w:szCs w:val="24"/>
        </w:rPr>
        <w:t>sobrevida das pessoas acometidas por obstrução das vias áreas por corpo estranho e parada cardiorrespiratória.</w:t>
      </w:r>
    </w:p>
    <w:p w14:paraId="546F7488" w14:textId="77777777" w:rsidR="0035575E" w:rsidRPr="00A23314" w:rsidRDefault="0035575E" w:rsidP="009A250E">
      <w:pPr>
        <w:pStyle w:val="Corpodetexto"/>
        <w:ind w:left="0" w:right="991"/>
        <w:jc w:val="both"/>
        <w:rPr>
          <w:rFonts w:ascii="Times New Roman" w:hAnsi="Times New Roman" w:cs="Times New Roman"/>
          <w:b/>
        </w:rPr>
      </w:pPr>
    </w:p>
    <w:p w14:paraId="3E56ABE2" w14:textId="6BA4C499" w:rsidR="00490D75" w:rsidRDefault="00735787" w:rsidP="009A250E">
      <w:pPr>
        <w:jc w:val="both"/>
        <w:rPr>
          <w:rFonts w:ascii="Times New Roman" w:hAnsi="Times New Roman" w:cs="Times New Roman"/>
          <w:sz w:val="24"/>
          <w:szCs w:val="24"/>
        </w:rPr>
      </w:pPr>
      <w:r w:rsidRPr="00A23314">
        <w:rPr>
          <w:rFonts w:ascii="Times New Roman" w:hAnsi="Times New Roman" w:cs="Times New Roman"/>
          <w:b/>
          <w:sz w:val="24"/>
          <w:szCs w:val="24"/>
        </w:rPr>
        <w:t>Palavras chave</w:t>
      </w:r>
      <w:r w:rsidR="0035575E" w:rsidRPr="00A233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575E" w:rsidRPr="00A23314">
        <w:rPr>
          <w:rFonts w:ascii="Times New Roman" w:hAnsi="Times New Roman" w:cs="Times New Roman"/>
          <w:sz w:val="24"/>
          <w:szCs w:val="24"/>
        </w:rPr>
        <w:t>Tecnologia educativa</w:t>
      </w:r>
      <w:r w:rsidRPr="00A23314">
        <w:rPr>
          <w:rFonts w:ascii="Times New Roman" w:hAnsi="Times New Roman" w:cs="Times New Roman"/>
          <w:sz w:val="24"/>
          <w:szCs w:val="24"/>
        </w:rPr>
        <w:t>.</w:t>
      </w:r>
      <w:r w:rsidR="0035575E" w:rsidRPr="00A23314">
        <w:rPr>
          <w:rFonts w:ascii="Times New Roman" w:hAnsi="Times New Roman" w:cs="Times New Roman"/>
          <w:sz w:val="24"/>
          <w:szCs w:val="24"/>
        </w:rPr>
        <w:t xml:space="preserve"> Práticas Realísticas em saúde</w:t>
      </w:r>
      <w:r w:rsidRPr="00A23314">
        <w:rPr>
          <w:rFonts w:ascii="Times New Roman" w:hAnsi="Times New Roman" w:cs="Times New Roman"/>
          <w:sz w:val="24"/>
          <w:szCs w:val="24"/>
        </w:rPr>
        <w:t>.</w:t>
      </w:r>
      <w:r w:rsidR="0035575E" w:rsidRPr="00A23314">
        <w:rPr>
          <w:rFonts w:ascii="Times New Roman" w:hAnsi="Times New Roman" w:cs="Times New Roman"/>
          <w:sz w:val="24"/>
          <w:szCs w:val="24"/>
        </w:rPr>
        <w:t xml:space="preserve"> Sustentabilidade</w:t>
      </w:r>
      <w:r w:rsidRPr="00A23314">
        <w:rPr>
          <w:rFonts w:ascii="Times New Roman" w:hAnsi="Times New Roman" w:cs="Times New Roman"/>
          <w:sz w:val="24"/>
          <w:szCs w:val="24"/>
        </w:rPr>
        <w:t>.</w:t>
      </w:r>
    </w:p>
    <w:p w14:paraId="1FBFCD57" w14:textId="77777777" w:rsidR="00A23314" w:rsidRPr="00A23314" w:rsidRDefault="00A23314" w:rsidP="009A2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FEEC3" w14:textId="3858DF98" w:rsidR="00AE28F1" w:rsidRPr="00A23314" w:rsidRDefault="00644E0A" w:rsidP="009A250E">
      <w:pPr>
        <w:jc w:val="both"/>
        <w:rPr>
          <w:rFonts w:ascii="Times New Roman" w:hAnsi="Times New Roman" w:cs="Times New Roman"/>
          <w:sz w:val="24"/>
          <w:szCs w:val="24"/>
        </w:rPr>
      </w:pPr>
      <w:r w:rsidRPr="00A23314">
        <w:rPr>
          <w:rFonts w:ascii="Times New Roman" w:hAnsi="Times New Roman" w:cs="Times New Roman"/>
          <w:b/>
          <w:sz w:val="24"/>
          <w:szCs w:val="24"/>
        </w:rPr>
        <w:t>Escolha a Área de Interesse do Simpósio</w:t>
      </w:r>
      <w:r w:rsidRPr="00A23314">
        <w:rPr>
          <w:rFonts w:ascii="Times New Roman" w:hAnsi="Times New Roman" w:cs="Times New Roman"/>
          <w:sz w:val="24"/>
          <w:szCs w:val="24"/>
        </w:rPr>
        <w:t xml:space="preserve">: </w:t>
      </w:r>
      <w:r w:rsidR="00490D75" w:rsidRPr="00A23314">
        <w:rPr>
          <w:rFonts w:ascii="Times New Roman" w:hAnsi="Times New Roman" w:cs="Times New Roman"/>
          <w:sz w:val="24"/>
          <w:szCs w:val="24"/>
        </w:rPr>
        <w:t>Ciências Biológicas e da Saúde</w:t>
      </w:r>
      <w:r w:rsidR="00D07221" w:rsidRPr="00A23314">
        <w:rPr>
          <w:rFonts w:ascii="Times New Roman" w:hAnsi="Times New Roman" w:cs="Times New Roman"/>
          <w:sz w:val="24"/>
          <w:szCs w:val="24"/>
        </w:rPr>
        <w:t>.</w:t>
      </w:r>
    </w:p>
    <w:sectPr w:rsidR="00AE28F1" w:rsidRPr="00A23314" w:rsidSect="00A23314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7C4D" w14:textId="77777777" w:rsidR="005E4978" w:rsidRDefault="005E4978" w:rsidP="00A23314">
      <w:r>
        <w:separator/>
      </w:r>
    </w:p>
  </w:endnote>
  <w:endnote w:type="continuationSeparator" w:id="0">
    <w:p w14:paraId="2BEB8618" w14:textId="77777777" w:rsidR="005E4978" w:rsidRDefault="005E4978" w:rsidP="00A2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9536" w14:textId="5D9AC5E5" w:rsidR="00A23314" w:rsidRDefault="00A23314">
    <w:pPr>
      <w:pStyle w:val="Rodap"/>
    </w:pPr>
    <w:r>
      <w:rPr>
        <w:noProof/>
      </w:rPr>
      <w:drawing>
        <wp:inline distT="0" distB="0" distL="0" distR="0" wp14:anchorId="06831C01" wp14:editId="0934DADA">
          <wp:extent cx="762000" cy="243840"/>
          <wp:effectExtent l="0" t="0" r="0" b="3810"/>
          <wp:docPr id="82852752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94263B7" wp14:editId="03F9F6E2">
          <wp:extent cx="1231265" cy="384175"/>
          <wp:effectExtent l="0" t="0" r="6985" b="0"/>
          <wp:docPr id="73187066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25072C66" wp14:editId="068F8E75">
          <wp:extent cx="554990" cy="311150"/>
          <wp:effectExtent l="0" t="0" r="0" b="0"/>
          <wp:docPr id="5660440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4DF8CAA7" wp14:editId="5D5578DA">
          <wp:extent cx="542290" cy="389890"/>
          <wp:effectExtent l="0" t="0" r="0" b="0"/>
          <wp:docPr id="33136622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4DB290F7" wp14:editId="04F0C571">
          <wp:extent cx="914400" cy="353695"/>
          <wp:effectExtent l="0" t="0" r="0" b="8255"/>
          <wp:docPr id="58871910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5715E863" wp14:editId="1C408297">
          <wp:extent cx="756285" cy="335280"/>
          <wp:effectExtent l="0" t="0" r="5715" b="7620"/>
          <wp:docPr id="54481926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8F03" w14:textId="77777777" w:rsidR="005E4978" w:rsidRDefault="005E4978" w:rsidP="00A23314">
      <w:r>
        <w:separator/>
      </w:r>
    </w:p>
  </w:footnote>
  <w:footnote w:type="continuationSeparator" w:id="0">
    <w:p w14:paraId="7426EA0D" w14:textId="77777777" w:rsidR="005E4978" w:rsidRDefault="005E4978" w:rsidP="00A2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D262" w14:textId="7C5DF734" w:rsidR="00A23314" w:rsidRPr="00A23314" w:rsidRDefault="00A23314" w:rsidP="00A23314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00335B8E" wp14:editId="42DEE758">
          <wp:extent cx="3335020" cy="1652270"/>
          <wp:effectExtent l="0" t="0" r="0" b="0"/>
          <wp:docPr id="15726959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5020" cy="165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C32EA"/>
    <w:multiLevelType w:val="hybridMultilevel"/>
    <w:tmpl w:val="AB4E4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E"/>
    <w:rsid w:val="000212E2"/>
    <w:rsid w:val="0002784E"/>
    <w:rsid w:val="000E23AE"/>
    <w:rsid w:val="00140C72"/>
    <w:rsid w:val="0017103D"/>
    <w:rsid w:val="001C73C9"/>
    <w:rsid w:val="00256120"/>
    <w:rsid w:val="002978B6"/>
    <w:rsid w:val="002C6F6C"/>
    <w:rsid w:val="0035575E"/>
    <w:rsid w:val="00355ECB"/>
    <w:rsid w:val="003A5598"/>
    <w:rsid w:val="003B623B"/>
    <w:rsid w:val="004016E1"/>
    <w:rsid w:val="00402639"/>
    <w:rsid w:val="004044BA"/>
    <w:rsid w:val="00446842"/>
    <w:rsid w:val="00455FFE"/>
    <w:rsid w:val="00460059"/>
    <w:rsid w:val="00490D75"/>
    <w:rsid w:val="004C7086"/>
    <w:rsid w:val="004E5FE9"/>
    <w:rsid w:val="00501211"/>
    <w:rsid w:val="005237B6"/>
    <w:rsid w:val="005520EB"/>
    <w:rsid w:val="005865CE"/>
    <w:rsid w:val="005E4978"/>
    <w:rsid w:val="00644E0A"/>
    <w:rsid w:val="006538A2"/>
    <w:rsid w:val="00673937"/>
    <w:rsid w:val="00733B58"/>
    <w:rsid w:val="00734D74"/>
    <w:rsid w:val="00735787"/>
    <w:rsid w:val="007564C8"/>
    <w:rsid w:val="0079264B"/>
    <w:rsid w:val="0079375D"/>
    <w:rsid w:val="00795EF9"/>
    <w:rsid w:val="007A3F6C"/>
    <w:rsid w:val="007B0D66"/>
    <w:rsid w:val="007E2231"/>
    <w:rsid w:val="00814D29"/>
    <w:rsid w:val="00815E38"/>
    <w:rsid w:val="00821B8D"/>
    <w:rsid w:val="0083339E"/>
    <w:rsid w:val="00833949"/>
    <w:rsid w:val="008658AE"/>
    <w:rsid w:val="008832F8"/>
    <w:rsid w:val="008A524C"/>
    <w:rsid w:val="0090525A"/>
    <w:rsid w:val="00950A86"/>
    <w:rsid w:val="00971C72"/>
    <w:rsid w:val="0097294E"/>
    <w:rsid w:val="00991650"/>
    <w:rsid w:val="009A250E"/>
    <w:rsid w:val="009E09B8"/>
    <w:rsid w:val="009F65A1"/>
    <w:rsid w:val="00A23314"/>
    <w:rsid w:val="00A27125"/>
    <w:rsid w:val="00A45032"/>
    <w:rsid w:val="00AC404F"/>
    <w:rsid w:val="00AE28F1"/>
    <w:rsid w:val="00AF1E6A"/>
    <w:rsid w:val="00BA6025"/>
    <w:rsid w:val="00BE1376"/>
    <w:rsid w:val="00BE55E8"/>
    <w:rsid w:val="00BF239C"/>
    <w:rsid w:val="00C2201A"/>
    <w:rsid w:val="00C43F51"/>
    <w:rsid w:val="00C54D9C"/>
    <w:rsid w:val="00CB2780"/>
    <w:rsid w:val="00CC6DF9"/>
    <w:rsid w:val="00D07221"/>
    <w:rsid w:val="00D16267"/>
    <w:rsid w:val="00D638B9"/>
    <w:rsid w:val="00D83634"/>
    <w:rsid w:val="00DC60E2"/>
    <w:rsid w:val="00DC686C"/>
    <w:rsid w:val="00E00EA5"/>
    <w:rsid w:val="00E57CE1"/>
    <w:rsid w:val="00E63866"/>
    <w:rsid w:val="00ED2B10"/>
    <w:rsid w:val="00EE3438"/>
    <w:rsid w:val="00F01FA0"/>
    <w:rsid w:val="00F10AA0"/>
    <w:rsid w:val="00F24861"/>
    <w:rsid w:val="00F26239"/>
    <w:rsid w:val="00F27A87"/>
    <w:rsid w:val="00F46356"/>
    <w:rsid w:val="00F465E3"/>
    <w:rsid w:val="00FB7B2F"/>
    <w:rsid w:val="00FC3312"/>
    <w:rsid w:val="00FD544E"/>
    <w:rsid w:val="00FE1945"/>
    <w:rsid w:val="00FE61EB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081D1"/>
  <w15:chartTrackingRefBased/>
  <w15:docId w15:val="{1CC9810A-5F84-4E12-84DA-BE922D9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55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355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575E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5575E"/>
    <w:pPr>
      <w:ind w:left="568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5575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815E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3A559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C54D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4D9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23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314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233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314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stradofscm20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LIMA</dc:creator>
  <cp:keywords/>
  <dc:description/>
  <cp:lastModifiedBy>Marcos Vinicius Afonso Cabral</cp:lastModifiedBy>
  <cp:revision>2</cp:revision>
  <dcterms:created xsi:type="dcterms:W3CDTF">2025-11-30T16:38:00Z</dcterms:created>
  <dcterms:modified xsi:type="dcterms:W3CDTF">2025-11-30T16:38:00Z</dcterms:modified>
</cp:coreProperties>
</file>