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A5A4D" w:rsidRDefault="003824CC">
      <w:pPr>
        <w:pStyle w:val="LO-normal"/>
        <w:jc w:val="center"/>
        <w:rPr>
          <w:b/>
          <w:sz w:val="26"/>
          <w:szCs w:val="26"/>
        </w:rPr>
      </w:pPr>
      <w:r>
        <w:rPr>
          <w:b/>
          <w:color w:val="000000"/>
          <w:sz w:val="26"/>
          <w:szCs w:val="26"/>
        </w:rPr>
        <w:t>JOSÉ VERÍSSIMO E OLAVO BILAC: INTELECTUAIS, PATRIOTISMO E EDUCAÇÃO NA PRIMEIRA REPÚBLICA</w:t>
      </w:r>
    </w:p>
    <w:p w:rsidR="00DA5A4D" w:rsidRDefault="003824CC">
      <w:pPr>
        <w:pStyle w:val="LO-normal"/>
        <w:jc w:val="right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Ednilsa Mendonça</w:t>
      </w:r>
    </w:p>
    <w:p w:rsidR="00DA5A4D" w:rsidRDefault="00DA5A4D" w:rsidP="003824CC">
      <w:pPr>
        <w:pStyle w:val="LO-normal"/>
        <w:jc w:val="right"/>
        <w:rPr>
          <w:i/>
          <w:color w:val="000000"/>
          <w:sz w:val="24"/>
          <w:szCs w:val="24"/>
        </w:rPr>
      </w:pPr>
      <w:bookmarkStart w:id="0" w:name="_gjdgxs"/>
      <w:bookmarkStart w:id="1" w:name="_h5uuxu4k8dee"/>
      <w:bookmarkEnd w:id="0"/>
      <w:bookmarkEnd w:id="1"/>
    </w:p>
    <w:p w:rsidR="00893CF3" w:rsidRPr="00893CF3" w:rsidRDefault="00893CF3" w:rsidP="00893CF3">
      <w:pPr>
        <w:jc w:val="both"/>
        <w:rPr>
          <w:sz w:val="20"/>
          <w:szCs w:val="20"/>
        </w:rPr>
      </w:pPr>
      <w:r w:rsidRPr="00893CF3">
        <w:rPr>
          <w:sz w:val="20"/>
          <w:szCs w:val="20"/>
        </w:rPr>
        <w:t>O presente texto tem como objetivo central promover uma reflexão sobre a inclusão de uma educação cívica na Primeira República, através de intelectuais que acreditam que o amor à pátria deve ser ensinado nas escolas e que esse patriotismo deve fazer parte do projeto de educação no Brasil, naquele contexto histórico. Gostaríamos de problematizar qual a proporção que essa educação cívica ocupou nesse projeto de educação, no sentido de ter ultrapassado ou não a linha tênue de um nacionalismo exacerbado e uma educação patriótica ufanista.</w:t>
      </w:r>
    </w:p>
    <w:p w:rsidR="00893CF3" w:rsidRPr="00893CF3" w:rsidRDefault="00893CF3" w:rsidP="00893CF3">
      <w:pPr>
        <w:jc w:val="both"/>
        <w:rPr>
          <w:sz w:val="20"/>
          <w:szCs w:val="20"/>
        </w:rPr>
      </w:pPr>
      <w:r w:rsidRPr="00893CF3">
        <w:rPr>
          <w:sz w:val="20"/>
          <w:szCs w:val="20"/>
        </w:rPr>
        <w:t>Escolhemos dois intelectuais que trazem em suas obras essa questão da educação cívica e patriótica muito presente: José Veríssimo e Olavo Bilac, que embora não sejam da mesma geração, foram contemporâneos.</w:t>
      </w:r>
    </w:p>
    <w:p w:rsidR="00893CF3" w:rsidRPr="00893CF3" w:rsidRDefault="00893CF3" w:rsidP="00893CF3">
      <w:pPr>
        <w:jc w:val="both"/>
        <w:rPr>
          <w:sz w:val="20"/>
          <w:szCs w:val="20"/>
        </w:rPr>
      </w:pPr>
      <w:r w:rsidRPr="00893CF3">
        <w:rPr>
          <w:sz w:val="20"/>
          <w:szCs w:val="20"/>
        </w:rPr>
        <w:t>Vemos Veríssimo e Bilac como intelectuais mediadores, segundo o conceito metodológico de Sirinelli, na medida em que eles foram atores político-sociais em várias frentes no campo da Educação, através de seus livros, artigos em jornais e inclusive com cargos de gestão pública na educação. Foram membros fundadores da mesma instituição, a Academia Brasileira de Letras (ABL), que os coloca em um espaço de prestígio intelectual na época, compartilhando, nesse caso, a mesma rede de sociabilidade.</w:t>
      </w:r>
    </w:p>
    <w:p w:rsidR="00893CF3" w:rsidRPr="00893CF3" w:rsidRDefault="00893CF3" w:rsidP="00893CF3">
      <w:pPr>
        <w:jc w:val="both"/>
        <w:rPr>
          <w:sz w:val="20"/>
          <w:szCs w:val="20"/>
        </w:rPr>
      </w:pPr>
      <w:r w:rsidRPr="00893CF3">
        <w:rPr>
          <w:sz w:val="20"/>
          <w:szCs w:val="20"/>
        </w:rPr>
        <w:t xml:space="preserve">À luz desse conceito de intelectual mediador, escolhemos uma obra de cada autor para analisarmos não em sua totalidade, mas no que diz respeito à questão central desse texto que é o patriotismo, o amor à pátria e a educação cívica no projeto de educação na Primeira República. </w:t>
      </w:r>
      <w:r w:rsidRPr="00893CF3">
        <w:rPr>
          <w:i/>
          <w:iCs/>
          <w:sz w:val="20"/>
          <w:szCs w:val="20"/>
        </w:rPr>
        <w:t>A</w:t>
      </w:r>
      <w:r w:rsidRPr="00893CF3">
        <w:rPr>
          <w:sz w:val="20"/>
          <w:szCs w:val="20"/>
        </w:rPr>
        <w:t xml:space="preserve"> </w:t>
      </w:r>
      <w:r w:rsidRPr="00893CF3">
        <w:rPr>
          <w:i/>
          <w:iCs/>
          <w:sz w:val="20"/>
          <w:szCs w:val="20"/>
        </w:rPr>
        <w:t>Educação Nacional</w:t>
      </w:r>
      <w:r w:rsidRPr="00893CF3">
        <w:rPr>
          <w:sz w:val="20"/>
          <w:szCs w:val="20"/>
        </w:rPr>
        <w:t xml:space="preserve"> foi a obra escolhida de autoria de José Veríssimo e </w:t>
      </w:r>
      <w:r w:rsidRPr="00893CF3">
        <w:rPr>
          <w:i/>
          <w:iCs/>
          <w:sz w:val="20"/>
          <w:szCs w:val="20"/>
        </w:rPr>
        <w:t>Poesias Infantis</w:t>
      </w:r>
      <w:r w:rsidRPr="00893CF3">
        <w:rPr>
          <w:sz w:val="20"/>
          <w:szCs w:val="20"/>
        </w:rPr>
        <w:t xml:space="preserve"> foi o livro de Olavo Bilac selecionado para tal análise.</w:t>
      </w:r>
    </w:p>
    <w:p w:rsidR="00D2140E" w:rsidRDefault="00893CF3" w:rsidP="00893CF3">
      <w:pPr>
        <w:jc w:val="both"/>
        <w:rPr>
          <w:sz w:val="20"/>
          <w:szCs w:val="20"/>
        </w:rPr>
      </w:pPr>
      <w:r w:rsidRPr="00893CF3">
        <w:rPr>
          <w:sz w:val="20"/>
          <w:szCs w:val="20"/>
        </w:rPr>
        <w:t>Entendemos que os dois autores veem a Educação de forma ufanista, como salvadora da pátria. Como se a educação sozinha, fosse resolver todos os problemas do país. A educação cívica e o amor à pátria, ocupam um espaço nas duas obras que é muito difícil não cair na armadilha do exagero.</w:t>
      </w:r>
    </w:p>
    <w:p w:rsidR="00893CF3" w:rsidRPr="00893CF3" w:rsidRDefault="00893CF3" w:rsidP="00893CF3">
      <w:pPr>
        <w:jc w:val="both"/>
        <w:rPr>
          <w:sz w:val="20"/>
          <w:szCs w:val="20"/>
        </w:rPr>
      </w:pPr>
    </w:p>
    <w:p w:rsidR="00D2140E" w:rsidRDefault="00D2140E" w:rsidP="00D2140E">
      <w:pPr>
        <w:pStyle w:val="Resume"/>
      </w:pPr>
      <w:r>
        <w:rPr>
          <w:b/>
          <w:bCs/>
        </w:rPr>
        <w:t xml:space="preserve">Palavras-chave: </w:t>
      </w:r>
      <w:r>
        <w:t xml:space="preserve">Intelectuais. </w:t>
      </w:r>
      <w:r w:rsidR="00893CF3">
        <w:t>Patriotismo. Educação</w:t>
      </w:r>
      <w:bookmarkStart w:id="2" w:name="_GoBack"/>
      <w:bookmarkEnd w:id="2"/>
    </w:p>
    <w:p w:rsidR="00DA5A4D" w:rsidRPr="00D2140E" w:rsidRDefault="00DA5A4D">
      <w:pPr>
        <w:pStyle w:val="LO-normal"/>
        <w:jc w:val="both"/>
        <w:rPr>
          <w:color w:val="000000"/>
          <w:sz w:val="20"/>
          <w:szCs w:val="20"/>
        </w:rPr>
      </w:pPr>
    </w:p>
    <w:p w:rsidR="00DA5A4D" w:rsidRDefault="00BE0D83">
      <w:pPr>
        <w:pStyle w:val="LO-normal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Referências Bibliográficas</w:t>
      </w:r>
    </w:p>
    <w:p w:rsidR="00DA5A4D" w:rsidRDefault="00DA5A4D">
      <w:pPr>
        <w:pStyle w:val="LO-normal"/>
        <w:jc w:val="both"/>
        <w:rPr>
          <w:b/>
          <w:color w:val="000000"/>
          <w:sz w:val="24"/>
          <w:szCs w:val="24"/>
        </w:rPr>
      </w:pPr>
    </w:p>
    <w:p w:rsidR="001E4D07" w:rsidRPr="001E4D07" w:rsidRDefault="00A81A0C" w:rsidP="00893CF3">
      <w:pPr>
        <w:pStyle w:val="Reference"/>
      </w:pPr>
      <w:r w:rsidRPr="00A81A0C">
        <w:rPr>
          <w:rFonts w:ascii="Arial" w:hAnsi="Arial" w:cs="Arial"/>
          <w:caps/>
          <w:sz w:val="20"/>
          <w:szCs w:val="20"/>
        </w:rPr>
        <w:t>Bilac</w:t>
      </w:r>
      <w:r w:rsidRPr="00A81A0C">
        <w:rPr>
          <w:rFonts w:ascii="Arial" w:hAnsi="Arial" w:cs="Arial"/>
          <w:sz w:val="20"/>
          <w:szCs w:val="20"/>
        </w:rPr>
        <w:t xml:space="preserve">, Olavo. </w:t>
      </w:r>
      <w:r w:rsidRPr="00A81A0C">
        <w:rPr>
          <w:rFonts w:ascii="Arial" w:hAnsi="Arial" w:cs="Arial"/>
          <w:b/>
          <w:bCs/>
          <w:sz w:val="20"/>
          <w:szCs w:val="20"/>
        </w:rPr>
        <w:t>Poesias Infantis</w:t>
      </w:r>
      <w:r w:rsidRPr="00A81A0C">
        <w:rPr>
          <w:rFonts w:ascii="Arial" w:hAnsi="Arial" w:cs="Arial"/>
          <w:sz w:val="20"/>
          <w:szCs w:val="20"/>
        </w:rPr>
        <w:t>. Rio de Janeiro: Francisco Alves, 1929.  Disponível em: https://www.literaturabrasileira.ufsc.br/_documents/poesias_infantis_de_olavo_bilac-1.htm#Pref%C3%A1cio. Acesso em: 5 jun. 2021.</w:t>
      </w:r>
    </w:p>
    <w:p w:rsidR="00A81A0C" w:rsidRDefault="00A81A0C" w:rsidP="00A81A0C">
      <w:pPr>
        <w:pStyle w:val="Reference"/>
        <w:rPr>
          <w:rFonts w:ascii="Arial" w:hAnsi="Arial" w:cs="Arial"/>
          <w:sz w:val="20"/>
          <w:szCs w:val="20"/>
        </w:rPr>
      </w:pPr>
      <w:r w:rsidRPr="00A81A0C">
        <w:rPr>
          <w:rFonts w:ascii="Arial" w:hAnsi="Arial" w:cs="Arial"/>
          <w:caps/>
          <w:sz w:val="20"/>
          <w:szCs w:val="20"/>
        </w:rPr>
        <w:t>Sirinelli</w:t>
      </w:r>
      <w:r w:rsidRPr="00A81A0C">
        <w:rPr>
          <w:rFonts w:ascii="Arial" w:hAnsi="Arial" w:cs="Arial"/>
          <w:sz w:val="20"/>
          <w:szCs w:val="20"/>
        </w:rPr>
        <w:t xml:space="preserve">, Jean-François. Os Intelectuais. In: </w:t>
      </w:r>
      <w:r w:rsidRPr="00A81A0C">
        <w:rPr>
          <w:rFonts w:ascii="Arial" w:hAnsi="Arial" w:cs="Arial"/>
          <w:caps/>
          <w:sz w:val="20"/>
          <w:szCs w:val="20"/>
        </w:rPr>
        <w:t>Rémond</w:t>
      </w:r>
      <w:r w:rsidRPr="00A81A0C">
        <w:rPr>
          <w:rFonts w:ascii="Arial" w:hAnsi="Arial" w:cs="Arial"/>
          <w:sz w:val="20"/>
          <w:szCs w:val="20"/>
        </w:rPr>
        <w:t xml:space="preserve">, René (Org.). </w:t>
      </w:r>
      <w:r w:rsidRPr="00A81A0C">
        <w:rPr>
          <w:rFonts w:ascii="Arial" w:hAnsi="Arial" w:cs="Arial"/>
          <w:b/>
          <w:bCs/>
          <w:sz w:val="20"/>
          <w:szCs w:val="20"/>
        </w:rPr>
        <w:t xml:space="preserve">Por Uma </w:t>
      </w:r>
      <w:proofErr w:type="spellStart"/>
      <w:proofErr w:type="gramStart"/>
      <w:r w:rsidRPr="00A81A0C">
        <w:rPr>
          <w:rFonts w:ascii="Arial" w:hAnsi="Arial" w:cs="Arial"/>
          <w:b/>
          <w:bCs/>
          <w:sz w:val="20"/>
          <w:szCs w:val="20"/>
        </w:rPr>
        <w:t>Historia</w:t>
      </w:r>
      <w:proofErr w:type="spellEnd"/>
      <w:proofErr w:type="gramEnd"/>
      <w:r w:rsidRPr="00A81A0C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A81A0C">
        <w:rPr>
          <w:rFonts w:ascii="Arial" w:hAnsi="Arial" w:cs="Arial"/>
          <w:b/>
          <w:bCs/>
          <w:sz w:val="20"/>
          <w:szCs w:val="20"/>
        </w:rPr>
        <w:t>Politica</w:t>
      </w:r>
      <w:proofErr w:type="spellEnd"/>
      <w:r w:rsidRPr="00A81A0C">
        <w:rPr>
          <w:rFonts w:ascii="Arial" w:hAnsi="Arial" w:cs="Arial"/>
          <w:sz w:val="20"/>
          <w:szCs w:val="20"/>
        </w:rPr>
        <w:t>. Tradução Dora Rocha. 2. ed. Rio de Janeiro: FGV Editora, 2003. Tradução de: Pour une histoire politique.</w:t>
      </w:r>
    </w:p>
    <w:p w:rsidR="00A81A0C" w:rsidRPr="00A81A0C" w:rsidRDefault="00A81A0C" w:rsidP="00A81A0C">
      <w:pPr>
        <w:pStyle w:val="Reference"/>
        <w:rPr>
          <w:rFonts w:ascii="Arial" w:hAnsi="Arial" w:cs="Arial"/>
          <w:sz w:val="20"/>
          <w:szCs w:val="20"/>
        </w:rPr>
      </w:pPr>
      <w:r w:rsidRPr="00A81A0C">
        <w:rPr>
          <w:rFonts w:ascii="Arial" w:hAnsi="Arial" w:cs="Arial"/>
          <w:caps/>
          <w:sz w:val="20"/>
          <w:szCs w:val="20"/>
        </w:rPr>
        <w:t>Veríssimo</w:t>
      </w:r>
      <w:r w:rsidRPr="00A81A0C">
        <w:rPr>
          <w:rFonts w:ascii="Arial" w:hAnsi="Arial" w:cs="Arial"/>
          <w:sz w:val="20"/>
          <w:szCs w:val="20"/>
        </w:rPr>
        <w:t xml:space="preserve">, José. </w:t>
      </w:r>
      <w:r w:rsidRPr="00A81A0C">
        <w:rPr>
          <w:rFonts w:ascii="Arial" w:hAnsi="Arial" w:cs="Arial"/>
          <w:b/>
          <w:bCs/>
          <w:sz w:val="20"/>
          <w:szCs w:val="20"/>
        </w:rPr>
        <w:t>A Educação Nacional</w:t>
      </w:r>
      <w:r w:rsidRPr="00A81A0C">
        <w:rPr>
          <w:rFonts w:ascii="Arial" w:hAnsi="Arial" w:cs="Arial"/>
          <w:sz w:val="20"/>
          <w:szCs w:val="20"/>
        </w:rPr>
        <w:t xml:space="preserve">. 4ª. ed. Belo Horizonte; Rio de janeiro: PUC-Minas. </w:t>
      </w:r>
      <w:proofErr w:type="spellStart"/>
      <w:r w:rsidRPr="00A81A0C">
        <w:rPr>
          <w:rFonts w:ascii="Arial" w:hAnsi="Arial" w:cs="Arial"/>
          <w:sz w:val="20"/>
          <w:szCs w:val="20"/>
        </w:rPr>
        <w:t>Topbooks</w:t>
      </w:r>
      <w:proofErr w:type="spellEnd"/>
      <w:r w:rsidRPr="00A81A0C">
        <w:rPr>
          <w:rFonts w:ascii="Arial" w:hAnsi="Arial" w:cs="Arial"/>
          <w:sz w:val="20"/>
          <w:szCs w:val="20"/>
        </w:rPr>
        <w:t>, 2013.</w:t>
      </w:r>
    </w:p>
    <w:p w:rsidR="00A81A0C" w:rsidRPr="00A81A0C" w:rsidRDefault="00A81A0C" w:rsidP="00A81A0C">
      <w:pPr>
        <w:rPr>
          <w:lang w:eastAsia="pt-BR" w:bidi="ar-SA"/>
        </w:rPr>
      </w:pPr>
    </w:p>
    <w:p w:rsidR="00A81A0C" w:rsidRPr="00A81A0C" w:rsidRDefault="00A81A0C" w:rsidP="00A81A0C">
      <w:pPr>
        <w:rPr>
          <w:lang w:eastAsia="pt-BR" w:bidi="ar-SA"/>
        </w:rPr>
      </w:pPr>
    </w:p>
    <w:p w:rsidR="00A81A0C" w:rsidRPr="00A81A0C" w:rsidRDefault="00A81A0C" w:rsidP="00A81A0C">
      <w:pPr>
        <w:rPr>
          <w:lang w:eastAsia="pt-BR" w:bidi="ar-SA"/>
        </w:rPr>
      </w:pPr>
    </w:p>
    <w:p w:rsidR="00A81A0C" w:rsidRPr="00A81A0C" w:rsidRDefault="00A81A0C" w:rsidP="00A81A0C">
      <w:pPr>
        <w:rPr>
          <w:lang w:eastAsia="pt-BR" w:bidi="ar-SA"/>
        </w:rPr>
      </w:pPr>
    </w:p>
    <w:p w:rsidR="00A81A0C" w:rsidRPr="00A81A0C" w:rsidRDefault="00A81A0C" w:rsidP="00A81A0C">
      <w:pPr>
        <w:rPr>
          <w:lang w:eastAsia="pt-BR" w:bidi="ar-SA"/>
        </w:rPr>
      </w:pPr>
    </w:p>
    <w:p w:rsidR="00DA5A4D" w:rsidRDefault="00DA5A4D">
      <w:pPr>
        <w:pStyle w:val="LO-normal"/>
        <w:jc w:val="both"/>
        <w:rPr>
          <w:b/>
          <w:color w:val="212121"/>
          <w:sz w:val="28"/>
          <w:szCs w:val="28"/>
          <w:highlight w:val="white"/>
        </w:rPr>
      </w:pPr>
    </w:p>
    <w:sectPr w:rsidR="00DA5A4D">
      <w:headerReference w:type="default" r:id="rId6"/>
      <w:footerReference w:type="default" r:id="rId7"/>
      <w:pgSz w:w="11906" w:h="16838"/>
      <w:pgMar w:top="1417" w:right="1133" w:bottom="1417" w:left="1417" w:header="0" w:footer="720" w:gutter="0"/>
      <w:pgNumType w:start="1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9350DE" w:rsidRDefault="009350DE">
      <w:pPr>
        <w:spacing w:line="240" w:lineRule="auto"/>
      </w:pPr>
      <w:r>
        <w:separator/>
      </w:r>
    </w:p>
  </w:endnote>
  <w:endnote w:type="continuationSeparator" w:id="0">
    <w:p w:rsidR="009350DE" w:rsidRDefault="009350D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824CC" w:rsidRDefault="003824CC">
    <w:pPr>
      <w:pStyle w:val="Rodap"/>
    </w:pPr>
    <w:r>
      <w:t>Doutoranda em Educação (UFF)</w:t>
    </w:r>
  </w:p>
  <w:p w:rsidR="003824CC" w:rsidRDefault="003824CC">
    <w:pPr>
      <w:pStyle w:val="Rodap"/>
    </w:pPr>
    <w:r>
      <w:t>ednilsacm@id.uff.br</w:t>
    </w:r>
  </w:p>
  <w:p w:rsidR="00DA5A4D" w:rsidRDefault="00DA5A4D">
    <w:pPr>
      <w:pStyle w:val="LO-normal"/>
      <w:jc w:val="center"/>
      <w:rPr>
        <w:color w:val="00000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9350DE" w:rsidRDefault="009350DE">
      <w:pPr>
        <w:spacing w:line="240" w:lineRule="auto"/>
      </w:pPr>
      <w:r>
        <w:separator/>
      </w:r>
    </w:p>
  </w:footnote>
  <w:footnote w:type="continuationSeparator" w:id="0">
    <w:p w:rsidR="009350DE" w:rsidRDefault="009350D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A5A4D" w:rsidRDefault="00BE0D83">
    <w:pPr>
      <w:pStyle w:val="LO-normal"/>
      <w:jc w:val="center"/>
      <w:rPr>
        <w:color w:val="000000"/>
      </w:rPr>
    </w:pPr>
    <w:r>
      <w:rPr>
        <w:noProof/>
      </w:rPr>
      <w:drawing>
        <wp:inline distT="0" distB="0" distL="0" distR="0">
          <wp:extent cx="5939790" cy="1104900"/>
          <wp:effectExtent l="0" t="0" r="0" b="0"/>
          <wp:docPr id="1" name="image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939790" cy="1104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5A4D"/>
    <w:rsid w:val="001E4D07"/>
    <w:rsid w:val="003824CC"/>
    <w:rsid w:val="00731480"/>
    <w:rsid w:val="00893CF3"/>
    <w:rsid w:val="009350DE"/>
    <w:rsid w:val="00A81A0C"/>
    <w:rsid w:val="00AD5F7C"/>
    <w:rsid w:val="00B57C2B"/>
    <w:rsid w:val="00BE0D83"/>
    <w:rsid w:val="00BF1C83"/>
    <w:rsid w:val="00D2140E"/>
    <w:rsid w:val="00D47A6D"/>
    <w:rsid w:val="00D80970"/>
    <w:rsid w:val="00DA5A4D"/>
    <w:rsid w:val="00F54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F142B"/>
  <w15:docId w15:val="{08955B47-4FF0-4A2E-AFF8-39BE3C7B9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76" w:lineRule="auto"/>
    </w:pPr>
  </w:style>
  <w:style w:type="paragraph" w:styleId="Ttulo1">
    <w:name w:val="heading 1"/>
    <w:basedOn w:val="LO-normal"/>
    <w:next w:val="LO-normal"/>
    <w:uiPriority w:val="9"/>
    <w:qFormat/>
    <w:pPr>
      <w:keepNext/>
      <w:keepLines/>
      <w:spacing w:before="400" w:after="120"/>
      <w:outlineLvl w:val="0"/>
    </w:pPr>
    <w:rPr>
      <w:color w:val="000000"/>
      <w:sz w:val="40"/>
      <w:szCs w:val="40"/>
    </w:rPr>
  </w:style>
  <w:style w:type="paragraph" w:styleId="Ttulo2">
    <w:name w:val="heading 2"/>
    <w:basedOn w:val="LO-normal"/>
    <w:next w:val="LO-normal"/>
    <w:uiPriority w:val="9"/>
    <w:semiHidden/>
    <w:unhideWhenUsed/>
    <w:qFormat/>
    <w:pPr>
      <w:keepNext/>
      <w:keepLines/>
      <w:spacing w:before="360" w:after="120"/>
      <w:outlineLvl w:val="1"/>
    </w:pPr>
    <w:rPr>
      <w:color w:val="000000"/>
      <w:sz w:val="32"/>
      <w:szCs w:val="32"/>
    </w:rPr>
  </w:style>
  <w:style w:type="paragraph" w:styleId="Ttulo3">
    <w:name w:val="heading 3"/>
    <w:basedOn w:val="LO-normal"/>
    <w:next w:val="LO-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LO-normal"/>
    <w:next w:val="LO-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LO-normal"/>
    <w:next w:val="LO-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LO-normal"/>
    <w:next w:val="LO-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LO-normal"/>
    <w:next w:val="Corpodetexto"/>
    <w:uiPriority w:val="10"/>
    <w:qFormat/>
    <w:pPr>
      <w:keepNext/>
      <w:keepLines/>
      <w:spacing w:after="60"/>
    </w:pPr>
    <w:rPr>
      <w:color w:val="000000"/>
      <w:sz w:val="52"/>
      <w:szCs w:val="52"/>
    </w:rPr>
  </w:style>
  <w:style w:type="paragraph" w:styleId="Corpodetexto">
    <w:name w:val="Body Text"/>
    <w:basedOn w:val="Normal"/>
    <w:pPr>
      <w:spacing w:after="140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</w:style>
  <w:style w:type="paragraph" w:customStyle="1" w:styleId="LO-normal">
    <w:name w:val="LO-normal"/>
    <w:qFormat/>
    <w:pPr>
      <w:spacing w:line="276" w:lineRule="auto"/>
    </w:pPr>
  </w:style>
  <w:style w:type="paragraph" w:styleId="Subttulo">
    <w:name w:val="Subtitle"/>
    <w:basedOn w:val="LO-normal"/>
    <w:next w:val="LO-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CabealhoeRodap"/>
  </w:style>
  <w:style w:type="paragraph" w:styleId="Rodap">
    <w:name w:val="footer"/>
    <w:basedOn w:val="CabealhoeRodap"/>
    <w:link w:val="RodapChar"/>
    <w:uiPriority w:val="99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RodapChar">
    <w:name w:val="Rodapé Char"/>
    <w:basedOn w:val="Fontepargpadro"/>
    <w:link w:val="Rodap"/>
    <w:uiPriority w:val="99"/>
    <w:rsid w:val="003824CC"/>
  </w:style>
  <w:style w:type="paragraph" w:customStyle="1" w:styleId="Resume">
    <w:name w:val="Resume"/>
    <w:basedOn w:val="Normal"/>
    <w:rsid w:val="00D2140E"/>
    <w:pPr>
      <w:suppressAutoHyphens w:val="0"/>
      <w:spacing w:line="240" w:lineRule="auto"/>
      <w:jc w:val="both"/>
    </w:pPr>
    <w:rPr>
      <w:rFonts w:ascii="TimesNewRoman" w:eastAsia="TimesNewRoman" w:hAnsi="TimesNewRoman" w:cs="TimesNewRoman"/>
      <w:sz w:val="24"/>
      <w:szCs w:val="24"/>
      <w:lang w:eastAsia="pt-BR" w:bidi="ar-SA"/>
    </w:rPr>
  </w:style>
  <w:style w:type="paragraph" w:customStyle="1" w:styleId="Reference">
    <w:name w:val="Reference"/>
    <w:basedOn w:val="Normal"/>
    <w:next w:val="Normal"/>
    <w:rsid w:val="00A81A0C"/>
    <w:pPr>
      <w:suppressAutoHyphens w:val="0"/>
      <w:spacing w:after="276"/>
    </w:pPr>
    <w:rPr>
      <w:rFonts w:ascii="TimesNewRoman" w:eastAsia="TimesNewRoman" w:hAnsi="TimesNewRoman" w:cs="TimesNewRoman"/>
      <w:sz w:val="24"/>
      <w:szCs w:val="24"/>
      <w:lang w:eastAsia="pt-BR" w:bidi="ar-SA"/>
    </w:rPr>
  </w:style>
  <w:style w:type="paragraph" w:customStyle="1" w:styleId="LongDirectQuote">
    <w:name w:val="LongDirectQuote"/>
    <w:basedOn w:val="Normal"/>
    <w:next w:val="Normal"/>
    <w:qFormat/>
    <w:rsid w:val="00D80970"/>
    <w:pPr>
      <w:suppressAutoHyphens w:val="0"/>
      <w:ind w:left="2268"/>
      <w:jc w:val="both"/>
    </w:pPr>
    <w:rPr>
      <w:rFonts w:ascii="TimesNewRoman" w:eastAsia="TimesNewRoman" w:hAnsi="TimesNewRoman" w:cs="TimesNewRoman"/>
      <w:sz w:val="20"/>
      <w:szCs w:val="20"/>
      <w:lang w:eastAsia="pt-B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416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Ednilsa Mendonça</dc:creator>
  <dc:description/>
  <cp:lastModifiedBy>Ednilsa Mendonça</cp:lastModifiedBy>
  <cp:revision>2</cp:revision>
  <dcterms:created xsi:type="dcterms:W3CDTF">2021-10-13T17:58:00Z</dcterms:created>
  <dcterms:modified xsi:type="dcterms:W3CDTF">2021-10-13T17:58:00Z</dcterms:modified>
  <dc:language>pt-BR</dc:language>
</cp:coreProperties>
</file>