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4A81A" w14:textId="2D13CD06" w:rsidR="00D14917" w:rsidRPr="00C123E7" w:rsidRDefault="00C20436" w:rsidP="00D1491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123E7">
        <w:rPr>
          <w:rFonts w:ascii="Arial" w:hAnsi="Arial" w:cs="Arial"/>
          <w:b/>
          <w:sz w:val="24"/>
          <w:szCs w:val="24"/>
        </w:rPr>
        <w:t xml:space="preserve">Validade da aplicação por telefone do </w:t>
      </w:r>
      <w:r w:rsidRPr="00C123E7">
        <w:rPr>
          <w:rFonts w:ascii="Arial" w:hAnsi="Arial" w:cs="Arial"/>
          <w:b/>
          <w:i/>
          <w:sz w:val="24"/>
          <w:szCs w:val="24"/>
        </w:rPr>
        <w:t>Parkinson’s Disease Questionnaire</w:t>
      </w:r>
      <w:r w:rsidRPr="00C123E7">
        <w:rPr>
          <w:rFonts w:ascii="Arial" w:hAnsi="Arial" w:cs="Arial"/>
          <w:b/>
          <w:sz w:val="24"/>
          <w:szCs w:val="24"/>
        </w:rPr>
        <w:t xml:space="preserve">(PDQ-39) para avaliar qualidade de vida </w:t>
      </w:r>
      <w:r w:rsidR="00AA47B0">
        <w:rPr>
          <w:rFonts w:ascii="Arial" w:hAnsi="Arial" w:cs="Arial"/>
          <w:b/>
          <w:sz w:val="24"/>
          <w:szCs w:val="24"/>
        </w:rPr>
        <w:t>em</w:t>
      </w:r>
      <w:r w:rsidR="00AA47B0" w:rsidRPr="00C123E7">
        <w:rPr>
          <w:rFonts w:ascii="Arial" w:hAnsi="Arial" w:cs="Arial"/>
          <w:b/>
          <w:sz w:val="24"/>
          <w:szCs w:val="24"/>
        </w:rPr>
        <w:t xml:space="preserve"> </w:t>
      </w:r>
      <w:r w:rsidRPr="00C123E7">
        <w:rPr>
          <w:rFonts w:ascii="Arial" w:hAnsi="Arial" w:cs="Arial"/>
          <w:b/>
          <w:sz w:val="24"/>
          <w:szCs w:val="24"/>
        </w:rPr>
        <w:t>indivíduos com doença de parkinson</w:t>
      </w:r>
      <w:r w:rsidR="00D14917" w:rsidRPr="00C123E7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317BCEF0" w14:textId="5D190372" w:rsidR="00D14917" w:rsidRPr="00C123E7" w:rsidRDefault="00D14917" w:rsidP="00C20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3E7">
        <w:rPr>
          <w:rFonts w:ascii="Arial" w:hAnsi="Arial" w:cs="Arial"/>
          <w:b/>
          <w:sz w:val="24"/>
          <w:szCs w:val="24"/>
        </w:rPr>
        <w:t xml:space="preserve">Introdução – 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>Indivídu</w:t>
      </w:r>
      <w:r w:rsidR="00174365" w:rsidRPr="00C123E7">
        <w:rPr>
          <w:rFonts w:ascii="Arial" w:hAnsi="Arial" w:cs="Arial"/>
          <w:color w:val="000000"/>
          <w:sz w:val="24"/>
          <w:szCs w:val="24"/>
        </w:rPr>
        <w:t xml:space="preserve">os com Doença de Parkinson (DP) 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>apresentam incapacidades que impactam na saúde</w:t>
      </w:r>
      <w:r w:rsidR="002554DC" w:rsidRPr="00C123E7">
        <w:rPr>
          <w:rFonts w:ascii="Arial" w:hAnsi="Arial" w:cs="Arial"/>
          <w:color w:val="000000"/>
          <w:sz w:val="24"/>
          <w:szCs w:val="24"/>
        </w:rPr>
        <w:t>,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 qualidade de vida</w:t>
      </w:r>
      <w:r w:rsidR="00C53B6B" w:rsidRPr="00C123E7">
        <w:rPr>
          <w:rFonts w:ascii="Arial" w:hAnsi="Arial" w:cs="Arial"/>
          <w:color w:val="000000"/>
          <w:sz w:val="24"/>
          <w:szCs w:val="24"/>
        </w:rPr>
        <w:t xml:space="preserve"> e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 </w:t>
      </w:r>
      <w:r w:rsidR="002554DC" w:rsidRPr="00C123E7">
        <w:rPr>
          <w:rFonts w:ascii="Arial" w:hAnsi="Arial" w:cs="Arial"/>
          <w:color w:val="000000"/>
          <w:sz w:val="24"/>
          <w:szCs w:val="24"/>
        </w:rPr>
        <w:t xml:space="preserve">muitas vezes 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>dificul</w:t>
      </w:r>
      <w:r w:rsidR="002554DC" w:rsidRPr="00C123E7">
        <w:rPr>
          <w:rFonts w:ascii="Arial" w:hAnsi="Arial" w:cs="Arial"/>
          <w:color w:val="000000"/>
          <w:sz w:val="24"/>
          <w:szCs w:val="24"/>
        </w:rPr>
        <w:t>tam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 </w:t>
      </w:r>
      <w:r w:rsidR="002554DC" w:rsidRPr="00C123E7">
        <w:rPr>
          <w:rFonts w:ascii="Arial" w:hAnsi="Arial" w:cs="Arial"/>
          <w:color w:val="000000"/>
          <w:sz w:val="24"/>
          <w:szCs w:val="24"/>
        </w:rPr>
        <w:t xml:space="preserve">o 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>acess</w:t>
      </w:r>
      <w:r w:rsidR="002554DC" w:rsidRPr="00C123E7">
        <w:rPr>
          <w:rFonts w:ascii="Arial" w:hAnsi="Arial" w:cs="Arial"/>
          <w:color w:val="000000"/>
          <w:sz w:val="24"/>
          <w:szCs w:val="24"/>
        </w:rPr>
        <w:t>o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 </w:t>
      </w:r>
      <w:r w:rsidR="002554DC" w:rsidRPr="00C123E7">
        <w:rPr>
          <w:rFonts w:ascii="Arial" w:hAnsi="Arial" w:cs="Arial"/>
          <w:color w:val="000000"/>
          <w:sz w:val="24"/>
          <w:szCs w:val="24"/>
        </w:rPr>
        <w:t>a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>os serviços de saúde</w:t>
      </w:r>
      <w:r w:rsidR="00232828">
        <w:rPr>
          <w:rFonts w:ascii="Arial" w:hAnsi="Arial" w:cs="Arial"/>
          <w:color w:val="000000"/>
          <w:sz w:val="24"/>
          <w:szCs w:val="24"/>
        </w:rPr>
        <w:t xml:space="preserve"> presenciais</w:t>
      </w:r>
      <w:r w:rsidR="00C53B6B" w:rsidRPr="00C123E7">
        <w:rPr>
          <w:rFonts w:ascii="Arial" w:hAnsi="Arial" w:cs="Arial"/>
          <w:color w:val="000000"/>
          <w:sz w:val="24"/>
          <w:szCs w:val="24"/>
        </w:rPr>
        <w:t xml:space="preserve">. 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O </w:t>
      </w:r>
      <w:r w:rsidR="00C20436" w:rsidRPr="00C123E7">
        <w:rPr>
          <w:rFonts w:ascii="Arial" w:hAnsi="Arial" w:cs="Arial"/>
          <w:i/>
          <w:color w:val="000000"/>
          <w:sz w:val="24"/>
          <w:szCs w:val="24"/>
        </w:rPr>
        <w:t>Parkinson’s Disease Questionnaire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>(PDQ-39) é um questionário utilizado e recomendado para avaliação da qualidade de vida nessa população. Entretanto, não foram encontrados estudos que investigaram a validade de critério concorrente da versão em português do PDQ-39 aplicada por telefone. Dado a importância desse desfecho para essa população, a aplicação por telefone pode ser uma abordagem valiosa</w:t>
      </w:r>
      <w:r w:rsidR="00C53B6B" w:rsidRPr="00C123E7">
        <w:rPr>
          <w:rFonts w:ascii="Arial" w:hAnsi="Arial" w:cs="Arial"/>
          <w:color w:val="000000"/>
          <w:sz w:val="24"/>
          <w:szCs w:val="24"/>
        </w:rPr>
        <w:t>.</w:t>
      </w:r>
    </w:p>
    <w:p w14:paraId="75BE9A49" w14:textId="687C9004" w:rsidR="00C20436" w:rsidRPr="00C123E7" w:rsidRDefault="00D14917" w:rsidP="00C20436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123E7">
        <w:rPr>
          <w:rFonts w:ascii="Arial" w:eastAsia="Times New Roman" w:hAnsi="Arial" w:cs="Arial"/>
          <w:b/>
          <w:sz w:val="24"/>
          <w:szCs w:val="24"/>
          <w:lang w:eastAsia="pt-BR"/>
        </w:rPr>
        <w:t>Objetivo -</w:t>
      </w:r>
      <w:r w:rsidRPr="00C123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O objetivo do estudo </w:t>
      </w:r>
      <w:r w:rsidR="00AF365D">
        <w:rPr>
          <w:rFonts w:ascii="Arial" w:hAnsi="Arial" w:cs="Arial"/>
          <w:color w:val="000000"/>
          <w:sz w:val="24"/>
          <w:szCs w:val="24"/>
        </w:rPr>
        <w:t>foi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 investigar a validade de critério concorrente da aplicação do questionário por telefone para avaliar a qualidade de vida de indivíduos </w:t>
      </w:r>
      <w:r w:rsidR="00174365" w:rsidRPr="00C123E7">
        <w:rPr>
          <w:rFonts w:ascii="Arial" w:hAnsi="Arial" w:cs="Arial"/>
          <w:color w:val="000000"/>
          <w:sz w:val="24"/>
          <w:szCs w:val="24"/>
        </w:rPr>
        <w:t>com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 Doença de Parkinson</w:t>
      </w:r>
      <w:r w:rsidR="00C20436" w:rsidRPr="00C123E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14:paraId="2C31DF34" w14:textId="35E2E932" w:rsidR="00D14917" w:rsidRPr="00C123E7" w:rsidRDefault="00D14917" w:rsidP="00C204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3E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Metodologia </w:t>
      </w:r>
      <w:r w:rsidR="00174365" w:rsidRPr="00C123E7">
        <w:rPr>
          <w:rFonts w:ascii="Arial" w:eastAsia="Times New Roman" w:hAnsi="Arial" w:cs="Arial"/>
          <w:b/>
          <w:sz w:val="24"/>
          <w:szCs w:val="24"/>
          <w:lang w:eastAsia="pt-BR"/>
        </w:rPr>
        <w:t>–</w:t>
      </w:r>
      <w:r w:rsidRPr="00C123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74365" w:rsidRPr="00C123E7">
        <w:rPr>
          <w:rFonts w:ascii="Arial" w:hAnsi="Arial" w:cs="Arial"/>
          <w:sz w:val="24"/>
          <w:szCs w:val="24"/>
        </w:rPr>
        <w:t>Esse é um</w:t>
      </w:r>
      <w:r w:rsidR="00C20436" w:rsidRPr="00C123E7">
        <w:rPr>
          <w:rFonts w:ascii="Arial" w:hAnsi="Arial" w:cs="Arial"/>
          <w:sz w:val="24"/>
          <w:szCs w:val="24"/>
        </w:rPr>
        <w:t xml:space="preserve"> estudo metodológico (CAAE: 5.3970.421.0.0000.5149), com 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indivíduos com diagnóstico clínico de </w:t>
      </w:r>
      <w:r w:rsidR="002554DC" w:rsidRPr="00C123E7">
        <w:rPr>
          <w:rFonts w:ascii="Arial" w:hAnsi="Arial" w:cs="Arial"/>
          <w:color w:val="000000"/>
          <w:sz w:val="24"/>
          <w:szCs w:val="24"/>
        </w:rPr>
        <w:t>DP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 </w:t>
      </w:r>
      <w:r w:rsidR="00AF365D">
        <w:rPr>
          <w:rFonts w:ascii="Arial" w:hAnsi="Arial" w:cs="Arial"/>
          <w:color w:val="000000"/>
          <w:sz w:val="24"/>
          <w:szCs w:val="24"/>
        </w:rPr>
        <w:t>i</w:t>
      </w:r>
      <w:r w:rsidR="00AF365D" w:rsidRPr="00C123E7">
        <w:rPr>
          <w:rFonts w:ascii="Arial" w:hAnsi="Arial" w:cs="Arial"/>
          <w:color w:val="000000"/>
          <w:sz w:val="24"/>
          <w:szCs w:val="24"/>
        </w:rPr>
        <w:t>diopática</w:t>
      </w:r>
      <w:r w:rsidR="00C20436" w:rsidRPr="00C123E7">
        <w:rPr>
          <w:rFonts w:ascii="Arial" w:hAnsi="Arial" w:cs="Arial"/>
          <w:color w:val="000000"/>
          <w:sz w:val="24"/>
          <w:szCs w:val="24"/>
        </w:rPr>
        <w:t xml:space="preserve">, idade ≥50 anos, em uso de medicação anti-parkinsoniana, medicamente estáveis e classificados nos estágios 1 a 3 da escala Hoehn e Yahr modificada. </w:t>
      </w:r>
      <w:r w:rsidR="00C20436" w:rsidRPr="00C123E7">
        <w:rPr>
          <w:rFonts w:ascii="Arial" w:hAnsi="Arial" w:cs="Arial"/>
          <w:sz w:val="24"/>
          <w:szCs w:val="24"/>
        </w:rPr>
        <w:t>O questionário foi aplicado presencialmente e após sete a 10 dias foi feita a aplicação por telefone, pelo mesmo examinador.Estatísticas descritivas foram utilizadas para caracterização da amostra</w:t>
      </w:r>
      <w:r w:rsidR="001C7388" w:rsidRPr="00C123E7">
        <w:rPr>
          <w:rFonts w:ascii="Arial" w:hAnsi="Arial" w:cs="Arial"/>
          <w:sz w:val="24"/>
          <w:szCs w:val="24"/>
        </w:rPr>
        <w:t xml:space="preserve">. </w:t>
      </w:r>
      <w:r w:rsidR="00C20436" w:rsidRPr="00C123E7">
        <w:rPr>
          <w:rFonts w:ascii="Arial" w:hAnsi="Arial" w:cs="Arial"/>
          <w:sz w:val="24"/>
          <w:szCs w:val="24"/>
        </w:rPr>
        <w:t xml:space="preserve">Coeficiente de correlação intraclasse (CCI) foi utilizado para avaliar a concordância entre os resultados. Quando os valores do CCI alcançaram significância estatística, a magnitude foi classificada como: muito baixa≤ 0,25; baixa=0,26-0,49; moderada=0,50-0,69; alta=0,70-0,89; e muito alta=0,90-1,00.  O nível de significância estabelecido foi de </w:t>
      </w:r>
      <w:r w:rsidR="00C20436" w:rsidRPr="00C123E7">
        <w:rPr>
          <w:rFonts w:ascii="Arial" w:hAnsi="Arial" w:cs="Arial"/>
          <w:i/>
          <w:iCs/>
          <w:sz w:val="24"/>
          <w:szCs w:val="24"/>
        </w:rPr>
        <w:t>α</w:t>
      </w:r>
      <w:r w:rsidR="00C20436" w:rsidRPr="00C123E7">
        <w:rPr>
          <w:rFonts w:ascii="Arial" w:hAnsi="Arial" w:cs="Arial"/>
          <w:sz w:val="24"/>
          <w:szCs w:val="24"/>
        </w:rPr>
        <w:t>=5%.</w:t>
      </w:r>
    </w:p>
    <w:p w14:paraId="104C8AF6" w14:textId="45318DCF" w:rsidR="00D14917" w:rsidRPr="00C123E7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3E7">
        <w:rPr>
          <w:rFonts w:ascii="Arial" w:eastAsia="Times New Roman" w:hAnsi="Arial" w:cs="Arial"/>
          <w:b/>
          <w:sz w:val="24"/>
          <w:szCs w:val="24"/>
          <w:lang w:eastAsia="pt-BR"/>
        </w:rPr>
        <w:t>Resultados -</w:t>
      </w:r>
      <w:r w:rsidRPr="00C123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Foram incluídos </w:t>
      </w:r>
      <w:r w:rsidR="002554DC" w:rsidRPr="00C123E7">
        <w:rPr>
          <w:rFonts w:ascii="Arial" w:eastAsia="Times New Roman" w:hAnsi="Arial" w:cs="Arial"/>
          <w:sz w:val="24"/>
          <w:szCs w:val="24"/>
        </w:rPr>
        <w:t xml:space="preserve">66 </w:t>
      </w:r>
      <w:r w:rsidR="00174365" w:rsidRPr="00C123E7">
        <w:rPr>
          <w:rFonts w:ascii="Arial" w:eastAsia="Times New Roman" w:hAnsi="Arial" w:cs="Arial"/>
          <w:sz w:val="24"/>
          <w:szCs w:val="24"/>
        </w:rPr>
        <w:t>indivíduos</w:t>
      </w:r>
      <w:r w:rsidR="00C20436" w:rsidRPr="00C123E7">
        <w:rPr>
          <w:rFonts w:ascii="Arial" w:eastAsia="Times New Roman" w:hAnsi="Arial" w:cs="Arial"/>
          <w:sz w:val="24"/>
          <w:szCs w:val="24"/>
        </w:rPr>
        <w:t>, sendo 45 homens (68,2%), média de idade de 66±8,</w:t>
      </w:r>
      <w:r w:rsidR="00545943" w:rsidRPr="00C123E7">
        <w:rPr>
          <w:rFonts w:ascii="Arial" w:eastAsia="Times New Roman" w:hAnsi="Arial" w:cs="Arial"/>
          <w:sz w:val="24"/>
          <w:szCs w:val="24"/>
        </w:rPr>
        <w:t>49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 anos, tempo médio da doença </w:t>
      </w:r>
      <w:r w:rsidR="00545943" w:rsidRPr="00C123E7">
        <w:rPr>
          <w:rFonts w:ascii="Arial" w:eastAsia="Times New Roman" w:hAnsi="Arial" w:cs="Arial"/>
          <w:sz w:val="24"/>
          <w:szCs w:val="24"/>
        </w:rPr>
        <w:t>8,2</w:t>
      </w:r>
      <w:r w:rsidR="007B0D60" w:rsidRPr="00C123E7">
        <w:rPr>
          <w:rFonts w:ascii="Arial" w:eastAsia="Times New Roman" w:hAnsi="Arial" w:cs="Arial"/>
          <w:sz w:val="24"/>
          <w:szCs w:val="24"/>
        </w:rPr>
        <w:t>7</w:t>
      </w:r>
      <w:r w:rsidR="00C20436" w:rsidRPr="00C123E7">
        <w:rPr>
          <w:rFonts w:ascii="Arial" w:eastAsia="Times New Roman" w:hAnsi="Arial" w:cs="Arial"/>
          <w:sz w:val="24"/>
          <w:szCs w:val="24"/>
        </w:rPr>
        <w:t>±6,</w:t>
      </w:r>
      <w:r w:rsidR="00545943" w:rsidRPr="00C123E7">
        <w:rPr>
          <w:rFonts w:ascii="Arial" w:eastAsia="Times New Roman" w:hAnsi="Arial" w:cs="Arial"/>
          <w:sz w:val="24"/>
          <w:szCs w:val="24"/>
        </w:rPr>
        <w:t>25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 anos e maioria classificada nos estágios 2 (45,5%) e 3 (19,7%) da escala de Hoehn&amp;Yahr modificada. Foram encontradas concordâncias significativas e de muito alta</w:t>
      </w:r>
      <w:r w:rsidR="004B4C50" w:rsidRPr="00C123E7">
        <w:rPr>
          <w:rFonts w:ascii="Arial" w:eastAsia="Times New Roman" w:hAnsi="Arial" w:cs="Arial"/>
          <w:sz w:val="24"/>
          <w:szCs w:val="24"/>
        </w:rPr>
        <w:t xml:space="preserve"> magnitude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 para o escore total (</w:t>
      </w:r>
      <w:r w:rsidR="00AF365D" w:rsidRPr="00AF365D">
        <w:rPr>
          <w:rFonts w:ascii="Arial" w:eastAsia="Times New Roman" w:hAnsi="Arial" w:cs="Arial"/>
          <w:sz w:val="24"/>
          <w:szCs w:val="24"/>
        </w:rPr>
        <w:t>CCI</w:t>
      </w:r>
      <w:r w:rsidR="00C20436" w:rsidRPr="00AF365D">
        <w:rPr>
          <w:rFonts w:ascii="Arial" w:eastAsia="Times New Roman" w:hAnsi="Arial" w:cs="Arial"/>
          <w:sz w:val="24"/>
          <w:szCs w:val="24"/>
        </w:rPr>
        <w:t>=</w:t>
      </w:r>
      <w:r w:rsidR="00C20436" w:rsidRPr="00C123E7">
        <w:rPr>
          <w:rFonts w:ascii="Arial" w:eastAsia="Times New Roman" w:hAnsi="Arial" w:cs="Arial"/>
          <w:sz w:val="24"/>
          <w:szCs w:val="24"/>
        </w:rPr>
        <w:t>0,96</w:t>
      </w:r>
      <w:r w:rsidR="004B4C50" w:rsidRPr="00C123E7">
        <w:rPr>
          <w:rFonts w:ascii="Arial" w:eastAsia="Times New Roman" w:hAnsi="Arial" w:cs="Arial"/>
          <w:sz w:val="24"/>
          <w:szCs w:val="24"/>
        </w:rPr>
        <w:t xml:space="preserve"> (</w:t>
      </w:r>
      <w:r w:rsidR="002554DC" w:rsidRPr="00C123E7">
        <w:rPr>
          <w:rFonts w:ascii="Arial" w:eastAsia="Times New Roman" w:hAnsi="Arial" w:cs="Arial"/>
          <w:sz w:val="24"/>
          <w:szCs w:val="24"/>
        </w:rPr>
        <w:t>0,93&lt;IC</w:t>
      </w:r>
      <w:r w:rsidR="002554DC" w:rsidRPr="00C123E7">
        <w:rPr>
          <w:rFonts w:ascii="Arial" w:eastAsia="Times New Roman" w:hAnsi="Arial" w:cs="Arial"/>
          <w:sz w:val="24"/>
          <w:szCs w:val="24"/>
          <w:vertAlign w:val="subscript"/>
        </w:rPr>
        <w:t>95%</w:t>
      </w:r>
      <w:r w:rsidR="002554DC" w:rsidRPr="00C123E7">
        <w:rPr>
          <w:rFonts w:ascii="Arial" w:eastAsia="Times New Roman" w:hAnsi="Arial" w:cs="Arial"/>
          <w:sz w:val="24"/>
          <w:szCs w:val="24"/>
        </w:rPr>
        <w:t>&lt;0,97);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 </w:t>
      </w:r>
      <w:r w:rsidR="00C20436" w:rsidRPr="00C123E7">
        <w:rPr>
          <w:rFonts w:ascii="Arial" w:eastAsia="Times New Roman" w:hAnsi="Arial" w:cs="Arial"/>
          <w:i/>
          <w:sz w:val="24"/>
          <w:szCs w:val="24"/>
        </w:rPr>
        <w:t>p</w:t>
      </w:r>
      <w:r w:rsidR="00C20436" w:rsidRPr="00C123E7">
        <w:rPr>
          <w:rFonts w:ascii="Arial" w:eastAsia="Times New Roman" w:hAnsi="Arial" w:cs="Arial"/>
          <w:sz w:val="24"/>
          <w:szCs w:val="24"/>
        </w:rPr>
        <w:t>&lt;0,001) e nos domínios estigma e mobilidade (0,91&lt;CCI</w:t>
      </w:r>
      <w:r w:rsidR="00C20436" w:rsidRPr="00C123E7">
        <w:rPr>
          <w:rFonts w:ascii="Arial" w:eastAsia="Times New Roman" w:hAnsi="Arial" w:cs="Arial"/>
          <w:i/>
          <w:sz w:val="24"/>
          <w:szCs w:val="24"/>
        </w:rPr>
        <w:t>&lt;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0,92; </w:t>
      </w:r>
      <w:r w:rsidR="00C20436" w:rsidRPr="00C123E7">
        <w:rPr>
          <w:rFonts w:ascii="Arial" w:eastAsia="Times New Roman" w:hAnsi="Arial" w:cs="Arial"/>
          <w:i/>
          <w:sz w:val="24"/>
          <w:szCs w:val="24"/>
        </w:rPr>
        <w:t>p</w:t>
      </w:r>
      <w:r w:rsidR="00C20436" w:rsidRPr="00C123E7">
        <w:rPr>
          <w:rFonts w:ascii="Arial" w:eastAsia="Times New Roman" w:hAnsi="Arial" w:cs="Arial"/>
          <w:sz w:val="24"/>
          <w:szCs w:val="24"/>
        </w:rPr>
        <w:t>&lt;0,001).</w:t>
      </w:r>
      <w:r w:rsidR="001C7388" w:rsidRPr="00C123E7">
        <w:rPr>
          <w:rFonts w:ascii="Arial" w:eastAsia="Times New Roman" w:hAnsi="Arial" w:cs="Arial"/>
          <w:sz w:val="24"/>
          <w:szCs w:val="24"/>
        </w:rPr>
        <w:t xml:space="preserve"> </w:t>
      </w:r>
      <w:r w:rsidR="00C20436" w:rsidRPr="00C123E7">
        <w:rPr>
          <w:rFonts w:ascii="Arial" w:eastAsia="Times New Roman" w:hAnsi="Arial" w:cs="Arial"/>
          <w:sz w:val="24"/>
          <w:szCs w:val="24"/>
        </w:rPr>
        <w:t>Concordâncias significativas e de alta</w:t>
      </w:r>
      <w:r w:rsidR="004B4C50" w:rsidRPr="00C123E7">
        <w:rPr>
          <w:rFonts w:ascii="Arial" w:eastAsia="Times New Roman" w:hAnsi="Arial" w:cs="Arial"/>
          <w:sz w:val="24"/>
          <w:szCs w:val="24"/>
        </w:rPr>
        <w:t xml:space="preserve"> magnitude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 foram encontradas para os domínios apoio social, atividade de vida diária, cognição, comunicação, desconforto corporal e bem-estar emocional (0,71&lt;CCI&lt;0,83;</w:t>
      </w:r>
      <w:r w:rsidR="00C20436" w:rsidRPr="00C123E7">
        <w:rPr>
          <w:rFonts w:ascii="Arial" w:eastAsia="Times New Roman" w:hAnsi="Arial" w:cs="Arial"/>
          <w:i/>
          <w:sz w:val="24"/>
          <w:szCs w:val="24"/>
        </w:rPr>
        <w:t xml:space="preserve"> p</w:t>
      </w:r>
      <w:r w:rsidR="00C20436" w:rsidRPr="00C123E7">
        <w:rPr>
          <w:rFonts w:ascii="Arial" w:eastAsia="Times New Roman" w:hAnsi="Arial" w:cs="Arial"/>
          <w:sz w:val="24"/>
          <w:szCs w:val="24"/>
        </w:rPr>
        <w:t>&lt;0,001).</w:t>
      </w:r>
    </w:p>
    <w:p w14:paraId="1BBF77B0" w14:textId="03013929" w:rsidR="00D14917" w:rsidRPr="00174A5E" w:rsidRDefault="00D14917" w:rsidP="00FF5D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3E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Conclusão </w:t>
      </w:r>
      <w:r w:rsidR="004B4C50" w:rsidRPr="00C123E7">
        <w:rPr>
          <w:rFonts w:ascii="Arial" w:eastAsia="Times New Roman" w:hAnsi="Arial" w:cs="Arial"/>
          <w:b/>
          <w:sz w:val="24"/>
          <w:szCs w:val="24"/>
          <w:lang w:eastAsia="pt-BR"/>
        </w:rPr>
        <w:t>–</w:t>
      </w:r>
      <w:r w:rsidRPr="00C123E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4C50" w:rsidRPr="00C123E7">
        <w:rPr>
          <w:rFonts w:ascii="Arial" w:eastAsia="Times New Roman" w:hAnsi="Arial" w:cs="Arial"/>
          <w:sz w:val="24"/>
          <w:szCs w:val="24"/>
          <w:lang w:eastAsia="pt-BR"/>
        </w:rPr>
        <w:t xml:space="preserve">O PDQ-29 apresentou adequada validade de critérios concorrente para </w:t>
      </w:r>
      <w:r w:rsidR="00C20436" w:rsidRPr="00C123E7">
        <w:rPr>
          <w:rFonts w:ascii="Arial" w:eastAsia="Times New Roman" w:hAnsi="Arial" w:cs="Arial"/>
          <w:sz w:val="24"/>
          <w:szCs w:val="24"/>
        </w:rPr>
        <w:t>avalia</w:t>
      </w:r>
      <w:r w:rsidR="004B4C50" w:rsidRPr="00C123E7">
        <w:rPr>
          <w:rFonts w:ascii="Arial" w:eastAsia="Times New Roman" w:hAnsi="Arial" w:cs="Arial"/>
          <w:sz w:val="24"/>
          <w:szCs w:val="24"/>
        </w:rPr>
        <w:t>ção</w:t>
      </w:r>
      <w:r w:rsidR="00C20436" w:rsidRPr="00C123E7">
        <w:rPr>
          <w:rFonts w:ascii="Arial" w:eastAsia="Times New Roman" w:hAnsi="Arial" w:cs="Arial"/>
          <w:sz w:val="24"/>
          <w:szCs w:val="24"/>
        </w:rPr>
        <w:t xml:space="preserve"> </w:t>
      </w:r>
      <w:r w:rsidR="004B4C50" w:rsidRPr="00C123E7">
        <w:rPr>
          <w:rFonts w:ascii="Arial" w:eastAsia="Times New Roman" w:hAnsi="Arial" w:cs="Arial"/>
          <w:sz w:val="24"/>
          <w:szCs w:val="24"/>
        </w:rPr>
        <w:t>d</w:t>
      </w:r>
      <w:r w:rsidR="00C20436" w:rsidRPr="00C123E7">
        <w:rPr>
          <w:rFonts w:ascii="Arial" w:eastAsia="Times New Roman" w:hAnsi="Arial" w:cs="Arial"/>
          <w:sz w:val="24"/>
          <w:szCs w:val="24"/>
        </w:rPr>
        <w:t>a qualidade de vida de indivíduos com DP por telefone</w:t>
      </w:r>
      <w:r w:rsidR="004B4C50" w:rsidRPr="00C123E7">
        <w:rPr>
          <w:rFonts w:ascii="Arial" w:eastAsia="Times New Roman" w:hAnsi="Arial" w:cs="Arial"/>
          <w:sz w:val="24"/>
          <w:szCs w:val="24"/>
          <w:lang w:eastAsia="pt-BR"/>
        </w:rPr>
        <w:t>, o que pode aumentar a viabilidade da administração, reduzir as dificuldades</w:t>
      </w:r>
      <w:r w:rsidR="00232828">
        <w:rPr>
          <w:rFonts w:ascii="Arial" w:eastAsia="Times New Roman" w:hAnsi="Arial" w:cs="Arial"/>
          <w:sz w:val="24"/>
          <w:szCs w:val="24"/>
          <w:lang w:eastAsia="pt-BR"/>
        </w:rPr>
        <w:t xml:space="preserve"> e custos</w:t>
      </w:r>
      <w:r w:rsidR="004B4C50" w:rsidRPr="00C123E7">
        <w:rPr>
          <w:rFonts w:ascii="Arial" w:eastAsia="Times New Roman" w:hAnsi="Arial" w:cs="Arial"/>
          <w:sz w:val="24"/>
          <w:szCs w:val="24"/>
          <w:lang w:eastAsia="pt-BR"/>
        </w:rPr>
        <w:t xml:space="preserve"> com transporte</w:t>
      </w:r>
      <w:r w:rsidR="0023282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8A9D0" w14:textId="77777777" w:rsidR="00257A95" w:rsidRDefault="00257A95" w:rsidP="00C20436">
      <w:pPr>
        <w:spacing w:after="0" w:line="240" w:lineRule="auto"/>
      </w:pPr>
      <w:r>
        <w:separator/>
      </w:r>
    </w:p>
  </w:endnote>
  <w:endnote w:type="continuationSeparator" w:id="0">
    <w:p w14:paraId="527FEA67" w14:textId="77777777" w:rsidR="00257A95" w:rsidRDefault="00257A95" w:rsidP="00C2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4582F" w14:textId="77777777" w:rsidR="00257A95" w:rsidRDefault="00257A95" w:rsidP="00C20436">
      <w:pPr>
        <w:spacing w:after="0" w:line="240" w:lineRule="auto"/>
      </w:pPr>
      <w:r>
        <w:separator/>
      </w:r>
    </w:p>
  </w:footnote>
  <w:footnote w:type="continuationSeparator" w:id="0">
    <w:p w14:paraId="343D979F" w14:textId="77777777" w:rsidR="00257A95" w:rsidRDefault="00257A95" w:rsidP="00C20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9"/>
    <w:rsid w:val="00071584"/>
    <w:rsid w:val="00161667"/>
    <w:rsid w:val="00174365"/>
    <w:rsid w:val="00174A5E"/>
    <w:rsid w:val="001C7388"/>
    <w:rsid w:val="00204589"/>
    <w:rsid w:val="00232828"/>
    <w:rsid w:val="002554DC"/>
    <w:rsid w:val="00257A95"/>
    <w:rsid w:val="00481383"/>
    <w:rsid w:val="004A07BE"/>
    <w:rsid w:val="004B4C50"/>
    <w:rsid w:val="00505680"/>
    <w:rsid w:val="00522751"/>
    <w:rsid w:val="00545943"/>
    <w:rsid w:val="0063191B"/>
    <w:rsid w:val="006B255A"/>
    <w:rsid w:val="007B0D60"/>
    <w:rsid w:val="007B54AB"/>
    <w:rsid w:val="0087262E"/>
    <w:rsid w:val="00933730"/>
    <w:rsid w:val="00A46410"/>
    <w:rsid w:val="00A65CDC"/>
    <w:rsid w:val="00AA47B0"/>
    <w:rsid w:val="00AF365D"/>
    <w:rsid w:val="00BC16B6"/>
    <w:rsid w:val="00C123E7"/>
    <w:rsid w:val="00C20436"/>
    <w:rsid w:val="00C53B6B"/>
    <w:rsid w:val="00D14917"/>
    <w:rsid w:val="00FB7FD6"/>
    <w:rsid w:val="00FC4EF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008B"/>
  <w15:docId w15:val="{2EBF1FCB-4F0E-4B28-8331-58E70C45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2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436"/>
  </w:style>
  <w:style w:type="paragraph" w:styleId="Rodap">
    <w:name w:val="footer"/>
    <w:basedOn w:val="Normal"/>
    <w:link w:val="RodapChar"/>
    <w:uiPriority w:val="99"/>
    <w:unhideWhenUsed/>
    <w:rsid w:val="00C2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Comunicacao01</dc:creator>
  <cp:lastModifiedBy>Usuario</cp:lastModifiedBy>
  <cp:revision>5</cp:revision>
  <dcterms:created xsi:type="dcterms:W3CDTF">2023-08-28T23:35:00Z</dcterms:created>
  <dcterms:modified xsi:type="dcterms:W3CDTF">2023-08-30T17:43:00Z</dcterms:modified>
</cp:coreProperties>
</file>