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68517B" w14:textId="4AF3065B" w:rsidR="00DA1E2E" w:rsidRDefault="001F48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2623AC">
        <w:rPr>
          <w:rFonts w:ascii="Times New Roman" w:eastAsia="Times New Roman" w:hAnsi="Times New Roman" w:cs="Times New Roman"/>
          <w:b/>
          <w:sz w:val="24"/>
          <w:szCs w:val="24"/>
        </w:rPr>
        <w:t>Políticas Públicas e Vigilância em Saúde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920A051" w14:textId="77777777" w:rsidR="002623AC" w:rsidRDefault="00262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AA483" w14:textId="37B8C0AA" w:rsidR="00DA1E2E" w:rsidRDefault="002623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CANCÊR DE MAMA EM MULHERES NEGRAS: RACISMO ESTRUTURAL COMO DETERMINANTE</w:t>
      </w:r>
      <w:r w:rsidR="002F2E88">
        <w:rPr>
          <w:rFonts w:ascii="Times New Roman" w:eastAsia="Times New Roman" w:hAnsi="Times New Roman" w:cs="Times New Roman"/>
          <w:b/>
          <w:sz w:val="24"/>
          <w:szCs w:val="24"/>
        </w:rPr>
        <w:t>S SOCIAIS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E88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SAÚDE</w:t>
      </w:r>
    </w:p>
    <w:p w14:paraId="2E2DADC4" w14:textId="77777777" w:rsidR="008B47C5" w:rsidRDefault="008B47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FD9F6" w14:textId="77777777" w:rsidR="002F7274" w:rsidRDefault="002F7274" w:rsidP="00426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3A03334" w14:textId="77777777" w:rsidR="00A101A1" w:rsidRDefault="001F48FA" w:rsidP="00B1799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 xml:space="preserve">O câncer de mama é a neoplasia de maior incidência e a principal causa de morte por câncer entre mulheres no Brasil, revelando não apenas um desafio </w:t>
      </w:r>
      <w:r w:rsidR="00D00C9E">
        <w:rPr>
          <w:rFonts w:ascii="Times New Roman" w:eastAsia="Times New Roman" w:hAnsi="Times New Roman" w:cs="Times New Roman"/>
          <w:sz w:val="24"/>
          <w:szCs w:val="24"/>
        </w:rPr>
        <w:t>clínico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 xml:space="preserve">, mas também social, ético e estrutural, que </w:t>
      </w:r>
      <w:r w:rsidR="00B81789">
        <w:rPr>
          <w:rFonts w:ascii="Times New Roman" w:eastAsia="Times New Roman" w:hAnsi="Times New Roman" w:cs="Times New Roman"/>
          <w:sz w:val="24"/>
          <w:szCs w:val="24"/>
        </w:rPr>
        <w:t>coloca em cena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 xml:space="preserve"> desigualdades históricas e raciais no acesso </w:t>
      </w:r>
      <w:r w:rsidR="002F1BD9">
        <w:rPr>
          <w:rFonts w:ascii="Times New Roman" w:eastAsia="Times New Roman" w:hAnsi="Times New Roman" w:cs="Times New Roman"/>
          <w:sz w:val="24"/>
          <w:szCs w:val="24"/>
        </w:rPr>
        <w:t>a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 xml:space="preserve"> saúde. Apesar dos avanços diagnósticos e terapêuticos, as iniquidades raciais permanecem como fator</w:t>
      </w:r>
      <w:r w:rsidR="00D00C9E">
        <w:rPr>
          <w:rFonts w:ascii="Times New Roman" w:eastAsia="Times New Roman" w:hAnsi="Times New Roman" w:cs="Times New Roman"/>
          <w:sz w:val="24"/>
          <w:szCs w:val="24"/>
        </w:rPr>
        <w:t>es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 xml:space="preserve"> determinante</w:t>
      </w:r>
      <w:r w:rsidR="00D00C9E">
        <w:rPr>
          <w:rFonts w:ascii="Times New Roman" w:eastAsia="Times New Roman" w:hAnsi="Times New Roman" w:cs="Times New Roman"/>
          <w:sz w:val="24"/>
          <w:szCs w:val="24"/>
        </w:rPr>
        <w:t>s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 xml:space="preserve"> para o agravamento do quadro em mulheres negras, que apresentam maior vulnerabilidade social e menor acesso ao diagnóstico precoce e ao tratamento de qualidade. Estudos indicam que, embora a incidência do câncer de mama seja menor entre mulheres negras, a mortalidade é consideravelmente maior, evidenciando uma lacuna persistente de acesso, cuidado e equidade. Diante dessa realidade, tornou-se relevante refletir sobre o câncer de mama em mulheres negras a partir das dimensões éticas, sociais e raciais que atravessam a saúde coletiva e o cuidado oncológico, reconhecendo o racismo estrutural como um determinante em saúde que ainda condiciona desfechos e oportunidades de vida.</w:t>
      </w:r>
      <w:r w:rsidR="002F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C9E">
        <w:rPr>
          <w:rFonts w:ascii="Times New Roman" w:eastAsia="Times New Roman" w:hAnsi="Times New Roman" w:cs="Times New Roman"/>
          <w:sz w:val="24"/>
          <w:szCs w:val="24"/>
        </w:rPr>
        <w:t>Investiga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 xml:space="preserve">r, a partir de uma revisão narrativa, as desigualdades raciais </w:t>
      </w:r>
      <w:r w:rsidR="00D00C9E">
        <w:rPr>
          <w:rFonts w:ascii="Times New Roman" w:eastAsia="Times New Roman" w:hAnsi="Times New Roman" w:cs="Times New Roman"/>
          <w:sz w:val="24"/>
          <w:szCs w:val="24"/>
        </w:rPr>
        <w:t>que influenciam n</w:t>
      </w:r>
      <w:r w:rsidR="002F1BD9" w:rsidRPr="002F1BD9">
        <w:rPr>
          <w:rFonts w:ascii="Times New Roman" w:eastAsia="Times New Roman" w:hAnsi="Times New Roman" w:cs="Times New Roman"/>
          <w:sz w:val="24"/>
          <w:szCs w:val="24"/>
        </w:rPr>
        <w:t>o diagnóstico, tratamento e a sobrevida de mulheres negras com câncer de mama.</w:t>
      </w:r>
      <w:r w:rsidR="002F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750" w:rsidRPr="00232750">
        <w:rPr>
          <w:rFonts w:ascii="Times New Roman" w:eastAsia="Times New Roman" w:hAnsi="Times New Roman" w:cs="Times New Roman"/>
          <w:sz w:val="24"/>
          <w:szCs w:val="24"/>
        </w:rPr>
        <w:t>Trata-se de uma revisão narrativa da literatura, realizada</w:t>
      </w:r>
      <w:r w:rsidR="00D00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750" w:rsidRPr="00232750">
        <w:rPr>
          <w:rFonts w:ascii="Times New Roman" w:eastAsia="Times New Roman" w:hAnsi="Times New Roman" w:cs="Times New Roman"/>
          <w:sz w:val="24"/>
          <w:szCs w:val="24"/>
        </w:rPr>
        <w:t xml:space="preserve">nas bases </w:t>
      </w:r>
      <w:r w:rsidR="002F2E88" w:rsidRPr="00232750">
        <w:rPr>
          <w:rFonts w:ascii="Times New Roman" w:eastAsia="Times New Roman" w:hAnsi="Times New Roman" w:cs="Times New Roman"/>
          <w:sz w:val="24"/>
          <w:szCs w:val="24"/>
        </w:rPr>
        <w:t>SciELO, PepPsic</w:t>
      </w:r>
      <w:r w:rsidR="002F2E88">
        <w:rPr>
          <w:rFonts w:ascii="Times New Roman" w:eastAsia="Times New Roman" w:hAnsi="Times New Roman" w:cs="Times New Roman"/>
          <w:sz w:val="24"/>
          <w:szCs w:val="24"/>
        </w:rPr>
        <w:t xml:space="preserve"> e a plataforma BVS</w:t>
      </w:r>
      <w:r w:rsidR="00232750" w:rsidRPr="00232750">
        <w:rPr>
          <w:rFonts w:ascii="Times New Roman" w:eastAsia="Times New Roman" w:hAnsi="Times New Roman" w:cs="Times New Roman"/>
          <w:sz w:val="24"/>
          <w:szCs w:val="24"/>
        </w:rPr>
        <w:t xml:space="preserve">, abrangendo o período de </w:t>
      </w:r>
      <w:r w:rsidR="00232750" w:rsidRPr="00EF26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2750" w:rsidRPr="0023275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32750" w:rsidRPr="00EF2657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232750" w:rsidRPr="00232750">
        <w:rPr>
          <w:rFonts w:ascii="Times New Roman" w:eastAsia="Times New Roman" w:hAnsi="Times New Roman" w:cs="Times New Roman"/>
          <w:sz w:val="24"/>
          <w:szCs w:val="24"/>
        </w:rPr>
        <w:t>. Utilizaram-se os descritores: “câncer de mama”, “mulheres negras”, “racismo estrutural”, “vulnerabilidade social” e “iniquidades em saúde”. Foram incluídos artigos em português que abordassem o câncer de mama sob a perspectiva racial e social, e excluídos aqueles de enfoque exclusivamente laboratorial ou genético. A análise do material selecionado foi conduzida</w:t>
      </w:r>
      <w:r w:rsidR="002F2E88">
        <w:rPr>
          <w:rFonts w:ascii="Times New Roman" w:eastAsia="Times New Roman" w:hAnsi="Times New Roman" w:cs="Times New Roman"/>
          <w:sz w:val="24"/>
          <w:szCs w:val="24"/>
        </w:rPr>
        <w:t xml:space="preserve"> a partir da Análise de Conteúdo de Bardin, emergindo</w:t>
      </w:r>
      <w:r w:rsidR="00232750" w:rsidRPr="00232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E88">
        <w:rPr>
          <w:rFonts w:ascii="Times New Roman" w:eastAsia="Times New Roman" w:hAnsi="Times New Roman" w:cs="Times New Roman"/>
          <w:sz w:val="24"/>
          <w:szCs w:val="24"/>
        </w:rPr>
        <w:t xml:space="preserve">estudos entorno da </w:t>
      </w:r>
      <w:r w:rsidR="00232750" w:rsidRPr="00232750">
        <w:rPr>
          <w:rFonts w:ascii="Times New Roman" w:eastAsia="Times New Roman" w:hAnsi="Times New Roman" w:cs="Times New Roman"/>
          <w:sz w:val="24"/>
          <w:szCs w:val="24"/>
        </w:rPr>
        <w:t>saúde coletiva e da literatura crítica sobre racismo institucional, buscando compreender as inter-relações entre raça, gênero e determinantes sociais no cuidado oncológico.</w:t>
      </w:r>
      <w:r w:rsidR="00232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1A1" w:rsidRPr="00A101A1">
        <w:rPr>
          <w:rFonts w:ascii="Times New Roman" w:eastAsia="Times New Roman" w:hAnsi="Times New Roman" w:cs="Times New Roman"/>
          <w:sz w:val="24"/>
          <w:szCs w:val="24"/>
        </w:rPr>
        <w:t>desigualdades raciais no câncer de mama se manifestam desde o diagnóstico até a sobrevida. Mulheres negras são frequentemente diagnosticadas em estágios avançados e apresentam maior mortalidade em comparação às mulheres brancas. Essa diferença está associada à vulnerabilidade social, ao menor acesso aos serviços de saúde e aos exames preventivos. Além disso, há maior incidência do subtipo triplo-negativo entre mulheres negras, caracterizado por evolução mais agressiva e menor resposta terapêutica. Esses achados evidenciam a influência das condições estruturais e do racismo na determinação dos desfechos oncológicos.</w:t>
      </w:r>
    </w:p>
    <w:p w14:paraId="6866A001" w14:textId="0BE60D7D" w:rsidR="00AE4369" w:rsidRDefault="001B4A9D" w:rsidP="00B1799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  <w:r w:rsidR="001F48F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4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73E" w:rsidRPr="0032373E">
        <w:rPr>
          <w:rFonts w:ascii="Times New Roman" w:eastAsia="Times New Roman" w:hAnsi="Times New Roman" w:cs="Times New Roman"/>
          <w:sz w:val="24"/>
          <w:szCs w:val="24"/>
        </w:rPr>
        <w:t>As desigualdades raciais no câncer de mama refletem não apenas um desafio de saúde, mas também uma expressão das condições estruturais, sociais e econômicas que atravessam a vida das mulheres negras no Brasil. O racismo estrutural se manifesta na dificuldade de acesso aos serviços de saúde, na precariedade do atendimento e nas limitações financeiras que dificultam a prevenção e o tratamento adequado. Essa realidade evidencia que a luta contra o câncer de mama vai além do campo biomédico, exigindo o enfrentamento das desigualdades históricas que comprometem o direito ao cuidado digno e equitativo.</w:t>
      </w:r>
      <w:r w:rsidR="00AE43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8CAA68" w14:textId="77777777" w:rsidR="0032373E" w:rsidRDefault="0032373E" w:rsidP="00B1799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96014" w14:textId="0B4EE065" w:rsidR="00DA1E2E" w:rsidRDefault="00AE4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</w:t>
      </w:r>
      <w:r w:rsidR="001F48FA">
        <w:rPr>
          <w:rFonts w:ascii="Times New Roman" w:eastAsia="Times New Roman" w:hAnsi="Times New Roman" w:cs="Times New Roman"/>
          <w:b/>
          <w:sz w:val="24"/>
          <w:szCs w:val="24"/>
        </w:rPr>
        <w:t>-CHAVE:</w:t>
      </w:r>
      <w:r w:rsidR="001F4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346" w:rsidRPr="00905346">
        <w:rPr>
          <w:rFonts w:ascii="Times New Roman" w:eastAsia="Times New Roman" w:hAnsi="Times New Roman" w:cs="Times New Roman"/>
          <w:sz w:val="24"/>
          <w:szCs w:val="24"/>
        </w:rPr>
        <w:t>Câncer de mama; Racismo estrutural; Equidade em saúde</w:t>
      </w:r>
      <w:r w:rsidR="001F48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79151" w14:textId="77777777" w:rsidR="00DA1E2E" w:rsidRDefault="00DA1E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82986" w14:textId="7255EEF3" w:rsidR="00EF2657" w:rsidRDefault="002623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="001F48F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F4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33819F" w14:textId="77777777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24EC0D" w14:textId="420E406F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MATA, M. S. Composição do Índice de Iniquidade em Saúde a partir das desigualdades na mortalidade e nas condições socioeconômicas em uma capital brasileira. </w:t>
      </w:r>
      <w:r w:rsidRPr="00AE7F64">
        <w:rPr>
          <w:rFonts w:ascii="Times New Roman" w:eastAsia="Times New Roman" w:hAnsi="Times New Roman" w:cs="Times New Roman"/>
          <w:b/>
          <w:bCs/>
          <w:sz w:val="24"/>
          <w:szCs w:val="24"/>
        </w:rPr>
        <w:t>Ciência &amp; Saúde Coletiva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Janeiro, v.25, n.7, p.2579-2592, 2020. 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>Disponíveis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em: </w:t>
      </w:r>
      <w:hyperlink r:id="rId7" w:history="1">
        <w:r w:rsidR="006320A6"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https://www.scielo.br/j/csc/a/Yy6J56P98swpykHGwSZ5W7K/?format=html&amp;lang=pt</w:t>
        </w:r>
      </w:hyperlink>
      <w:r w:rsidR="006320A6">
        <w:rPr>
          <w:rFonts w:ascii="Times New Roman" w:eastAsia="Times New Roman" w:hAnsi="Times New Roman" w:cs="Times New Roman"/>
          <w:sz w:val="24"/>
          <w:szCs w:val="24"/>
        </w:rPr>
        <w:t xml:space="preserve">. Acesso em: 11 nov. 2025. </w:t>
      </w:r>
    </w:p>
    <w:p w14:paraId="3CA4ADEF" w14:textId="77777777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BAB7B" w14:textId="4D7F3AF3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SANTOS, Esthér A. S.; ARAÚJO, Tereza C. C. F. Qualidade de vida de mulheres com câncer de mama: uma revisão de literatura. </w:t>
      </w:r>
      <w:r w:rsidRPr="00AE7F64">
        <w:rPr>
          <w:rFonts w:ascii="Times New Roman" w:eastAsia="Times New Roman" w:hAnsi="Times New Roman" w:cs="Times New Roman"/>
          <w:b/>
          <w:bCs/>
          <w:sz w:val="24"/>
          <w:szCs w:val="24"/>
        </w:rPr>
        <w:t>Psicologia &amp; Sociedade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Campinas, v.28, n. 2, p </w:t>
      </w:r>
      <w:r w:rsidR="00593545">
        <w:rPr>
          <w:rFonts w:ascii="Times New Roman" w:eastAsia="Times New Roman" w:hAnsi="Times New Roman" w:cs="Times New Roman"/>
          <w:sz w:val="24"/>
          <w:szCs w:val="24"/>
        </w:rPr>
        <w:t>43-50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2020. Disponível em: </w:t>
      </w:r>
      <w:hyperlink r:id="rId8" w:history="1">
        <w:r w:rsidR="006320A6"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https://pepsic.bvsalud.org/scielo.php?script=sci_arttext&amp;pid=S0104-32692020000200006</w:t>
        </w:r>
      </w:hyperlink>
      <w:r w:rsidR="006320A6">
        <w:rPr>
          <w:rFonts w:ascii="Times New Roman" w:eastAsia="Times New Roman" w:hAnsi="Times New Roman" w:cs="Times New Roman"/>
          <w:sz w:val="24"/>
          <w:szCs w:val="24"/>
        </w:rPr>
        <w:t>. Acesso em: 11 nov. 2025.</w:t>
      </w:r>
    </w:p>
    <w:p w14:paraId="716ACFB8" w14:textId="77777777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4AC2E" w14:textId="19A3BC46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RODRIGUES, Geraldo M. et al. Desigualdades raciais no estadiamento clínico avançado de mulheres com câncer de mama. </w:t>
      </w:r>
      <w:r w:rsidRPr="00AE7F64">
        <w:rPr>
          <w:rFonts w:ascii="Times New Roman" w:eastAsia="Times New Roman" w:hAnsi="Times New Roman" w:cs="Times New Roman"/>
          <w:b/>
          <w:bCs/>
          <w:sz w:val="24"/>
          <w:szCs w:val="24"/>
        </w:rPr>
        <w:t>Saúde &amp; Sociedade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São Paulo, v.30, p.200, 2021. 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>Disponível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em: </w:t>
      </w:r>
      <w:hyperlink r:id="rId9" w:history="1">
        <w:r w:rsidR="006320A6"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https://www.scielo.br/j/sausoc/a/5tRySBSgn3MJ7SpCwM5cZQx/?format=pdf&amp;lang=pt</w:t>
        </w:r>
      </w:hyperlink>
      <w:r w:rsidR="006320A6">
        <w:rPr>
          <w:rFonts w:ascii="Times New Roman" w:eastAsia="Times New Roman" w:hAnsi="Times New Roman" w:cs="Times New Roman"/>
          <w:sz w:val="24"/>
          <w:szCs w:val="24"/>
        </w:rPr>
        <w:t>. Acesso em: 11 nov. 2025.</w:t>
      </w:r>
    </w:p>
    <w:p w14:paraId="3DD2299B" w14:textId="77777777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E0C31" w14:textId="7097B425" w:rsidR="00796B47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CORREIRA, D. M. 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>Associação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Cancêr de mama em mulheres negras: revisão bibliográfica.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0A6" w:rsidRPr="00AE7F64">
        <w:rPr>
          <w:rFonts w:ascii="Times New Roman" w:eastAsia="Times New Roman" w:hAnsi="Times New Roman" w:cs="Times New Roman"/>
          <w:b/>
          <w:bCs/>
          <w:sz w:val="24"/>
          <w:szCs w:val="24"/>
        </w:rPr>
        <w:t>Simpósio de Educação e Promoção da Saúde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 xml:space="preserve">, p. </w:t>
      </w:r>
      <w:r w:rsidR="00593545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3545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6320A6">
        <w:rPr>
          <w:rFonts w:ascii="Times New Roman" w:eastAsia="Times New Roman" w:hAnsi="Times New Roman" w:cs="Times New Roman"/>
          <w:sz w:val="24"/>
          <w:szCs w:val="24"/>
        </w:rPr>
        <w:t xml:space="preserve">, 2023. Disponível em: </w:t>
      </w:r>
      <w:hyperlink r:id="rId10" w:history="1">
        <w:r w:rsidR="006320A6"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https://anais2.uesb.br/index.php/sepab/article/view/657/818</w:t>
        </w:r>
      </w:hyperlink>
      <w:r w:rsidR="006320A6">
        <w:rPr>
          <w:rFonts w:ascii="Times New Roman" w:eastAsia="Times New Roman" w:hAnsi="Times New Roman" w:cs="Times New Roman"/>
          <w:sz w:val="24"/>
          <w:szCs w:val="24"/>
        </w:rPr>
        <w:t>. Acesso em: 11 nov. 2025.</w:t>
      </w:r>
    </w:p>
    <w:p w14:paraId="6D6EC3C6" w14:textId="77777777" w:rsidR="006320A6" w:rsidRDefault="006320A6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3CAAA" w14:textId="22F2680E" w:rsidR="006320A6" w:rsidRDefault="006320A6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INSTITUTO NACIONAL DE CÂNCER (INCA). Estudo investiga por que há mais casos de câncer de mama agressivo nas brasileiras negras. Rio de Janeiro, 2 out, 2024. Disponível em: </w:t>
      </w:r>
      <w:hyperlink r:id="rId11" w:history="1">
        <w:r w:rsidRPr="00CC3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https://www.gov.br/inca%3E/pt-br/assuntos/noticias/2024/inca-investiga-por-que-ha-mais-casos-de-cancer-de-mama-agressivo-nas-brasileiras-negras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Acesso em: 11 nov. 2025. </w:t>
      </w:r>
    </w:p>
    <w:p w14:paraId="140B8267" w14:textId="77777777" w:rsidR="006320A6" w:rsidRDefault="006320A6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EBC7F" w14:textId="77777777" w:rsidR="006320A6" w:rsidRPr="00796B47" w:rsidRDefault="006320A6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74F4E" w14:textId="77777777" w:rsidR="00796B47" w:rsidRPr="005E661D" w:rsidRDefault="00796B47" w:rsidP="00796B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BAE70" w14:textId="77777777" w:rsidR="00EF2657" w:rsidRDefault="00EF26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52E21" w14:textId="77777777" w:rsidR="00DA1E2E" w:rsidRDefault="00DA1E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79575" w14:textId="77777777" w:rsidR="00DA1E2E" w:rsidRDefault="00DA1E2E"/>
    <w:sectPr w:rsidR="00DA1E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B12A" w14:textId="77777777" w:rsidR="00866D0A" w:rsidRDefault="00866D0A">
      <w:pPr>
        <w:spacing w:line="240" w:lineRule="auto"/>
      </w:pPr>
      <w:r>
        <w:separator/>
      </w:r>
    </w:p>
  </w:endnote>
  <w:endnote w:type="continuationSeparator" w:id="0">
    <w:p w14:paraId="2490FBAD" w14:textId="77777777" w:rsidR="00866D0A" w:rsidRDefault="00866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9753" w14:textId="77777777" w:rsidR="00BF2141" w:rsidRDefault="00BF21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D5E0" w14:textId="77777777" w:rsidR="00BF2141" w:rsidRDefault="00BF21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7B1A" w14:textId="77777777" w:rsidR="00BF2141" w:rsidRDefault="00BF21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7F6A" w14:textId="77777777" w:rsidR="00866D0A" w:rsidRDefault="00866D0A">
      <w:pPr>
        <w:spacing w:line="240" w:lineRule="auto"/>
      </w:pPr>
      <w:r>
        <w:separator/>
      </w:r>
    </w:p>
  </w:footnote>
  <w:footnote w:type="continuationSeparator" w:id="0">
    <w:p w14:paraId="2DAA1240" w14:textId="77777777" w:rsidR="00866D0A" w:rsidRDefault="00866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648B" w14:textId="77777777" w:rsidR="00BF2141" w:rsidRDefault="00BF21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1807" w14:textId="77777777" w:rsidR="00DA1E2E" w:rsidRDefault="001F48FA">
    <w:pPr>
      <w:jc w:val="center"/>
    </w:pPr>
    <w:r>
      <w:rPr>
        <w:noProof/>
      </w:rPr>
      <w:drawing>
        <wp:inline distT="0" distB="0" distL="0" distR="0" wp14:anchorId="471C3A2F" wp14:editId="20F0F711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2259" w14:textId="77777777" w:rsidR="00BF2141" w:rsidRDefault="00BF21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2E"/>
    <w:rsid w:val="001B4A9D"/>
    <w:rsid w:val="001D2F4D"/>
    <w:rsid w:val="001F48FA"/>
    <w:rsid w:val="00232750"/>
    <w:rsid w:val="002623AC"/>
    <w:rsid w:val="002F1BD9"/>
    <w:rsid w:val="002F2E88"/>
    <w:rsid w:val="002F7274"/>
    <w:rsid w:val="0031334E"/>
    <w:rsid w:val="0032373E"/>
    <w:rsid w:val="003653CE"/>
    <w:rsid w:val="003915C4"/>
    <w:rsid w:val="003C2501"/>
    <w:rsid w:val="00426010"/>
    <w:rsid w:val="00593545"/>
    <w:rsid w:val="005F2A01"/>
    <w:rsid w:val="006320A6"/>
    <w:rsid w:val="007375F0"/>
    <w:rsid w:val="00775AB1"/>
    <w:rsid w:val="00783946"/>
    <w:rsid w:val="00796B47"/>
    <w:rsid w:val="00797529"/>
    <w:rsid w:val="00866D0A"/>
    <w:rsid w:val="008B47C5"/>
    <w:rsid w:val="00905346"/>
    <w:rsid w:val="00927250"/>
    <w:rsid w:val="009332E8"/>
    <w:rsid w:val="009B1CE6"/>
    <w:rsid w:val="009B6AC4"/>
    <w:rsid w:val="009E5424"/>
    <w:rsid w:val="00A101A1"/>
    <w:rsid w:val="00A17988"/>
    <w:rsid w:val="00A86983"/>
    <w:rsid w:val="00AE4369"/>
    <w:rsid w:val="00AE7F64"/>
    <w:rsid w:val="00B17998"/>
    <w:rsid w:val="00B368A1"/>
    <w:rsid w:val="00B81789"/>
    <w:rsid w:val="00BA6ABE"/>
    <w:rsid w:val="00BF2141"/>
    <w:rsid w:val="00C20C7F"/>
    <w:rsid w:val="00C974A1"/>
    <w:rsid w:val="00D00C9E"/>
    <w:rsid w:val="00D36632"/>
    <w:rsid w:val="00D36709"/>
    <w:rsid w:val="00D9121F"/>
    <w:rsid w:val="00D9171D"/>
    <w:rsid w:val="00DA1E2E"/>
    <w:rsid w:val="00E750FC"/>
    <w:rsid w:val="00EF2657"/>
    <w:rsid w:val="00F0142D"/>
    <w:rsid w:val="00FB210D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F492F"/>
  <w15:docId w15:val="{6D92B920-0273-F84C-AF9E-A5CAD882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6320A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psic.bvsalud.org/scielo.php?script=sci_arttext&amp;pid=S0104-3269202000020000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lo.br/j/csc/a/Yy6J56P98swpykHGwSZ5W7K/?format=html&amp;lang=p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br/inca%3E/pt-br/assuntos/noticias/2024/inca-investiga-por-que-ha-mais-casos-de-cancer-de-mama-agressivo-nas-brasileiras-negra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nais2.uesb.br/index.php/sepab/article/view/657/8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ielo.br/j/sausoc/a/5tRySBSgn3MJ7SpCwM5cZQx/?format=pdf&amp;lang=p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f93b3c8-fc3f-4769-ba54-fb447272b7ce}" enabled="0" method="" siteId="{df93b3c8-fc3f-4769-ba54-fb447272b7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Estudante:  TAINA RIBEIRO VASCONCELOS</cp:lastModifiedBy>
  <cp:revision>2</cp:revision>
  <dcterms:created xsi:type="dcterms:W3CDTF">2025-11-16T18:09:00Z</dcterms:created>
  <dcterms:modified xsi:type="dcterms:W3CDTF">2025-11-16T18:09:00Z</dcterms:modified>
</cp:coreProperties>
</file>