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B1398" w14:textId="77777777" w:rsidR="00430B1F" w:rsidRDefault="00DD471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OCORRÊNCIA DE 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 xml:space="preserve">HAPALOTREMA </w:t>
      </w:r>
      <w:r>
        <w:rPr>
          <w:rFonts w:ascii="Arial" w:eastAsia="Arial" w:hAnsi="Arial" w:cs="Arial"/>
          <w:b/>
          <w:smallCaps/>
          <w:sz w:val="22"/>
          <w:szCs w:val="22"/>
        </w:rPr>
        <w:t>SP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>.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TARTARUGAS-VERDES (</w:t>
      </w:r>
      <w:r>
        <w:rPr>
          <w:rFonts w:ascii="Arial" w:eastAsia="Arial" w:hAnsi="Arial" w:cs="Arial"/>
          <w:b/>
          <w:i/>
          <w:smallCaps/>
          <w:sz w:val="22"/>
          <w:szCs w:val="22"/>
        </w:rPr>
        <w:t>Chelonia mydas</w:t>
      </w:r>
      <w:r>
        <w:rPr>
          <w:rFonts w:ascii="Arial" w:eastAsia="Arial" w:hAnsi="Arial" w:cs="Arial"/>
          <w:b/>
          <w:smallCaps/>
          <w:sz w:val="22"/>
          <w:szCs w:val="22"/>
        </w:rPr>
        <w:t>): UMA BREVE REVISÃO</w:t>
      </w:r>
    </w:p>
    <w:p w14:paraId="04EB88D0" w14:textId="77777777" w:rsidR="00430B1F" w:rsidRDefault="00DD47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Bruna Alencar de Freitas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Dandara </w:t>
      </w:r>
      <w:proofErr w:type="spellStart"/>
      <w:r>
        <w:rPr>
          <w:rFonts w:ascii="Arial" w:eastAsia="Arial" w:hAnsi="Arial" w:cs="Arial"/>
          <w:b/>
        </w:rPr>
        <w:t>Quelho</w:t>
      </w:r>
      <w:proofErr w:type="spellEnd"/>
      <w:r>
        <w:rPr>
          <w:rFonts w:ascii="Arial" w:eastAsia="Arial" w:hAnsi="Arial" w:cs="Arial"/>
          <w:b/>
        </w:rPr>
        <w:t xml:space="preserve"> Rosa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Lucas Sarmen</w:t>
      </w:r>
      <w:r>
        <w:rPr>
          <w:rFonts w:ascii="Arial" w:eastAsia="Arial" w:hAnsi="Arial" w:cs="Arial"/>
          <w:b/>
        </w:rPr>
        <w:t xml:space="preserve">to de Sousa do Nascimento 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Giulia Martins Alves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Sophia da Silva Vidal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Beatriz Araújo dos Santos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color w:val="000000"/>
        </w:rPr>
        <w:t>Thaís Ribeiro Cor</w:t>
      </w:r>
      <w:r>
        <w:rPr>
          <w:rFonts w:ascii="Arial" w:eastAsia="Arial" w:hAnsi="Arial" w:cs="Arial"/>
          <w:b/>
        </w:rPr>
        <w:t>reia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</w:p>
    <w:p w14:paraId="5AEC37D4" w14:textId="77777777" w:rsidR="00430B1F" w:rsidRDefault="00DD47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>
        <w:rPr>
          <w:rFonts w:ascii="Arial" w:eastAsia="Arial" w:hAnsi="Arial" w:cs="Arial"/>
          <w:i/>
          <w:sz w:val="14"/>
          <w:szCs w:val="14"/>
        </w:rPr>
        <w:t>UFRRJ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Seropédica</w:t>
      </w:r>
      <w:r>
        <w:rPr>
          <w:rFonts w:ascii="Arial" w:eastAsia="Arial" w:hAnsi="Arial" w:cs="Arial"/>
          <w:i/>
          <w:color w:val="000000"/>
          <w:sz w:val="14"/>
          <w:szCs w:val="14"/>
        </w:rPr>
        <w:t>/</w:t>
      </w:r>
      <w:r>
        <w:rPr>
          <w:rFonts w:ascii="Arial" w:eastAsia="Arial" w:hAnsi="Arial" w:cs="Arial"/>
          <w:i/>
          <w:sz w:val="14"/>
          <w:szCs w:val="14"/>
        </w:rPr>
        <w:t>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</w:t>
      </w:r>
      <w:r>
        <w:rPr>
          <w:rFonts w:ascii="Arial" w:eastAsia="Arial" w:hAnsi="Arial" w:cs="Arial"/>
          <w:i/>
          <w:sz w:val="14"/>
          <w:szCs w:val="14"/>
        </w:rPr>
        <w:t>brunaaf2402@gmail.com</w:t>
      </w:r>
    </w:p>
    <w:p w14:paraId="3326968F" w14:textId="77777777" w:rsidR="00430B1F" w:rsidRDefault="00DD4713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sz w:val="14"/>
          <w:szCs w:val="14"/>
        </w:rPr>
        <w:sectPr w:rsidR="00430B1F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de Medicina Veterinária – </w:t>
      </w:r>
      <w:r>
        <w:rPr>
          <w:rFonts w:ascii="Arial" w:eastAsia="Arial" w:hAnsi="Arial" w:cs="Arial"/>
          <w:i/>
          <w:sz w:val="14"/>
          <w:szCs w:val="14"/>
        </w:rPr>
        <w:t>UFRRJ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Seropédica/RJ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</w:t>
      </w:r>
      <w:r>
        <w:rPr>
          <w:rFonts w:ascii="Arial" w:eastAsia="Arial" w:hAnsi="Arial" w:cs="Arial"/>
          <w:i/>
          <w:sz w:val="14"/>
          <w:szCs w:val="14"/>
        </w:rPr>
        <w:t>l</w:t>
      </w:r>
    </w:p>
    <w:p w14:paraId="6A6ABDEB" w14:textId="77777777" w:rsidR="00430B1F" w:rsidRDefault="00DD47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tyr80mspzc1e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1C04D5A3" w14:textId="615F19B6" w:rsidR="00430B1F" w:rsidRDefault="00DD4713">
      <w:pPr>
        <w:spacing w:line="276" w:lineRule="auto"/>
        <w:jc w:val="both"/>
        <w:rPr>
          <w:rFonts w:ascii="Arial" w:eastAsia="Arial" w:hAnsi="Arial" w:cs="Arial"/>
          <w:sz w:val="18"/>
          <w:szCs w:val="18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As tartarugas marinhas de vida livre podem apresentar uma vasta quantidade de parasitoses. Dentre as quais, destaca-se a relevância da família Spirorchiidae -compreende o gênero Hapalotrema Loss, 1899- pois sua infecção é considerada a principal causa para</w:t>
      </w:r>
      <w:r>
        <w:rPr>
          <w:rFonts w:ascii="Arial" w:eastAsia="Arial" w:hAnsi="Arial" w:cs="Arial"/>
          <w:sz w:val="18"/>
          <w:szCs w:val="18"/>
        </w:rPr>
        <w:t xml:space="preserve">sitológica </w:t>
      </w:r>
      <w:r>
        <w:rPr>
          <w:rFonts w:ascii="Arial" w:eastAsia="Arial" w:hAnsi="Arial" w:cs="Arial"/>
          <w:sz w:val="18"/>
          <w:szCs w:val="18"/>
        </w:rPr>
        <w:t>de encalhes e óbito nesses animais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0848BF6" w14:textId="77777777" w:rsidR="00430B1F" w:rsidRDefault="00DD471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Trematódeos desse gênero têm ampla distribuição, tendo sido recentemente relatados em tartarugas verdes (</w:t>
      </w:r>
      <w:r>
        <w:rPr>
          <w:rFonts w:ascii="Arial" w:eastAsia="Arial" w:hAnsi="Arial" w:cs="Arial"/>
          <w:i/>
          <w:sz w:val="18"/>
          <w:szCs w:val="18"/>
        </w:rPr>
        <w:t>Chelonia mydas</w:t>
      </w:r>
      <w:r>
        <w:rPr>
          <w:rFonts w:ascii="Arial" w:eastAsia="Arial" w:hAnsi="Arial" w:cs="Arial"/>
          <w:sz w:val="18"/>
          <w:szCs w:val="18"/>
        </w:rPr>
        <w:t>) no Havaí, Costa Rica e Brasil. Podem ser encontrados no coração de tartarugas marinha</w:t>
      </w:r>
      <w:r>
        <w:rPr>
          <w:rFonts w:ascii="Arial" w:eastAsia="Arial" w:hAnsi="Arial" w:cs="Arial"/>
          <w:sz w:val="18"/>
          <w:szCs w:val="18"/>
        </w:rPr>
        <w:t>s e seus ovos, disseminados para diversos órgãos</w:t>
      </w:r>
      <w:r>
        <w:rPr>
          <w:rFonts w:ascii="Arial" w:eastAsia="Arial" w:hAnsi="Arial" w:cs="Arial"/>
          <w:sz w:val="18"/>
          <w:szCs w:val="18"/>
          <w:vertAlign w:val="superscript"/>
        </w:rPr>
        <w:t>4,7,8</w:t>
      </w:r>
      <w:r>
        <w:rPr>
          <w:rFonts w:ascii="Arial" w:eastAsia="Arial" w:hAnsi="Arial" w:cs="Arial"/>
          <w:sz w:val="18"/>
          <w:szCs w:val="18"/>
        </w:rPr>
        <w:t>.</w:t>
      </w:r>
    </w:p>
    <w:p w14:paraId="77FA0340" w14:textId="77777777" w:rsidR="00430B1F" w:rsidRDefault="00DD4713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Esta breve revisão tem por objetivo salientar informações acerca da espiroquidíase causada por </w:t>
      </w:r>
      <w:r>
        <w:rPr>
          <w:rFonts w:ascii="Arial" w:eastAsia="Arial" w:hAnsi="Arial" w:cs="Arial"/>
          <w:i/>
          <w:sz w:val="18"/>
          <w:szCs w:val="18"/>
        </w:rPr>
        <w:t>Hapalotrema sp.</w:t>
      </w:r>
      <w:r>
        <w:rPr>
          <w:rFonts w:ascii="Arial" w:eastAsia="Arial" w:hAnsi="Arial" w:cs="Arial"/>
          <w:sz w:val="18"/>
          <w:szCs w:val="18"/>
        </w:rPr>
        <w:t xml:space="preserve"> em tartarugas verdes, tendo em vista seu impacto, principalmente ao que tange o resgate, r</w:t>
      </w:r>
      <w:r>
        <w:rPr>
          <w:rFonts w:ascii="Arial" w:eastAsia="Arial" w:hAnsi="Arial" w:cs="Arial"/>
          <w:sz w:val="18"/>
          <w:szCs w:val="18"/>
        </w:rPr>
        <w:t>eabilitação e reintrodução desses animais em seu habitat.</w:t>
      </w:r>
    </w:p>
    <w:p w14:paraId="4D5BB8DE" w14:textId="77777777" w:rsidR="00430B1F" w:rsidRDefault="00DD4713">
      <w:pPr>
        <w:spacing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2D00360" w14:textId="77777777" w:rsidR="00430B1F" w:rsidRDefault="00DD47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111E54D7" w14:textId="77777777" w:rsidR="00430B1F" w:rsidRDefault="00DD4713">
      <w:pPr>
        <w:spacing w:after="96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estudo utilizou como fonte de pesquisa artigos científicos encontrados através de ferramentas como o Google Acadêmico, Scielo, PubMed. As palavras-chaves utilizadas na busca f</w:t>
      </w:r>
      <w:r>
        <w:rPr>
          <w:rFonts w:ascii="Arial" w:eastAsia="Arial" w:hAnsi="Arial" w:cs="Arial"/>
          <w:sz w:val="18"/>
          <w:szCs w:val="18"/>
        </w:rPr>
        <w:t xml:space="preserve">oram: </w:t>
      </w:r>
      <w:r>
        <w:rPr>
          <w:rFonts w:ascii="Arial" w:eastAsia="Arial" w:hAnsi="Arial" w:cs="Arial"/>
          <w:i/>
          <w:sz w:val="18"/>
          <w:szCs w:val="18"/>
        </w:rPr>
        <w:t xml:space="preserve">Hapalotrema sp., </w:t>
      </w:r>
      <w:r>
        <w:rPr>
          <w:rFonts w:ascii="Arial" w:eastAsia="Arial" w:hAnsi="Arial" w:cs="Arial"/>
          <w:sz w:val="18"/>
          <w:szCs w:val="18"/>
        </w:rPr>
        <w:t>tartarugas marinhas, espirorquidíase</w:t>
      </w:r>
      <w:r>
        <w:rPr>
          <w:rFonts w:ascii="Arial" w:eastAsia="Arial" w:hAnsi="Arial" w:cs="Arial"/>
          <w:i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parasitas cardíacos.</w:t>
      </w:r>
    </w:p>
    <w:p w14:paraId="53A98336" w14:textId="77777777" w:rsidR="00430B1F" w:rsidRDefault="00DD47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291B96EB" w14:textId="77777777" w:rsidR="00430B1F" w:rsidRDefault="00DD47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rn3jnevyits2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Atualmente classificadas como espécies em risco de extinção, </w:t>
      </w:r>
      <w:r>
        <w:rPr>
          <w:rFonts w:ascii="Arial" w:eastAsia="Arial" w:hAnsi="Arial" w:cs="Arial"/>
          <w:color w:val="000000"/>
          <w:sz w:val="18"/>
          <w:szCs w:val="18"/>
        </w:rPr>
        <w:t>as tartarugas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verdes</w:t>
      </w:r>
      <w:r>
        <w:rPr>
          <w:rFonts w:ascii="Arial" w:eastAsia="Arial" w:hAnsi="Arial" w:cs="Arial"/>
          <w:i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também conhecidas como tartaruga-aruanã (fig.1),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pertencentes à ordem dos Testudines e à família </w:t>
      </w:r>
      <w:r>
        <w:rPr>
          <w:rFonts w:ascii="Arial" w:eastAsia="Arial" w:hAnsi="Arial" w:cs="Arial"/>
          <w:i/>
          <w:color w:val="000000"/>
          <w:sz w:val="18"/>
          <w:szCs w:val="18"/>
        </w:rPr>
        <w:t>Cheloniidae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.Essa espécie possui distribuição cosmopolita- desde os trópicos até as zonas temperadas- sendo a tartaruga marinha que mais apresenta hábitos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costeiros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22798938" w14:textId="77777777" w:rsidR="00430B1F" w:rsidRDefault="00DD4713">
      <w:pPr>
        <w:jc w:val="center"/>
      </w:pPr>
      <w:r>
        <w:rPr>
          <w:noProof/>
        </w:rPr>
        <w:drawing>
          <wp:inline distT="114300" distB="114300" distL="114300" distR="114300" wp14:anchorId="614C0794" wp14:editId="3CCBAC4E">
            <wp:extent cx="2887028" cy="1390653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028" cy="1390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1E6A3" w14:textId="77777777" w:rsidR="00430B1F" w:rsidRDefault="00DD471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>Tartaruga-verde (</w:t>
      </w:r>
      <w:r>
        <w:rPr>
          <w:rFonts w:ascii="Arial" w:eastAsia="Arial" w:hAnsi="Arial" w:cs="Arial"/>
          <w:i/>
          <w:sz w:val="18"/>
          <w:szCs w:val="18"/>
        </w:rPr>
        <w:t>Chelonia mydas</w:t>
      </w:r>
      <w:r>
        <w:rPr>
          <w:rFonts w:ascii="Arial" w:eastAsia="Arial" w:hAnsi="Arial" w:cs="Arial"/>
          <w:sz w:val="18"/>
          <w:szCs w:val="18"/>
        </w:rPr>
        <w:t>) apresentando 4 pares de escamas pós-orbitais e casco com 4 pares de placas laterais justapostas.</w:t>
      </w:r>
    </w:p>
    <w:p w14:paraId="1749C506" w14:textId="2A9A8CDB" w:rsidR="00430B1F" w:rsidRDefault="00DD4713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(Fonte:</w:t>
      </w:r>
      <w:r w:rsidR="006616E7" w:rsidRPr="006616E7">
        <w:t xml:space="preserve"> </w:t>
      </w:r>
      <w:hyperlink r:id="rId9" w:anchor="Reptiles" w:history="1">
        <w:proofErr w:type="spellStart"/>
        <w:r w:rsidR="006616E7">
          <w:rPr>
            <w:rStyle w:val="Hyperlink"/>
            <w:rFonts w:ascii="Arial" w:hAnsi="Arial" w:cs="Arial"/>
            <w:color w:val="0563C1"/>
            <w:sz w:val="18"/>
            <w:szCs w:val="18"/>
            <w:shd w:val="clear" w:color="auto" w:fill="FFFFFF"/>
          </w:rPr>
          <w:t>Fandom.parody</w:t>
        </w:r>
        <w:proofErr w:type="spellEnd"/>
        <w:r w:rsidR="006616E7">
          <w:rPr>
            <w:rStyle w:val="Hyperlink"/>
            <w:rFonts w:ascii="Arial" w:hAnsi="Arial" w:cs="Arial"/>
            <w:color w:val="0563C1"/>
            <w:sz w:val="18"/>
            <w:szCs w:val="18"/>
            <w:shd w:val="clear" w:color="auto" w:fill="FFFFFF"/>
          </w:rPr>
          <w:t xml:space="preserve"> #reptile</w:t>
        </w:r>
      </w:hyperlink>
      <w:r>
        <w:rPr>
          <w:rFonts w:ascii="Arial" w:eastAsia="Arial" w:hAnsi="Arial" w:cs="Arial"/>
          <w:sz w:val="18"/>
          <w:szCs w:val="18"/>
        </w:rPr>
        <w:t>)</w:t>
      </w:r>
    </w:p>
    <w:p w14:paraId="04182770" w14:textId="77777777" w:rsidR="00430B1F" w:rsidRDefault="00430B1F">
      <w:pPr>
        <w:jc w:val="center"/>
        <w:rPr>
          <w:rFonts w:ascii="Arial" w:eastAsia="Arial" w:hAnsi="Arial" w:cs="Arial"/>
          <w:sz w:val="18"/>
          <w:szCs w:val="18"/>
        </w:rPr>
      </w:pPr>
    </w:p>
    <w:p w14:paraId="2DADA644" w14:textId="60E59F9F" w:rsidR="00430B1F" w:rsidRDefault="00DD47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 espécies do gênero Hapalotrema estão entre as principais causas das espiroquidíases</w:t>
      </w:r>
      <w:r w:rsidR="0084681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mais comumente relatadas, com quatro atualmente descritas: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H. synochys</w:t>
      </w:r>
      <w:r>
        <w:rPr>
          <w:rFonts w:ascii="Arial" w:eastAsia="Arial" w:hAnsi="Arial" w:cs="Arial"/>
          <w:sz w:val="18"/>
          <w:szCs w:val="18"/>
        </w:rPr>
        <w:t xml:space="preserve"> (Luhman, 1935), </w:t>
      </w:r>
      <w:r>
        <w:rPr>
          <w:rFonts w:ascii="Arial" w:eastAsia="Arial" w:hAnsi="Arial" w:cs="Arial"/>
          <w:i/>
          <w:sz w:val="18"/>
          <w:szCs w:val="18"/>
        </w:rPr>
        <w:t>H. mehrai</w:t>
      </w:r>
      <w:r>
        <w:rPr>
          <w:rFonts w:ascii="Arial" w:eastAsia="Arial" w:hAnsi="Arial" w:cs="Arial"/>
          <w:sz w:val="18"/>
          <w:szCs w:val="18"/>
        </w:rPr>
        <w:t xml:space="preserve"> (Rao, 1966), </w:t>
      </w:r>
      <w:r>
        <w:rPr>
          <w:rFonts w:ascii="Arial" w:eastAsia="Arial" w:hAnsi="Arial" w:cs="Arial"/>
          <w:i/>
          <w:sz w:val="18"/>
          <w:szCs w:val="18"/>
        </w:rPr>
        <w:t>H. mistroides</w:t>
      </w:r>
      <w:r>
        <w:rPr>
          <w:rFonts w:ascii="Arial" w:eastAsia="Arial" w:hAnsi="Arial" w:cs="Arial"/>
          <w:sz w:val="18"/>
          <w:szCs w:val="18"/>
        </w:rPr>
        <w:t xml:space="preserve"> (Monticellu, 1896) e </w:t>
      </w:r>
      <w:r>
        <w:rPr>
          <w:rFonts w:ascii="Arial" w:eastAsia="Arial" w:hAnsi="Arial" w:cs="Arial"/>
          <w:i/>
          <w:sz w:val="18"/>
          <w:szCs w:val="18"/>
        </w:rPr>
        <w:t>H. postorchis</w:t>
      </w:r>
      <w:r>
        <w:rPr>
          <w:rFonts w:ascii="Arial" w:eastAsia="Arial" w:hAnsi="Arial" w:cs="Arial"/>
          <w:sz w:val="18"/>
          <w:szCs w:val="18"/>
        </w:rPr>
        <w:t xml:space="preserve"> (Platt &amp; </w:t>
      </w:r>
      <w:r>
        <w:rPr>
          <w:rFonts w:ascii="Arial" w:eastAsia="Arial" w:hAnsi="Arial" w:cs="Arial"/>
          <w:sz w:val="18"/>
          <w:szCs w:val="18"/>
        </w:rPr>
        <w:t>Blair 1998)</w:t>
      </w:r>
      <w:r>
        <w:rPr>
          <w:rFonts w:ascii="Arial" w:eastAsia="Arial" w:hAnsi="Arial" w:cs="Arial"/>
          <w:sz w:val="18"/>
          <w:szCs w:val="18"/>
          <w:vertAlign w:val="superscript"/>
        </w:rPr>
        <w:t>5,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79D0497A" w14:textId="29F61A63" w:rsidR="00430B1F" w:rsidRDefault="00DD47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São encontrados principalmente nos vasos do coração de tartarugas marinhas, nos quais se aderem por meio de sua ventosa oral e espinhos espalhados por todo corpo, sendo também</w:t>
      </w:r>
      <w:r>
        <w:rPr>
          <w:rFonts w:ascii="Arial" w:eastAsia="Arial" w:hAnsi="Arial" w:cs="Arial"/>
          <w:sz w:val="18"/>
          <w:szCs w:val="18"/>
        </w:rPr>
        <w:t xml:space="preserve"> o local onde ocorrem a cópula e</w:t>
      </w:r>
      <w:r>
        <w:rPr>
          <w:rFonts w:ascii="Arial" w:eastAsia="Arial" w:hAnsi="Arial" w:cs="Arial"/>
          <w:sz w:val="18"/>
          <w:szCs w:val="18"/>
        </w:rPr>
        <w:t xml:space="preserve"> oviposição</w:t>
      </w:r>
      <w:r>
        <w:rPr>
          <w:rFonts w:ascii="Arial" w:eastAsia="Arial" w:hAnsi="Arial" w:cs="Arial"/>
          <w:sz w:val="18"/>
          <w:szCs w:val="18"/>
          <w:vertAlign w:val="superscript"/>
        </w:rPr>
        <w:t>7,9</w:t>
      </w:r>
      <w:r>
        <w:rPr>
          <w:rFonts w:ascii="Arial" w:eastAsia="Arial" w:hAnsi="Arial" w:cs="Arial"/>
          <w:sz w:val="18"/>
          <w:szCs w:val="18"/>
        </w:rPr>
        <w:t>.</w:t>
      </w:r>
    </w:p>
    <w:p w14:paraId="469FD82A" w14:textId="77777777" w:rsidR="00430B1F" w:rsidRDefault="00DD47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trematódeo foi associado ao e</w:t>
      </w:r>
      <w:r>
        <w:rPr>
          <w:rFonts w:ascii="Arial" w:eastAsia="Arial" w:hAnsi="Arial" w:cs="Arial"/>
          <w:sz w:val="18"/>
          <w:szCs w:val="18"/>
        </w:rPr>
        <w:t xml:space="preserve">spessamento das paredes arteriais, com formação de trombos mineralizados de coloração amarelo-creme a marrom (fig. 2) -devido a adesão do acetábulo do </w:t>
      </w:r>
      <w:r>
        <w:rPr>
          <w:rFonts w:ascii="Arial" w:eastAsia="Arial" w:hAnsi="Arial" w:cs="Arial"/>
          <w:sz w:val="18"/>
          <w:szCs w:val="18"/>
        </w:rPr>
        <w:t>parasita às paredes dos vasos-</w:t>
      </w:r>
      <w:r>
        <w:rPr>
          <w:rFonts w:ascii="Arial" w:eastAsia="Arial" w:hAnsi="Arial" w:cs="Arial"/>
          <w:sz w:val="18"/>
          <w:szCs w:val="18"/>
          <w:vertAlign w:val="superscript"/>
        </w:rPr>
        <w:t>4,5</w:t>
      </w:r>
      <w:r>
        <w:rPr>
          <w:rFonts w:ascii="Arial" w:eastAsia="Arial" w:hAnsi="Arial" w:cs="Arial"/>
          <w:sz w:val="18"/>
          <w:szCs w:val="18"/>
        </w:rPr>
        <w:t>. Além disso, está relacionado a áreas de encefalomalácia com hipertrofi</w:t>
      </w:r>
      <w:r>
        <w:rPr>
          <w:rFonts w:ascii="Arial" w:eastAsia="Arial" w:hAnsi="Arial" w:cs="Arial"/>
          <w:sz w:val="18"/>
          <w:szCs w:val="18"/>
        </w:rPr>
        <w:t>a medial das paredes arteriolares cerebrais, congestão esplênica e lesões granulomatosas, causadas pela deposição dos ovos em órgãos como pâncreas, intestino, fígado, pulmões, rins e vesícula urinária, esse tipo de lesão localizada no trato gastrointestina</w:t>
      </w:r>
      <w:r>
        <w:rPr>
          <w:rFonts w:ascii="Arial" w:eastAsia="Arial" w:hAnsi="Arial" w:cs="Arial"/>
          <w:sz w:val="18"/>
          <w:szCs w:val="18"/>
        </w:rPr>
        <w:t>l pode ocasionar alterações na secreção de enzimas pancreáticas e no peristaltismo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7D348D0F" w14:textId="3E78816D" w:rsidR="00430B1F" w:rsidRDefault="00DD4713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Análises </w:t>
      </w:r>
      <w:r>
        <w:rPr>
          <w:rFonts w:ascii="Arial" w:eastAsia="Arial" w:hAnsi="Arial" w:cs="Arial"/>
          <w:i/>
          <w:sz w:val="18"/>
          <w:szCs w:val="18"/>
        </w:rPr>
        <w:t>post-mortem</w:t>
      </w:r>
      <w:r>
        <w:rPr>
          <w:rFonts w:ascii="Arial" w:eastAsia="Arial" w:hAnsi="Arial" w:cs="Arial"/>
          <w:sz w:val="18"/>
          <w:szCs w:val="18"/>
        </w:rPr>
        <w:t xml:space="preserve"> das tartarugas demonstraram um estado de caquexia, ausência de reserva de gorduras, ascites, consistência gelatinosa, atrofia e descoloração da muscul</w:t>
      </w:r>
      <w:r>
        <w:rPr>
          <w:rFonts w:ascii="Arial" w:eastAsia="Arial" w:hAnsi="Arial" w:cs="Arial"/>
          <w:sz w:val="18"/>
          <w:szCs w:val="18"/>
        </w:rPr>
        <w:t>atura peitoral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Contudo, achados incidentais de infecção por Hapalotrema sp. não associados a sinais clínicos também são comuns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</w:p>
    <w:p w14:paraId="3009FEBA" w14:textId="77777777" w:rsidR="00846815" w:rsidRDefault="00846815">
      <w:pPr>
        <w:jc w:val="both"/>
        <w:rPr>
          <w:rFonts w:ascii="Arial" w:eastAsia="Arial" w:hAnsi="Arial" w:cs="Arial"/>
          <w:sz w:val="18"/>
          <w:szCs w:val="18"/>
        </w:rPr>
      </w:pPr>
    </w:p>
    <w:p w14:paraId="6414756D" w14:textId="77777777" w:rsidR="00430B1F" w:rsidRDefault="00DD4713">
      <w:pP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6C9E099F" wp14:editId="05E3F813">
            <wp:extent cx="2318683" cy="1802564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683" cy="1802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E9D5E6" w14:textId="186A3B7A" w:rsidR="00430B1F" w:rsidRDefault="00DD4713">
      <w:pP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Figura 2:</w:t>
      </w:r>
      <w:r>
        <w:rPr>
          <w:rFonts w:ascii="Arial" w:eastAsia="Arial" w:hAnsi="Arial" w:cs="Arial"/>
          <w:sz w:val="18"/>
          <w:szCs w:val="18"/>
        </w:rPr>
        <w:t xml:space="preserve"> Espécimes de </w:t>
      </w:r>
      <w:r>
        <w:rPr>
          <w:rFonts w:ascii="Arial" w:eastAsia="Arial" w:hAnsi="Arial" w:cs="Arial"/>
          <w:i/>
          <w:sz w:val="18"/>
          <w:szCs w:val="18"/>
        </w:rPr>
        <w:t>Hapalotrema postorchis</w:t>
      </w:r>
      <w:r>
        <w:rPr>
          <w:rFonts w:ascii="Arial" w:eastAsia="Arial" w:hAnsi="Arial" w:cs="Arial"/>
          <w:sz w:val="18"/>
          <w:szCs w:val="18"/>
        </w:rPr>
        <w:t xml:space="preserve"> associados à trombos mineralizados em aorta de tartaruga verde (</w:t>
      </w:r>
      <w:r>
        <w:rPr>
          <w:rFonts w:ascii="Arial" w:eastAsia="Arial" w:hAnsi="Arial" w:cs="Arial"/>
          <w:i/>
          <w:sz w:val="18"/>
          <w:szCs w:val="18"/>
        </w:rPr>
        <w:t>Chelonia mydas</w:t>
      </w:r>
      <w:r>
        <w:rPr>
          <w:rFonts w:ascii="Arial" w:eastAsia="Arial" w:hAnsi="Arial" w:cs="Arial"/>
          <w:sz w:val="18"/>
          <w:szCs w:val="18"/>
        </w:rPr>
        <w:t>) (Fonte:</w:t>
      </w:r>
      <w:r w:rsidR="0084681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Santoro, 2007)</w:t>
      </w:r>
    </w:p>
    <w:p w14:paraId="48BFC9B2" w14:textId="77777777" w:rsidR="00430B1F" w:rsidRDefault="00DD4713">
      <w:pPr>
        <w:spacing w:before="240" w:after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Apesar de sua relevância, uma vez que causam um quadro infeccioso tão frequente nesses animais, o conhecimento reduzido acerca do ciclo de vida desses pa</w:t>
      </w:r>
      <w:r>
        <w:rPr>
          <w:rFonts w:ascii="Arial" w:eastAsia="Arial" w:hAnsi="Arial" w:cs="Arial"/>
          <w:sz w:val="18"/>
          <w:szCs w:val="18"/>
        </w:rPr>
        <w:t>rasitos -assim como de outros espirorquidas marinhos- é um fator que limita o progresso no entendimento de sua epidemiologia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O diagnóstico desta parasitose tem sido baseado na pesquisa de ovos em exames de fezes empregando-se métodos de sedimentação ou d</w:t>
      </w:r>
      <w:r>
        <w:rPr>
          <w:rFonts w:ascii="Arial" w:eastAsia="Arial" w:hAnsi="Arial" w:cs="Arial"/>
          <w:sz w:val="18"/>
          <w:szCs w:val="18"/>
        </w:rPr>
        <w:t>o diagnóstico morfológico de espécimes recuperados em necropsias</w:t>
      </w:r>
      <w:r>
        <w:rPr>
          <w:rFonts w:ascii="Arial" w:eastAsia="Arial" w:hAnsi="Arial" w:cs="Arial"/>
          <w:sz w:val="18"/>
          <w:szCs w:val="18"/>
          <w:vertAlign w:val="superscript"/>
        </w:rPr>
        <w:t>3,5</w:t>
      </w:r>
      <w:r>
        <w:rPr>
          <w:rFonts w:ascii="Arial" w:eastAsia="Arial" w:hAnsi="Arial" w:cs="Arial"/>
          <w:sz w:val="18"/>
          <w:szCs w:val="18"/>
        </w:rPr>
        <w:t>. Todavia, recursos morfológicos são limitados e eventualmente espécies de Spirorchiidae são confundidas, tornando o diagnóstico taxonômico preciso um desafio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00A9964C" w14:textId="77777777" w:rsidR="00430B1F" w:rsidRDefault="00430B1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04F792EB" w14:textId="77777777" w:rsidR="00430B1F" w:rsidRDefault="00DD471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CONSIDERAÇÕES FINAIS </w:t>
      </w:r>
    </w:p>
    <w:p w14:paraId="28CBE26B" w14:textId="77777777" w:rsidR="00430B1F" w:rsidRDefault="00DD47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2" w:name="_heading=h.4jgdnkon1no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A pr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evalência das tartarugas verdes no ambiente exige medidas de proteção por meio de legislação nacional e acordos internacionais, principalmente devido ao seu risco de extinção iminente, fator que é potencializado por doenças como a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spir</w:t>
      </w:r>
      <w:r>
        <w:rPr>
          <w:rFonts w:ascii="Arial" w:eastAsia="Arial" w:hAnsi="Arial" w:cs="Arial"/>
          <w:sz w:val="18"/>
          <w:szCs w:val="18"/>
        </w:rPr>
        <w:t>orquidíase, destacan</w:t>
      </w:r>
      <w:r>
        <w:rPr>
          <w:rFonts w:ascii="Arial" w:eastAsia="Arial" w:hAnsi="Arial" w:cs="Arial"/>
          <w:sz w:val="18"/>
          <w:szCs w:val="18"/>
        </w:rPr>
        <w:t xml:space="preserve">do o gênero </w:t>
      </w:r>
      <w:r>
        <w:rPr>
          <w:rFonts w:ascii="Arial" w:eastAsia="Arial" w:hAnsi="Arial" w:cs="Arial"/>
          <w:i/>
          <w:sz w:val="18"/>
          <w:szCs w:val="18"/>
        </w:rPr>
        <w:t xml:space="preserve">Hapalotrema. </w:t>
      </w:r>
      <w:r>
        <w:rPr>
          <w:rFonts w:ascii="Arial" w:eastAsia="Arial" w:hAnsi="Arial" w:cs="Arial"/>
          <w:sz w:val="18"/>
          <w:szCs w:val="18"/>
        </w:rPr>
        <w:t>Assim, ressalta-se a necessidade de trabalhos voltados para a compreensão do ciclo de vida desses trematódeos a fim de elucidar a epidemiologia da doença, bem como sua atuação patogênica nos órgãos e tecidos desses animais.</w:t>
      </w:r>
    </w:p>
    <w:p w14:paraId="30B9E5D1" w14:textId="77777777" w:rsidR="00430B1F" w:rsidRDefault="00430B1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66B24D4A" w14:textId="77777777" w:rsidR="00430B1F" w:rsidRDefault="00430B1F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430B1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6030D" w14:textId="77777777" w:rsidR="00DD4713" w:rsidRDefault="00DD4713">
      <w:r>
        <w:separator/>
      </w:r>
    </w:p>
  </w:endnote>
  <w:endnote w:type="continuationSeparator" w:id="0">
    <w:p w14:paraId="062D5A58" w14:textId="77777777" w:rsidR="00DD4713" w:rsidRDefault="00DD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D7B2" w14:textId="77777777" w:rsidR="00DD4713" w:rsidRDefault="00DD4713">
      <w:r>
        <w:separator/>
      </w:r>
    </w:p>
  </w:footnote>
  <w:footnote w:type="continuationSeparator" w:id="0">
    <w:p w14:paraId="4EE48E04" w14:textId="77777777" w:rsidR="00DD4713" w:rsidRDefault="00DD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8893" w14:textId="77777777" w:rsidR="00430B1F" w:rsidRDefault="00DD47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6A1AF5" wp14:editId="2B98E4E0">
          <wp:simplePos x="0" y="0"/>
          <wp:positionH relativeFrom="column">
            <wp:posOffset>6258560</wp:posOffset>
          </wp:positionH>
          <wp:positionV relativeFrom="paragraph">
            <wp:posOffset>-133345</wp:posOffset>
          </wp:positionV>
          <wp:extent cx="762000" cy="724535"/>
          <wp:effectExtent l="0" t="0" r="0" b="0"/>
          <wp:wrapNone/>
          <wp:docPr id="17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7E5B72" w14:textId="77777777" w:rsidR="00430B1F" w:rsidRDefault="00DD4713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1F"/>
    <w:rsid w:val="00430B1F"/>
    <w:rsid w:val="006616E7"/>
    <w:rsid w:val="00846815"/>
    <w:rsid w:val="00D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CC35"/>
  <w15:docId w15:val="{C6E86CCA-6595-4E9B-A361-CB5B5258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4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semiHidden/>
    <w:unhideWhenUsed/>
    <w:rsid w:val="0066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arody.fandom.com/wiki/List_of_Species_in_Great_Barrier_Ree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tJPx2YPOEoPfiqAcInARC07RQ==">AMUW2mVwtAYMkaXCp4O61Q4vPJbqgui1Eg+g23/LdjIhAAgrWl2wkijpQQ6CEYX/93Q6fy/VOCs8NgRVuQ4EZU4qPh6sZHp3ftwA0eMvXNGbOey29X5VJMgLuR+q6DugaO+3tDs/9FcS86RO0yrzeNRCmvETUZOldzynts3TV4HJgcpnire2vGM=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Bruna Freitas</cp:lastModifiedBy>
  <cp:revision>2</cp:revision>
  <dcterms:created xsi:type="dcterms:W3CDTF">2021-04-10T21:05:00Z</dcterms:created>
  <dcterms:modified xsi:type="dcterms:W3CDTF">2021-04-10T21:05:00Z</dcterms:modified>
</cp:coreProperties>
</file>