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29" w:rsidRDefault="00FD13F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-400049</wp:posOffset>
            </wp:positionH>
            <wp:positionV relativeFrom="paragraph">
              <wp:posOffset>-798194</wp:posOffset>
            </wp:positionV>
            <wp:extent cx="6918960" cy="209423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4529" w:rsidRDefault="006345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529" w:rsidRDefault="006345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529" w:rsidRDefault="006345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529" w:rsidRDefault="0063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529" w:rsidRDefault="0063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29" w:rsidRDefault="0063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29" w:rsidRDefault="0063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29" w:rsidRDefault="0063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29" w:rsidRDefault="00FD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SONO EM SALA DE AULA E NAS LIÇÕES DE CASA ENTRE ESTUDANTES DO ENSINO MÉDIO</w:t>
      </w:r>
    </w:p>
    <w:p w:rsidR="00634529" w:rsidRDefault="00634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Leonardo Rodrigues Souza</w:t>
      </w:r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souza.leonardorodrigues81@gmail.com</w:t>
        </w:r>
      </w:hyperlink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Suze Silva e Souza </w:t>
      </w:r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nayrasusy@hotmail.com</w:t>
        </w:r>
      </w:hyperlink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Rosângela Ramos Veloso Silva</w:t>
      </w:r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rosav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eloso9@gmail.com</w:t>
        </w:r>
      </w:hyperlink>
    </w:p>
    <w:p w:rsidR="00634529" w:rsidRDefault="006345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Sonolência Diurna, Estudantes, Ensino Médio.</w:t>
      </w:r>
    </w:p>
    <w:p w:rsidR="00634529" w:rsidRDefault="00634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29" w:rsidRDefault="00FD1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esumo Simples: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sono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um processo natural do organismo, essencial à reparação e à manutenção da saúde; importante no processo de consolidação da memória, aprendizagem e dese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nvolvimento escolar (</w:t>
      </w:r>
      <w:r>
        <w:rPr>
          <w:rFonts w:ascii="Times New Roman" w:eastAsia="Times New Roman" w:hAnsi="Times New Roman" w:cs="Times New Roman"/>
          <w:sz w:val="24"/>
          <w:szCs w:val="24"/>
        </w:rPr>
        <w:t>CRONFLI, 2002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VALLE; VALLE; REIMÃO, 2009).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Padrões de sono insuficientes tendem a desencadear a sonolência diurna excessiva (SDE), caracterizada pela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predisposição e necessidade subjetiva de dormir durante o dia (PEREIRA; TEIXEIRA; LOUZADA, 2010). A SDE, comum na adolescência, está associada ao declínio de produtividade em atividades escolares e tarefas cotidianas (BARBOSA, et al., 2020).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estudo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como objetivo identificar as frequências das variáveis de sonolência diurna excessiva em sala de aula e nas lições de casa em estudantes do ensino médio. Faz parte do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Projeto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Elcas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“Estudo Longitudinal do Comportamento do adolescente na Atividade Física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Saúde”. A amostra foi composta por escolares regularmente matriculados no primeiro ano do ensino médio da rede pública estadual de ensino em Montes Claros - Minas Gerais. A coleta de dados iniciou-se em setembro de 2022.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a avaliação dos hábitos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sono aplicou-se a Escala de Sonolência Diurna Pediátrica – PDSS, validada para adolescentes brasileiros.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Foram avaliados 563 adolescentes, média de idade de 15,4 anos (DP±0,74), 49,0 % do sexo masculino, apenas 29,0% brancos. Utilizou-se a estatística desc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ritiva, analisadas por meio do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estatístico SPSS®. O projeto foi aprovado pelo Comitê de Ética em Pesquisa da Universidade Estadual de Montes Claros (n° 5.287.269/2002). Em relação à frequência com a qual dormem ou sentem sono na escola, apenas 27,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4% relataram nunca ou quase nunca sentirem sono em sala de aula. Quanto à dificuldade em se manterem despertos durante a realização das lições de casa, grande maioria (71,6%) apresentaram dificuldade habitual, frequentemente ou na maioria das vezes. Pode-s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identificar elevada prevalência de estudantes do ensino médio com sonolência diurna em sala de aula e nas lições de casa. Sugere-se a realização de intervenções multicomponentes com enfoque na higienização e adoção de hábitos salutares de sono, bem como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desenvolvimento de estudos de associação, a fim de que possam ser </w:t>
      </w:r>
      <w:r>
        <w:rPr>
          <w:rFonts w:ascii="Times New Roman" w:eastAsia="Times New Roman" w:hAnsi="Times New Roman" w:cs="Times New Roman"/>
          <w:sz w:val="24"/>
          <w:szCs w:val="24"/>
        </w:rPr>
        <w:t>identificadas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possíveis variáveis de interferência neste comportamento.</w:t>
      </w:r>
    </w:p>
    <w:p w:rsidR="00634529" w:rsidRDefault="0063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z9846yc3ltqs" w:colFirst="0" w:colLast="0"/>
      <w:bookmarkEnd w:id="1"/>
    </w:p>
    <w:p w:rsidR="00634529" w:rsidRDefault="00FD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hm6gq2yapn93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poio financeiro: FAPEMIG - Processo:  n.APQ-00711-22</w:t>
      </w:r>
    </w:p>
    <w:p w:rsidR="00634529" w:rsidRDefault="0063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529" w:rsidRDefault="00FD1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634529" w:rsidRDefault="0063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29" w:rsidRDefault="00FD13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BARBOSA, Sara Machado Miranda Leal et al. Prevalência de sonolência diurna excessiva e fatores associados em adolescentes da coorte RPS, em São Luís (MA).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Brasileira de Epidemiologia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23, 2020.</w:t>
      </w:r>
    </w:p>
    <w:p w:rsidR="00634529" w:rsidRDefault="00FD13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CRONFLI, Regeane Trabulsi.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importância do sono</w:t>
      </w:r>
      <w:r>
        <w:rPr>
          <w:rFonts w:ascii="Times New Roman" w:eastAsia="Times New Roman" w:hAnsi="Times New Roman" w:cs="Times New Roman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sz w:val="24"/>
          <w:szCs w:val="24"/>
        </w:rPr>
        <w:t>evista Cérebro &amp; Mente, São Paulo, n.16. dezembro, 2002.</w:t>
      </w:r>
    </w:p>
    <w:p w:rsidR="00634529" w:rsidRDefault="00FD13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PEREIRA, Érico Felden; TEIXEIRA, Clarissa Stefani; LOUZADA, Fernando Mazzilli. Sonolência diurna excessiva em adolescentes: prevalência e fatores associados.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paulista de pediatria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28, p.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98-103, 2010.</w:t>
      </w:r>
    </w:p>
    <w:p w:rsidR="00634529" w:rsidRPr="000B3BE0" w:rsidRDefault="00FD13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3B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VALLE, Luiza Helena Leite Ribeiro do; VALLE, Eduardo L. Ribeiro do; REIMÃO, Rubens. </w:t>
      </w:r>
      <w:r w:rsidRPr="000B3BE0">
        <w:rPr>
          <w:rFonts w:ascii="Times New Roman" w:eastAsia="Times New Roman" w:hAnsi="Times New Roman" w:cs="Times New Roman"/>
          <w:sz w:val="24"/>
          <w:szCs w:val="24"/>
          <w:highlight w:val="white"/>
        </w:rPr>
        <w:t>Sono e aprendizagem</w:t>
      </w:r>
      <w:r w:rsidRPr="000B3BE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0B3B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2009.</w:t>
      </w:r>
      <w:r w:rsidR="005948E3" w:rsidRPr="000B3B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948E3" w:rsidRPr="000B3BE0">
        <w:rPr>
          <w:rFonts w:ascii="Times New Roman" w:hAnsi="Times New Roman" w:cs="Times New Roman"/>
          <w:b/>
          <w:bCs/>
          <w:sz w:val="24"/>
          <w:szCs w:val="24"/>
        </w:rPr>
        <w:t>Rev</w:t>
      </w:r>
      <w:r w:rsidR="000B3BE0">
        <w:rPr>
          <w:rFonts w:ascii="Times New Roman" w:hAnsi="Times New Roman" w:cs="Times New Roman"/>
          <w:b/>
          <w:bCs/>
          <w:sz w:val="24"/>
          <w:szCs w:val="24"/>
        </w:rPr>
        <w:t>ista</w:t>
      </w:r>
      <w:r w:rsidR="005948E3" w:rsidRPr="000B3BE0">
        <w:rPr>
          <w:rFonts w:ascii="Times New Roman" w:hAnsi="Times New Roman" w:cs="Times New Roman"/>
          <w:b/>
          <w:bCs/>
          <w:sz w:val="24"/>
          <w:szCs w:val="24"/>
        </w:rPr>
        <w:t xml:space="preserve"> psicopeda</w:t>
      </w:r>
      <w:r w:rsidR="000B3BE0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5948E3" w:rsidRPr="000B3BE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0B3BE0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5948E3" w:rsidRPr="000B3B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3BE0" w:rsidRPr="000B3BE0">
        <w:rPr>
          <w:rFonts w:ascii="Times New Roman" w:hAnsi="Times New Roman" w:cs="Times New Roman"/>
          <w:sz w:val="24"/>
          <w:szCs w:val="24"/>
        </w:rPr>
        <w:t xml:space="preserve"> </w:t>
      </w:r>
      <w:r w:rsidR="005948E3" w:rsidRPr="000B3BE0">
        <w:rPr>
          <w:rFonts w:ascii="Times New Roman" w:hAnsi="Times New Roman" w:cs="Times New Roman"/>
          <w:sz w:val="24"/>
          <w:szCs w:val="24"/>
        </w:rPr>
        <w:t>São Paulo, v. 26, n. 80, p. 286-290,</w:t>
      </w:r>
      <w:r w:rsidR="000B3BE0">
        <w:rPr>
          <w:rFonts w:ascii="Times New Roman" w:hAnsi="Times New Roman" w:cs="Times New Roman"/>
          <w:sz w:val="24"/>
          <w:szCs w:val="24"/>
        </w:rPr>
        <w:t xml:space="preserve"> </w:t>
      </w:r>
      <w:r w:rsidR="005948E3" w:rsidRPr="000B3BE0">
        <w:rPr>
          <w:rFonts w:ascii="Times New Roman" w:hAnsi="Times New Roman" w:cs="Times New Roman"/>
          <w:sz w:val="24"/>
          <w:szCs w:val="24"/>
        </w:rPr>
        <w:t>2009</w:t>
      </w:r>
      <w:r w:rsidR="000B3BE0">
        <w:rPr>
          <w:rFonts w:ascii="Times New Roman" w:hAnsi="Times New Roman" w:cs="Times New Roman"/>
          <w:sz w:val="24"/>
          <w:szCs w:val="24"/>
        </w:rPr>
        <w:t>.</w:t>
      </w:r>
      <w:r w:rsidR="000B3BE0" w:rsidRPr="000B3BE0">
        <w:rPr>
          <w:rFonts w:ascii="Times New Roman" w:hAnsi="Times New Roman" w:cs="Times New Roman"/>
          <w:sz w:val="24"/>
          <w:szCs w:val="24"/>
        </w:rPr>
        <w:t xml:space="preserve"> </w:t>
      </w:r>
      <w:r w:rsidR="005948E3" w:rsidRPr="000B3BE0">
        <w:rPr>
          <w:rFonts w:ascii="Times New Roman" w:hAnsi="Times New Roman" w:cs="Times New Roman"/>
          <w:sz w:val="24"/>
          <w:szCs w:val="24"/>
        </w:rPr>
        <w:t>Disponível em &lt;http://pepsic.bvsalud.org/scielo.php?script=sci_arttext&amp;pid=S0103-84862009000200013&amp;lng=pt&amp;nrm=iso&gt;. acessos em </w:t>
      </w:r>
      <w:r w:rsidR="000B3BE0">
        <w:rPr>
          <w:rFonts w:ascii="Times New Roman" w:hAnsi="Times New Roman" w:cs="Times New Roman"/>
          <w:sz w:val="24"/>
          <w:szCs w:val="24"/>
        </w:rPr>
        <w:t>25 abri</w:t>
      </w:r>
      <w:bookmarkStart w:id="3" w:name="_GoBack"/>
      <w:bookmarkEnd w:id="3"/>
      <w:r w:rsidR="000B3BE0">
        <w:rPr>
          <w:rFonts w:ascii="Times New Roman" w:hAnsi="Times New Roman" w:cs="Times New Roman"/>
          <w:sz w:val="24"/>
          <w:szCs w:val="24"/>
        </w:rPr>
        <w:t xml:space="preserve">l </w:t>
      </w:r>
      <w:r w:rsidR="005948E3" w:rsidRPr="000B3BE0">
        <w:rPr>
          <w:rFonts w:ascii="Times New Roman" w:hAnsi="Times New Roman" w:cs="Times New Roman"/>
          <w:sz w:val="24"/>
          <w:szCs w:val="24"/>
        </w:rPr>
        <w:t>2023.</w:t>
      </w:r>
    </w:p>
    <w:sectPr w:rsidR="00634529" w:rsidRPr="000B3BE0" w:rsidSect="005948E3">
      <w:footerReference w:type="defaul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3F4" w:rsidRDefault="00FD13F4">
      <w:pPr>
        <w:spacing w:after="0" w:line="240" w:lineRule="auto"/>
      </w:pPr>
      <w:r>
        <w:separator/>
      </w:r>
    </w:p>
  </w:endnote>
  <w:endnote w:type="continuationSeparator" w:id="0">
    <w:p w:rsidR="00FD13F4" w:rsidRDefault="00FD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29" w:rsidRDefault="00FD1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-392429</wp:posOffset>
          </wp:positionH>
          <wp:positionV relativeFrom="paragraph">
            <wp:posOffset>-386714</wp:posOffset>
          </wp:positionV>
          <wp:extent cx="6896100" cy="9220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3F4" w:rsidRDefault="00FD13F4">
      <w:pPr>
        <w:spacing w:after="0" w:line="240" w:lineRule="auto"/>
      </w:pPr>
      <w:r>
        <w:separator/>
      </w:r>
    </w:p>
  </w:footnote>
  <w:footnote w:type="continuationSeparator" w:id="0">
    <w:p w:rsidR="00FD13F4" w:rsidRDefault="00FD1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29"/>
    <w:rsid w:val="000B3BE0"/>
    <w:rsid w:val="005948E3"/>
    <w:rsid w:val="00634529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19CF"/>
  <w15:docId w15:val="{1D9FBD25-8E2D-49CE-A07F-C8ABA0D9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56B0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za.leonardorodrigues8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saveloso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yrasusy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Lg4oq89yD8H0t9DRK1vURpIhTg==">AMUW2mUobRusMk3PZmgrdpXzu+m0kqw6ochRODTDG5Svlk8/2o4eni5YKNSSPVi3m4UtEpRAabi2ByIDTZLuNLUhid4ZscJ+b9UtTTUSpnWoF37MX9suAcIwyXu85Q5+L6VPPU9jLdkP5MtSB5VA8xXHOPU6xeEPouV+tMo0BPKzIqv0XvyrsKQ=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Leonardo</cp:lastModifiedBy>
  <cp:revision>2</cp:revision>
  <dcterms:created xsi:type="dcterms:W3CDTF">2023-04-26T13:13:00Z</dcterms:created>
  <dcterms:modified xsi:type="dcterms:W3CDTF">2023-05-02T00:16:00Z</dcterms:modified>
</cp:coreProperties>
</file>