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6954" w14:textId="77777777" w:rsidR="004906F4" w:rsidRDefault="00EB048A">
      <w:pPr>
        <w:pStyle w:val="Corpodetexto"/>
        <w:ind w:left="72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4C1B1A" wp14:editId="44B88631">
            <wp:extent cx="1326011" cy="7440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011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AA7C" w14:textId="77777777" w:rsidR="004906F4" w:rsidRDefault="004906F4">
      <w:pPr>
        <w:pStyle w:val="Corpodetexto"/>
        <w:rPr>
          <w:rFonts w:ascii="Times New Roman"/>
          <w:sz w:val="27"/>
        </w:rPr>
      </w:pPr>
    </w:p>
    <w:p w14:paraId="148E3143" w14:textId="78AD20B1" w:rsidR="004906F4" w:rsidRPr="00F64083" w:rsidRDefault="00F64083" w:rsidP="00F64083">
      <w:pPr>
        <w:spacing w:before="92" w:line="280" w:lineRule="auto"/>
        <w:ind w:left="640" w:right="639"/>
        <w:jc w:val="center"/>
        <w:rPr>
          <w:b/>
          <w:color w:val="313131"/>
          <w:sz w:val="28"/>
        </w:rPr>
      </w:pPr>
      <w:r w:rsidRPr="00F64083">
        <w:rPr>
          <w:b/>
          <w:color w:val="313131"/>
          <w:sz w:val="28"/>
        </w:rPr>
        <w:t>VULNERABILIDADE ECONÔMICA OCASIONADA PELO PARASITISMO EM BOVINOS</w:t>
      </w:r>
    </w:p>
    <w:p w14:paraId="2E04A57E" w14:textId="24CC1546" w:rsidR="004906F4" w:rsidRDefault="004906F4">
      <w:pPr>
        <w:pStyle w:val="Corpodetexto"/>
        <w:spacing w:line="246" w:lineRule="exact"/>
        <w:jc w:val="center"/>
      </w:pPr>
    </w:p>
    <w:p w14:paraId="034D9790" w14:textId="10ACC7FA" w:rsidR="004906F4" w:rsidRPr="00C413FF" w:rsidRDefault="00F64083">
      <w:pPr>
        <w:pStyle w:val="Corpodetexto"/>
        <w:spacing w:before="26"/>
        <w:ind w:left="639" w:right="639"/>
        <w:jc w:val="center"/>
        <w:rPr>
          <w:sz w:val="13"/>
          <w:vertAlign w:val="superscript"/>
        </w:rPr>
      </w:pPr>
      <w:r>
        <w:rPr>
          <w:color w:val="313131"/>
        </w:rPr>
        <w:t>Moura, L</w:t>
      </w:r>
      <w:r w:rsidR="00DC3A6E">
        <w:rPr>
          <w:color w:val="313131"/>
        </w:rPr>
        <w:t>.</w:t>
      </w:r>
      <w:r>
        <w:rPr>
          <w:color w:val="313131"/>
        </w:rPr>
        <w:t>C</w:t>
      </w:r>
      <w:r w:rsidR="00DC3A6E">
        <w:rPr>
          <w:color w:val="313131"/>
        </w:rPr>
        <w:t>.</w:t>
      </w:r>
      <w:r>
        <w:rPr>
          <w:color w:val="313131"/>
        </w:rPr>
        <w:t>M</w:t>
      </w:r>
      <w:r w:rsidR="00DC3A6E">
        <w:rPr>
          <w:color w:val="313131"/>
        </w:rPr>
        <w:t>.</w:t>
      </w:r>
      <w:r>
        <w:rPr>
          <w:color w:val="313131"/>
        </w:rPr>
        <w:t xml:space="preserve">¹, </w:t>
      </w:r>
      <w:r w:rsidR="00C413FF">
        <w:rPr>
          <w:color w:val="313131"/>
        </w:rPr>
        <w:t>Silva, R.S.T</w:t>
      </w:r>
      <w:r w:rsidR="00DC3A6E">
        <w:rPr>
          <w:color w:val="313131"/>
        </w:rPr>
        <w:t>.</w:t>
      </w:r>
      <w:r w:rsidR="00C413FF">
        <w:rPr>
          <w:color w:val="313131"/>
          <w:vertAlign w:val="superscript"/>
        </w:rPr>
        <w:t>2</w:t>
      </w:r>
    </w:p>
    <w:p w14:paraId="52BC190C" w14:textId="26089979" w:rsidR="004906F4" w:rsidRDefault="004906F4">
      <w:pPr>
        <w:pStyle w:val="Corpodetexto"/>
        <w:spacing w:before="32"/>
        <w:ind w:left="100"/>
      </w:pPr>
    </w:p>
    <w:p w14:paraId="1519C1DF" w14:textId="168009F3" w:rsidR="004906F4" w:rsidRPr="00BA5AD8" w:rsidRDefault="00EB048A" w:rsidP="00F64083">
      <w:pPr>
        <w:pStyle w:val="Corpodetexto"/>
        <w:numPr>
          <w:ilvl w:val="0"/>
          <w:numId w:val="1"/>
        </w:numPr>
        <w:spacing w:before="48" w:line="271" w:lineRule="auto"/>
        <w:ind w:right="157"/>
        <w:rPr>
          <w:color w:val="000000" w:themeColor="text1"/>
        </w:rPr>
      </w:pPr>
      <w:r w:rsidRPr="00BA5AD8">
        <w:rPr>
          <w:color w:val="000000" w:themeColor="text1"/>
        </w:rPr>
        <w:t>Graduação em Medicina Veterinária n</w:t>
      </w:r>
      <w:r w:rsidR="00F64083" w:rsidRPr="00BA5AD8">
        <w:rPr>
          <w:color w:val="000000" w:themeColor="text1"/>
        </w:rPr>
        <w:t>o Centro Universitário Serra dos Órgãos - UNIFESO</w:t>
      </w:r>
      <w:r w:rsidRPr="00BA5AD8">
        <w:rPr>
          <w:color w:val="000000" w:themeColor="text1"/>
        </w:rPr>
        <w:t xml:space="preserve">, </w:t>
      </w:r>
      <w:r w:rsidR="00F64083" w:rsidRPr="00BA5AD8">
        <w:rPr>
          <w:color w:val="000000" w:themeColor="text1"/>
        </w:rPr>
        <w:t>Teresópolis</w:t>
      </w:r>
      <w:r w:rsidRPr="00BA5AD8">
        <w:rPr>
          <w:color w:val="000000" w:themeColor="text1"/>
        </w:rPr>
        <w:t xml:space="preserve"> -</w:t>
      </w:r>
      <w:r w:rsidRPr="00BA5AD8">
        <w:rPr>
          <w:color w:val="000000" w:themeColor="text1"/>
          <w:spacing w:val="-2"/>
        </w:rPr>
        <w:t xml:space="preserve"> </w:t>
      </w:r>
      <w:r w:rsidRPr="00BA5AD8">
        <w:rPr>
          <w:color w:val="000000" w:themeColor="text1"/>
        </w:rPr>
        <w:t>RJ.</w:t>
      </w:r>
    </w:p>
    <w:p w14:paraId="6A10830A" w14:textId="2C797117" w:rsidR="00F64083" w:rsidRPr="00BA5AD8" w:rsidRDefault="00C413FF" w:rsidP="00C413FF">
      <w:pPr>
        <w:pStyle w:val="Corpodetexto"/>
        <w:numPr>
          <w:ilvl w:val="0"/>
          <w:numId w:val="1"/>
        </w:numPr>
        <w:spacing w:before="48" w:line="271" w:lineRule="auto"/>
        <w:ind w:right="157"/>
        <w:rPr>
          <w:color w:val="000000" w:themeColor="text1"/>
        </w:rPr>
      </w:pPr>
      <w:r w:rsidRPr="00BA5AD8">
        <w:rPr>
          <w:color w:val="000000" w:themeColor="text1"/>
        </w:rPr>
        <w:t>Docente curso de Medicina Veterinária no Centro Universitário Serra dos Órgãos - UNIFESO, Teresópolis -</w:t>
      </w:r>
      <w:r w:rsidRPr="00BA5AD8">
        <w:rPr>
          <w:color w:val="000000" w:themeColor="text1"/>
          <w:spacing w:val="-2"/>
        </w:rPr>
        <w:t xml:space="preserve"> </w:t>
      </w:r>
      <w:r w:rsidRPr="00BA5AD8">
        <w:rPr>
          <w:color w:val="000000" w:themeColor="text1"/>
        </w:rPr>
        <w:t>RJ.</w:t>
      </w:r>
    </w:p>
    <w:p w14:paraId="182F50B2" w14:textId="6B1BD6B4" w:rsidR="004906F4" w:rsidRPr="00BA5AD8" w:rsidRDefault="00EB048A">
      <w:pPr>
        <w:pStyle w:val="Corpodetexto"/>
        <w:spacing w:before="13"/>
        <w:ind w:left="639" w:right="639"/>
        <w:jc w:val="center"/>
        <w:rPr>
          <w:color w:val="000000" w:themeColor="text1"/>
        </w:rPr>
      </w:pPr>
      <w:r w:rsidRPr="00BA5AD8">
        <w:rPr>
          <w:color w:val="000000" w:themeColor="text1"/>
        </w:rPr>
        <w:t>E-mail:</w:t>
      </w:r>
      <w:r w:rsidR="00F64083" w:rsidRPr="00BA5AD8">
        <w:rPr>
          <w:color w:val="000000" w:themeColor="text1"/>
        </w:rPr>
        <w:t xml:space="preserve"> </w:t>
      </w:r>
      <w:r w:rsidR="00F64083" w:rsidRPr="00BA5AD8">
        <w:rPr>
          <w:color w:val="000000" w:themeColor="text1"/>
          <w:u w:val="single" w:color="313131"/>
        </w:rPr>
        <w:t>lucaswef1@gmail.com</w:t>
      </w:r>
    </w:p>
    <w:p w14:paraId="6A37777B" w14:textId="77777777" w:rsidR="004906F4" w:rsidRDefault="004906F4" w:rsidP="00EB048A">
      <w:pPr>
        <w:pStyle w:val="Corpodetexto"/>
        <w:spacing w:before="7" w:line="276" w:lineRule="auto"/>
        <w:rPr>
          <w:sz w:val="27"/>
        </w:rPr>
      </w:pPr>
    </w:p>
    <w:p w14:paraId="18F2366B" w14:textId="5121620D" w:rsidR="00F64083" w:rsidRPr="00EB048A" w:rsidRDefault="00F64083" w:rsidP="00EB04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b/>
          <w:color w:val="000000"/>
        </w:rPr>
      </w:pPr>
      <w:r w:rsidRPr="00EB048A">
        <w:rPr>
          <w:rFonts w:eastAsia="Times New Roman"/>
          <w:bCs/>
          <w:iCs/>
          <w:color w:val="000000"/>
        </w:rPr>
        <w:t xml:space="preserve">O parasitismo acomete o rebanho bovino em larga escala, com consequente redução na </w:t>
      </w:r>
      <w:r w:rsidR="00C413FF">
        <w:rPr>
          <w:rFonts w:eastAsia="Times New Roman"/>
          <w:bCs/>
          <w:iCs/>
          <w:color w:val="000000"/>
        </w:rPr>
        <w:t xml:space="preserve">produtividade e </w:t>
      </w:r>
      <w:r w:rsidRPr="00EB048A">
        <w:rPr>
          <w:rFonts w:eastAsia="Times New Roman"/>
          <w:bCs/>
          <w:iCs/>
          <w:color w:val="000000"/>
        </w:rPr>
        <w:t>rentabilidade da atividade. Trabalhos recentes demonstram a importância do manejo adequado em diferentes sistemas de criação através da implementação do controle estratégico de parasitos (</w:t>
      </w:r>
      <w:r w:rsidR="00C413FF" w:rsidRPr="00EB048A">
        <w:rPr>
          <w:rFonts w:eastAsia="Times New Roman"/>
          <w:bCs/>
          <w:iCs/>
          <w:color w:val="000000"/>
        </w:rPr>
        <w:t xml:space="preserve">CASAGRANDE </w:t>
      </w:r>
      <w:r w:rsidRPr="00EB048A">
        <w:rPr>
          <w:rFonts w:eastAsia="Times New Roman"/>
          <w:bCs/>
          <w:i/>
          <w:color w:val="000000"/>
        </w:rPr>
        <w:t>et al</w:t>
      </w:r>
      <w:r w:rsidR="00C413FF">
        <w:rPr>
          <w:rFonts w:eastAsia="Times New Roman"/>
          <w:bCs/>
          <w:i/>
          <w:color w:val="000000"/>
        </w:rPr>
        <w:t>.</w:t>
      </w:r>
      <w:r w:rsidRPr="00EB048A">
        <w:rPr>
          <w:rFonts w:eastAsia="Times New Roman"/>
          <w:bCs/>
          <w:iCs/>
          <w:color w:val="000000"/>
        </w:rPr>
        <w:t xml:space="preserve">, 2011; </w:t>
      </w:r>
      <w:r w:rsidR="00C413FF" w:rsidRPr="00EB048A">
        <w:rPr>
          <w:rFonts w:eastAsia="Times New Roman"/>
          <w:bCs/>
          <w:iCs/>
          <w:color w:val="000000"/>
        </w:rPr>
        <w:t xml:space="preserve">GRISI </w:t>
      </w:r>
      <w:r w:rsidRPr="00EB048A">
        <w:rPr>
          <w:rFonts w:eastAsia="Times New Roman"/>
          <w:bCs/>
          <w:i/>
          <w:color w:val="000000"/>
        </w:rPr>
        <w:t>et al</w:t>
      </w:r>
      <w:r w:rsidR="00C413FF">
        <w:rPr>
          <w:rFonts w:eastAsia="Times New Roman"/>
          <w:bCs/>
          <w:i/>
          <w:color w:val="000000"/>
        </w:rPr>
        <w:t>.</w:t>
      </w:r>
      <w:r w:rsidRPr="00EB048A">
        <w:rPr>
          <w:rFonts w:eastAsia="Times New Roman"/>
          <w:bCs/>
          <w:iCs/>
          <w:color w:val="000000"/>
        </w:rPr>
        <w:t xml:space="preserve">, 2014; </w:t>
      </w:r>
      <w:r w:rsidR="00C413FF" w:rsidRPr="00EB048A">
        <w:rPr>
          <w:rFonts w:eastAsia="Times New Roman"/>
          <w:bCs/>
          <w:iCs/>
          <w:color w:val="000000"/>
        </w:rPr>
        <w:t xml:space="preserve">CANÇADO </w:t>
      </w:r>
      <w:r w:rsidRPr="00EB048A">
        <w:rPr>
          <w:rFonts w:eastAsia="Times New Roman"/>
          <w:bCs/>
          <w:i/>
          <w:color w:val="000000"/>
        </w:rPr>
        <w:t>et al</w:t>
      </w:r>
      <w:r w:rsidRPr="00EB048A">
        <w:rPr>
          <w:rFonts w:eastAsia="Times New Roman"/>
          <w:bCs/>
          <w:iCs/>
          <w:color w:val="000000"/>
        </w:rPr>
        <w:t xml:space="preserve">., 2012). Apesar da sua importância, são escassas as pesquisas relacionadas ao impacto econômico do parasitismo em bovinos criados nos diferentes sistemas </w:t>
      </w:r>
      <w:r w:rsidR="00C413FF">
        <w:rPr>
          <w:rFonts w:eastAsia="Times New Roman"/>
          <w:bCs/>
          <w:iCs/>
          <w:color w:val="000000"/>
        </w:rPr>
        <w:t>em</w:t>
      </w:r>
      <w:r w:rsidR="00C413FF" w:rsidRPr="00EB048A">
        <w:rPr>
          <w:rFonts w:eastAsia="Times New Roman"/>
          <w:bCs/>
          <w:iCs/>
          <w:color w:val="000000"/>
        </w:rPr>
        <w:t xml:space="preserve"> </w:t>
      </w:r>
      <w:r w:rsidRPr="00EB048A">
        <w:rPr>
          <w:rFonts w:eastAsia="Times New Roman"/>
          <w:bCs/>
          <w:iCs/>
          <w:color w:val="000000"/>
        </w:rPr>
        <w:t>território brasileiro</w:t>
      </w:r>
      <w:r w:rsidRPr="00EB048A">
        <w:rPr>
          <w:rFonts w:eastAsia="Times New Roman"/>
          <w:color w:val="000000"/>
        </w:rPr>
        <w:t>.</w:t>
      </w:r>
      <w:r w:rsidRPr="00EB048A">
        <w:rPr>
          <w:rFonts w:eastAsia="Times New Roman"/>
          <w:b/>
          <w:bCs/>
          <w:color w:val="000000"/>
        </w:rPr>
        <w:t xml:space="preserve"> </w:t>
      </w:r>
      <w:r w:rsidR="00C413FF" w:rsidRPr="001F2B76">
        <w:rPr>
          <w:rFonts w:eastAsia="Times New Roman"/>
          <w:color w:val="000000"/>
        </w:rPr>
        <w:t>O objetivo com este trabalho foi</w:t>
      </w:r>
      <w:r w:rsidR="00C413FF">
        <w:rPr>
          <w:rFonts w:eastAsia="Times New Roman"/>
          <w:b/>
          <w:bCs/>
          <w:color w:val="000000"/>
        </w:rPr>
        <w:t xml:space="preserve"> </w:t>
      </w:r>
      <w:r w:rsidR="00C413FF">
        <w:rPr>
          <w:rFonts w:eastAsia="Times New Roman"/>
          <w:bCs/>
          <w:iCs/>
          <w:color w:val="000000"/>
        </w:rPr>
        <w:t>d</w:t>
      </w:r>
      <w:r w:rsidRPr="00EB048A">
        <w:rPr>
          <w:rFonts w:eastAsia="Times New Roman"/>
          <w:bCs/>
          <w:iCs/>
          <w:color w:val="000000"/>
        </w:rPr>
        <w:t>iscutir o impacto</w:t>
      </w:r>
      <w:r w:rsidR="00C413FF">
        <w:rPr>
          <w:rFonts w:eastAsia="Times New Roman"/>
          <w:bCs/>
          <w:iCs/>
          <w:color w:val="000000"/>
        </w:rPr>
        <w:t xml:space="preserve"> econômico</w:t>
      </w:r>
      <w:r w:rsidRPr="00EB048A">
        <w:rPr>
          <w:rFonts w:eastAsia="Times New Roman"/>
          <w:bCs/>
          <w:iCs/>
          <w:color w:val="000000"/>
        </w:rPr>
        <w:t xml:space="preserve"> do parasitismo em bovinos. </w:t>
      </w:r>
      <w:r w:rsidRPr="00EB048A">
        <w:rPr>
          <w:rFonts w:eastAsia="Times New Roman"/>
          <w:color w:val="000000"/>
        </w:rPr>
        <w:t>Na elaboração desse trabalho fo</w:t>
      </w:r>
      <w:r w:rsidR="00C413FF">
        <w:rPr>
          <w:rFonts w:eastAsia="Times New Roman"/>
          <w:color w:val="000000"/>
        </w:rPr>
        <w:t xml:space="preserve">i feito um levantamento de </w:t>
      </w:r>
      <w:r w:rsidRPr="00EB048A">
        <w:rPr>
          <w:rFonts w:eastAsia="Times New Roman"/>
          <w:color w:val="000000"/>
        </w:rPr>
        <w:t xml:space="preserve">dados científicos </w:t>
      </w:r>
      <w:r w:rsidR="00C413FF">
        <w:rPr>
          <w:rFonts w:eastAsia="Times New Roman"/>
          <w:color w:val="000000"/>
        </w:rPr>
        <w:t>utilizando a plataforma</w:t>
      </w:r>
      <w:r w:rsidRPr="00EB048A">
        <w:rPr>
          <w:rFonts w:eastAsia="Times New Roman"/>
          <w:color w:val="000000"/>
        </w:rPr>
        <w:t xml:space="preserve"> Google Acadêmico, considerando as características epidemiológicas que retratam a relação do parasitismo e as perdas econômicas nos rebanhos bovinos localizados no território brasileiro. De acordo com Grisi </w:t>
      </w:r>
      <w:r w:rsidRPr="00EB048A">
        <w:rPr>
          <w:rFonts w:eastAsia="Times New Roman"/>
          <w:i/>
          <w:iCs/>
          <w:color w:val="000000"/>
        </w:rPr>
        <w:t>et al</w:t>
      </w:r>
      <w:r w:rsidRPr="00EB048A">
        <w:rPr>
          <w:rFonts w:eastAsia="Times New Roman"/>
          <w:color w:val="000000"/>
        </w:rPr>
        <w:t xml:space="preserve">. (2014) o parasitismo causa uma perda econômica anual de $13,96 bilhões de dólares, </w:t>
      </w:r>
      <w:r w:rsidR="009C545B">
        <w:rPr>
          <w:rFonts w:eastAsia="Times New Roman"/>
          <w:color w:val="000000"/>
        </w:rPr>
        <w:t xml:space="preserve">além disso, é </w:t>
      </w:r>
      <w:r w:rsidRPr="00EB048A">
        <w:rPr>
          <w:rFonts w:eastAsia="Times New Roman"/>
          <w:color w:val="000000"/>
        </w:rPr>
        <w:t xml:space="preserve">importante ressaltar os prejuízos gerados pelo aumento da resistência parasitária aos produtos químicos. O complexo de doenças conhecido como “tristeza parasitária bovina”, causada pelos protozoários </w:t>
      </w:r>
      <w:r w:rsidRPr="00EB048A">
        <w:rPr>
          <w:rFonts w:eastAsia="Times New Roman"/>
          <w:i/>
          <w:iCs/>
          <w:color w:val="000000"/>
        </w:rPr>
        <w:t xml:space="preserve">Babesia </w:t>
      </w:r>
      <w:r w:rsidRPr="00EB048A">
        <w:rPr>
          <w:rFonts w:eastAsia="Times New Roman"/>
          <w:color w:val="000000"/>
        </w:rPr>
        <w:t>spp</w:t>
      </w:r>
      <w:r w:rsidRPr="00EB048A">
        <w:rPr>
          <w:rFonts w:eastAsia="Times New Roman"/>
          <w:i/>
          <w:iCs/>
          <w:color w:val="000000"/>
        </w:rPr>
        <w:t>.</w:t>
      </w:r>
      <w:r w:rsidRPr="00EB048A">
        <w:rPr>
          <w:rFonts w:eastAsia="Times New Roman"/>
          <w:color w:val="000000"/>
        </w:rPr>
        <w:t xml:space="preserve"> e </w:t>
      </w:r>
      <w:r w:rsidRPr="00EB048A">
        <w:rPr>
          <w:rFonts w:eastAsia="Times New Roman"/>
          <w:i/>
          <w:iCs/>
          <w:color w:val="000000"/>
        </w:rPr>
        <w:t>Anaplasma</w:t>
      </w:r>
      <w:r w:rsidRPr="00EB048A">
        <w:rPr>
          <w:rFonts w:eastAsia="Times New Roman"/>
          <w:color w:val="000000"/>
        </w:rPr>
        <w:t xml:space="preserve"> spp., é descrito como um grande potencializador das perdas econômicas na pecuária bovina, com redução da produtividade de carne e leite, devido às irritações geradas pelos carrapatos e doenças transmitidas. Casagrande </w:t>
      </w:r>
      <w:r w:rsidRPr="00EB048A">
        <w:rPr>
          <w:rFonts w:eastAsia="Times New Roman"/>
          <w:i/>
          <w:iCs/>
          <w:color w:val="000000"/>
        </w:rPr>
        <w:t>et al.</w:t>
      </w:r>
      <w:r w:rsidRPr="00EB048A">
        <w:rPr>
          <w:rFonts w:eastAsia="Times New Roman"/>
          <w:color w:val="000000"/>
        </w:rPr>
        <w:t xml:space="preserve"> (2011) descreveram ganho de peso médio de 49,65 kg por animal </w:t>
      </w:r>
      <w:r w:rsidR="00C413FF">
        <w:rPr>
          <w:rFonts w:eastAsia="Times New Roman"/>
          <w:color w:val="000000"/>
        </w:rPr>
        <w:t>para aqueles tratados</w:t>
      </w:r>
      <w:r w:rsidRPr="00EB048A">
        <w:rPr>
          <w:rFonts w:eastAsia="Times New Roman"/>
          <w:color w:val="000000"/>
        </w:rPr>
        <w:t xml:space="preserve"> algum anti-helmíntico, em contrapartida, o grupo controle obteve</w:t>
      </w:r>
      <w:r w:rsidR="00C413FF">
        <w:rPr>
          <w:rFonts w:eastAsia="Times New Roman"/>
          <w:color w:val="000000"/>
        </w:rPr>
        <w:t xml:space="preserve"> ganho de</w:t>
      </w:r>
      <w:r w:rsidRPr="00EB048A">
        <w:rPr>
          <w:rFonts w:eastAsia="Times New Roman"/>
          <w:color w:val="000000"/>
        </w:rPr>
        <w:t xml:space="preserve"> apenas 33,35 kg ao final dos 57 dias de experimento</w:t>
      </w:r>
      <w:r w:rsidR="00C413FF">
        <w:rPr>
          <w:rFonts w:eastAsia="Times New Roman"/>
          <w:color w:val="000000"/>
        </w:rPr>
        <w:t>. Destaca-se ainda</w:t>
      </w:r>
      <w:r w:rsidRPr="00EB048A">
        <w:rPr>
          <w:rFonts w:eastAsia="Times New Roman"/>
          <w:color w:val="000000"/>
        </w:rPr>
        <w:t xml:space="preserve"> o maior ganho de peso</w:t>
      </w:r>
      <w:r w:rsidR="00C413FF">
        <w:rPr>
          <w:rFonts w:eastAsia="Times New Roman"/>
          <w:color w:val="000000"/>
        </w:rPr>
        <w:t xml:space="preserve"> nos animais que receberam</w:t>
      </w:r>
      <w:r w:rsidRPr="00EB048A">
        <w:rPr>
          <w:rFonts w:eastAsia="Times New Roman"/>
          <w:color w:val="000000"/>
        </w:rPr>
        <w:t xml:space="preserve"> Ivermectina 3,15% em comparação a Abamectina 1%, deixando evidente a necessidade da realização de exames coproparasitológicos, tendo em vista a constante divulgação de resistência parasitária aos parasiticidas.</w:t>
      </w:r>
    </w:p>
    <w:p w14:paraId="19C14041" w14:textId="499FFE7C" w:rsidR="004906F4" w:rsidRDefault="004906F4">
      <w:pPr>
        <w:pStyle w:val="Corpodetexto"/>
        <w:spacing w:before="8"/>
        <w:rPr>
          <w:sz w:val="16"/>
        </w:rPr>
      </w:pPr>
    </w:p>
    <w:p w14:paraId="19F2C11A" w14:textId="77777777" w:rsidR="00F64083" w:rsidRDefault="00F64083">
      <w:pPr>
        <w:pStyle w:val="Corpodetexto"/>
        <w:spacing w:before="8"/>
        <w:rPr>
          <w:sz w:val="16"/>
        </w:rPr>
      </w:pPr>
    </w:p>
    <w:p w14:paraId="7C717FAC" w14:textId="1469BFD4" w:rsidR="00F64083" w:rsidRDefault="00F64083" w:rsidP="00F64083">
      <w:pPr>
        <w:jc w:val="both"/>
        <w:rPr>
          <w:rFonts w:eastAsia="Times New Roman"/>
          <w:b/>
        </w:rPr>
      </w:pPr>
      <w:r w:rsidRPr="00F64083">
        <w:rPr>
          <w:rFonts w:eastAsia="Times New Roman"/>
          <w:b/>
        </w:rPr>
        <w:t xml:space="preserve">Referências:  </w:t>
      </w:r>
    </w:p>
    <w:p w14:paraId="37F0EFA6" w14:textId="77777777" w:rsidR="00F64083" w:rsidRPr="00F64083" w:rsidRDefault="00F64083" w:rsidP="00F64083">
      <w:pPr>
        <w:jc w:val="both"/>
        <w:rPr>
          <w:rFonts w:eastAsia="Times New Roman"/>
          <w:b/>
        </w:rPr>
      </w:pPr>
    </w:p>
    <w:p w14:paraId="293BEAF6" w14:textId="17C7DA95" w:rsidR="00F64083" w:rsidRPr="00F64083" w:rsidRDefault="00F64083" w:rsidP="00F64083">
      <w:pPr>
        <w:jc w:val="both"/>
        <w:rPr>
          <w:rFonts w:eastAsia="Times New Roman"/>
          <w:color w:val="000000" w:themeColor="text1"/>
        </w:rPr>
      </w:pPr>
      <w:r w:rsidRPr="00F64083">
        <w:t xml:space="preserve">CANÇADO, P. H. D.; CATTO, J. B.; SOARES, C. O.; MIRANDA, P. A. B.; SOUZA, T. F.; PIRANDA, E. M. Controle parasitário de bovinos de corte em sistemas de integração. In: </w:t>
      </w:r>
      <w:r w:rsidRPr="00F64083">
        <w:rPr>
          <w:b/>
          <w:bCs/>
        </w:rPr>
        <w:t>Sist. Integr. lavoura-pecuária-floresta a produção sustentável</w:t>
      </w:r>
      <w:r w:rsidRPr="00F64083">
        <w:t>. 2.ed. Brasília, p. 177–187</w:t>
      </w:r>
      <w:r w:rsidR="00C413FF">
        <w:t xml:space="preserve">, </w:t>
      </w:r>
      <w:r w:rsidR="00C413FF" w:rsidRPr="00F64083">
        <w:t>2012</w:t>
      </w:r>
      <w:r w:rsidR="00C413FF">
        <w:t>.</w:t>
      </w:r>
    </w:p>
    <w:p w14:paraId="7AB1B468" w14:textId="77777777" w:rsidR="00F64083" w:rsidRPr="00F64083" w:rsidRDefault="00F64083" w:rsidP="00F64083">
      <w:pPr>
        <w:ind w:left="720" w:hanging="720"/>
        <w:jc w:val="both"/>
        <w:rPr>
          <w:rFonts w:eastAsia="Times New Roman"/>
          <w:color w:val="000000" w:themeColor="text1"/>
        </w:rPr>
      </w:pPr>
    </w:p>
    <w:p w14:paraId="0E630035" w14:textId="09561469" w:rsidR="00F64083" w:rsidRPr="00F64083" w:rsidRDefault="00F64083" w:rsidP="00F64083">
      <w:pPr>
        <w:pStyle w:val="Default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640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CASAGRANDE, D.; CUNHA FILHO, L. F. C.; NOVASKI, D.; PROKOSKI, K.; FILADELPHO, A. L. Comparação entre dois </w:t>
      </w:r>
      <w:proofErr w:type="spellStart"/>
      <w:r w:rsidRPr="00F64083">
        <w:rPr>
          <w:rFonts w:ascii="Arial" w:eastAsia="Times New Roman" w:hAnsi="Arial" w:cs="Arial"/>
          <w:color w:val="000000" w:themeColor="text1"/>
          <w:sz w:val="22"/>
          <w:szCs w:val="22"/>
        </w:rPr>
        <w:t>endectocidas</w:t>
      </w:r>
      <w:proofErr w:type="spellEnd"/>
      <w:r w:rsidRPr="00F640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injetáveis para bovinos, avaliando-se a eficácia </w:t>
      </w:r>
      <w:proofErr w:type="spellStart"/>
      <w:r w:rsidRPr="00F64083">
        <w:rPr>
          <w:rFonts w:ascii="Arial" w:eastAsia="Times New Roman" w:hAnsi="Arial" w:cs="Arial"/>
          <w:color w:val="000000" w:themeColor="text1"/>
          <w:sz w:val="22"/>
          <w:szCs w:val="22"/>
        </w:rPr>
        <w:t>antihelmíntica</w:t>
      </w:r>
      <w:proofErr w:type="spellEnd"/>
      <w:r w:rsidRPr="00F64083">
        <w:rPr>
          <w:rFonts w:ascii="Arial" w:eastAsia="Times New Roman" w:hAnsi="Arial" w:cs="Arial"/>
          <w:color w:val="000000" w:themeColor="text1"/>
          <w:sz w:val="22"/>
          <w:szCs w:val="22"/>
        </w:rPr>
        <w:t>, o controle de bernes e carrapatos, o ganho de peso e o custo benefício.</w:t>
      </w:r>
      <w:r w:rsidRPr="00F640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40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Revista Científica Eletrônica de Medicina Veterinária</w:t>
      </w:r>
      <w:r w:rsidRPr="00F64083">
        <w:rPr>
          <w:rFonts w:ascii="Arial" w:eastAsia="Times New Roman" w:hAnsi="Arial" w:cs="Arial"/>
          <w:color w:val="000000" w:themeColor="text1"/>
          <w:sz w:val="22"/>
          <w:szCs w:val="22"/>
        </w:rPr>
        <w:t>, n. 16,</w:t>
      </w:r>
      <w:r w:rsidR="00C413F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E2115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não </w:t>
      </w:r>
      <w:proofErr w:type="spellStart"/>
      <w:r w:rsidR="00E2115A">
        <w:rPr>
          <w:rFonts w:ascii="Arial" w:eastAsia="Times New Roman" w:hAnsi="Arial" w:cs="Arial"/>
          <w:color w:val="000000" w:themeColor="text1"/>
          <w:sz w:val="22"/>
          <w:szCs w:val="22"/>
        </w:rPr>
        <w:t>pag</w:t>
      </w:r>
      <w:proofErr w:type="spellEnd"/>
      <w:r w:rsidR="00C413FF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 w:rsidRPr="00F640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2011.</w:t>
      </w:r>
    </w:p>
    <w:p w14:paraId="070B9FA3" w14:textId="77777777" w:rsidR="00F64083" w:rsidRPr="00F64083" w:rsidRDefault="00F64083" w:rsidP="00F64083">
      <w:pPr>
        <w:ind w:left="720" w:hanging="720"/>
        <w:jc w:val="both"/>
        <w:rPr>
          <w:rFonts w:eastAsia="Times New Roman"/>
          <w:color w:val="000000" w:themeColor="text1"/>
        </w:rPr>
      </w:pPr>
    </w:p>
    <w:p w14:paraId="63F7F466" w14:textId="0A72C213" w:rsidR="00F64083" w:rsidRPr="00F64083" w:rsidRDefault="00F64083" w:rsidP="00F64083">
      <w:pPr>
        <w:jc w:val="both"/>
        <w:rPr>
          <w:rFonts w:eastAsia="Times New Roman"/>
          <w:color w:val="000000" w:themeColor="text1"/>
        </w:rPr>
      </w:pPr>
      <w:r w:rsidRPr="00F64083">
        <w:rPr>
          <w:rFonts w:eastAsia="Times New Roman"/>
          <w:color w:val="000000" w:themeColor="text1"/>
        </w:rPr>
        <w:t xml:space="preserve">GRISI, L.; LEITE, C. R.; MARTINS, J. R. S.; BARROS, A. T. M.; ANDREOTTI, R.; CANÇADO, P. H. D.; LEÓN, A. A. P.; PEREIRA, J. B.; VILLELA, H. S.  </w:t>
      </w:r>
      <w:r w:rsidRPr="00F64083">
        <w:rPr>
          <w:rFonts w:eastAsia="Times New Roman"/>
          <w:color w:val="000000" w:themeColor="text1"/>
          <w:lang w:val="en-US"/>
        </w:rPr>
        <w:t xml:space="preserve">Reassessment of the potential economic impact of cattle parasites </w:t>
      </w:r>
      <w:r w:rsidRPr="007C1DFF">
        <w:rPr>
          <w:rFonts w:eastAsia="Times New Roman"/>
          <w:color w:val="000000" w:themeColor="text1"/>
          <w:lang w:val="en-US"/>
        </w:rPr>
        <w:t xml:space="preserve">in </w:t>
      </w:r>
      <w:r w:rsidRPr="001F2B76">
        <w:rPr>
          <w:rFonts w:eastAsia="Times New Roman"/>
          <w:color w:val="000000" w:themeColor="text1"/>
          <w:lang w:val="en-US"/>
        </w:rPr>
        <w:t>Brazil.</w:t>
      </w:r>
      <w:r w:rsidRPr="00F64083">
        <w:rPr>
          <w:rFonts w:eastAsia="Times New Roman"/>
          <w:b/>
          <w:bCs/>
          <w:color w:val="000000" w:themeColor="text1"/>
          <w:lang w:val="en-US"/>
        </w:rPr>
        <w:t xml:space="preserve"> </w:t>
      </w:r>
      <w:r w:rsidR="001F2B76">
        <w:rPr>
          <w:rFonts w:ascii="Verdana" w:hAnsi="Verdana"/>
          <w:b/>
          <w:bCs/>
          <w:color w:val="000000"/>
          <w:sz w:val="20"/>
          <w:szCs w:val="20"/>
        </w:rPr>
        <w:t>Revista Brasileira de Parasitologia Veterinária</w:t>
      </w:r>
      <w:r w:rsidRPr="00F64083">
        <w:rPr>
          <w:rFonts w:eastAsia="Times New Roman"/>
          <w:color w:val="000000" w:themeColor="text1"/>
        </w:rPr>
        <w:t>. v. 23, n. 2, p. 150-156, 2014.</w:t>
      </w:r>
    </w:p>
    <w:p w14:paraId="6AED3D0D" w14:textId="0A37096E" w:rsidR="004906F4" w:rsidRDefault="004906F4">
      <w:pPr>
        <w:pStyle w:val="Corpodetexto"/>
        <w:spacing w:before="48"/>
        <w:ind w:left="100"/>
      </w:pPr>
    </w:p>
    <w:sectPr w:rsidR="004906F4">
      <w:type w:val="continuous"/>
      <w:pgSz w:w="11920" w:h="16860"/>
      <w:pgMar w:top="460" w:right="10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069C5"/>
    <w:multiLevelType w:val="hybridMultilevel"/>
    <w:tmpl w:val="8AD45CD0"/>
    <w:lvl w:ilvl="0" w:tplc="D4764E56">
      <w:start w:val="1"/>
      <w:numFmt w:val="decimal"/>
      <w:lvlText w:val="%1."/>
      <w:lvlJc w:val="left"/>
      <w:pPr>
        <w:ind w:left="819" w:hanging="360"/>
      </w:pPr>
      <w:rPr>
        <w:rFonts w:hint="default"/>
        <w:color w:val="545454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4"/>
    <w:rsid w:val="001F2B76"/>
    <w:rsid w:val="004906F4"/>
    <w:rsid w:val="007C1DFF"/>
    <w:rsid w:val="007D640C"/>
    <w:rsid w:val="009118DB"/>
    <w:rsid w:val="009C545B"/>
    <w:rsid w:val="00BA5AD8"/>
    <w:rsid w:val="00C413FF"/>
    <w:rsid w:val="00DC3A6E"/>
    <w:rsid w:val="00E2115A"/>
    <w:rsid w:val="00EB048A"/>
    <w:rsid w:val="00F6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7D00"/>
  <w15:docId w15:val="{8AFE0156-75CD-4A6E-B9AF-0837D84F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6408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413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3F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3FF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3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3FF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3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3FF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Moura</dc:creator>
  <cp:lastModifiedBy>lucas moura</cp:lastModifiedBy>
  <cp:revision>8</cp:revision>
  <dcterms:created xsi:type="dcterms:W3CDTF">2020-10-07T23:06:00Z</dcterms:created>
  <dcterms:modified xsi:type="dcterms:W3CDTF">2020-10-15T13:02:00Z</dcterms:modified>
</cp:coreProperties>
</file>