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929018" w14:textId="54AAEB04" w:rsidR="00B03F76" w:rsidRDefault="00C537C4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546A"/>
          <w:sz w:val="28"/>
          <w:szCs w:val="28"/>
        </w:rPr>
        <w:t xml:space="preserve">Laboratório </w:t>
      </w:r>
      <w:r w:rsidRPr="00C537C4">
        <w:rPr>
          <w:rFonts w:ascii="Times New Roman" w:hAnsi="Times New Roman" w:cs="Times New Roman"/>
          <w:b/>
          <w:bCs/>
          <w:i/>
          <w:iCs/>
          <w:color w:val="44546A"/>
          <w:sz w:val="28"/>
          <w:szCs w:val="28"/>
        </w:rPr>
        <w:t>Maker</w:t>
      </w:r>
      <w:r>
        <w:rPr>
          <w:rFonts w:ascii="Times New Roman" w:hAnsi="Times New Roman" w:cs="Times New Roman"/>
          <w:b/>
          <w:bCs/>
          <w:color w:val="44546A"/>
          <w:sz w:val="28"/>
          <w:szCs w:val="28"/>
        </w:rPr>
        <w:t xml:space="preserve"> e literatura Humaitaense: Integração entre história, linguagem e tecnologia.</w:t>
      </w:r>
    </w:p>
    <w:p w14:paraId="23AEBE10" w14:textId="77777777" w:rsidR="00B03F76" w:rsidRDefault="00B03F76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01BE4162" w14:textId="77777777" w:rsidR="00B03F76" w:rsidRDefault="00705C7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2F3C"/>
          <w:sz w:val="20"/>
          <w:szCs w:val="20"/>
        </w:rPr>
        <w:t>Josimar</w:t>
      </w:r>
      <w:proofErr w:type="spellEnd"/>
      <w:r>
        <w:rPr>
          <w:rFonts w:ascii="Times New Roman" w:hAnsi="Times New Roman" w:cs="Times New Roman"/>
          <w:color w:val="002F3C"/>
          <w:sz w:val="20"/>
          <w:szCs w:val="20"/>
        </w:rPr>
        <w:t xml:space="preserve"> Maciel Cordeiro  </w:t>
      </w:r>
    </w:p>
    <w:p w14:paraId="7ADF10B5" w14:textId="113922E8" w:rsidR="00B03F76" w:rsidRDefault="00705C7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r>
        <w:rPr>
          <w:rFonts w:ascii="Times New Roman" w:hAnsi="Times New Roman" w:cs="Times New Roman"/>
          <w:color w:val="002F3C"/>
          <w:sz w:val="20"/>
          <w:szCs w:val="20"/>
        </w:rPr>
        <w:t xml:space="preserve">Secretaria Municipal de Educação </w:t>
      </w:r>
      <w:r w:rsidR="00C941DE">
        <w:rPr>
          <w:rFonts w:ascii="Times New Roman" w:hAnsi="Times New Roman" w:cs="Times New Roman"/>
          <w:color w:val="002F3C"/>
          <w:sz w:val="20"/>
          <w:szCs w:val="20"/>
        </w:rPr>
        <w:t>–</w:t>
      </w:r>
      <w:r>
        <w:rPr>
          <w:rFonts w:ascii="Times New Roman" w:hAnsi="Times New Roman" w:cs="Times New Roman"/>
          <w:color w:val="002F3C"/>
          <w:sz w:val="20"/>
          <w:szCs w:val="20"/>
        </w:rPr>
        <w:t xml:space="preserve"> SEMED</w:t>
      </w:r>
    </w:p>
    <w:p w14:paraId="6A8E8252" w14:textId="6937EA5F" w:rsidR="00C941DE" w:rsidRDefault="00C941D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r>
        <w:rPr>
          <w:rFonts w:ascii="Times New Roman" w:hAnsi="Times New Roman" w:cs="Times New Roman"/>
          <w:color w:val="002F3C"/>
          <w:sz w:val="20"/>
          <w:szCs w:val="20"/>
        </w:rPr>
        <w:t>Mestre em Letras</w:t>
      </w:r>
    </w:p>
    <w:p w14:paraId="5A90F43A" w14:textId="2D5AFD01" w:rsidR="00B03F76" w:rsidRDefault="00C941DE">
      <w:pPr>
        <w:spacing w:after="0" w:line="240" w:lineRule="auto"/>
        <w:jc w:val="right"/>
        <w:rPr>
          <w:rStyle w:val="LinkdaInternet"/>
          <w:rFonts w:ascii="Times New Roman" w:hAnsi="Times New Roman" w:cs="Times New Roman"/>
          <w:color w:val="002F3C"/>
          <w:sz w:val="20"/>
          <w:szCs w:val="20"/>
        </w:rPr>
      </w:pPr>
      <w:r w:rsidRPr="00C941DE">
        <w:rPr>
          <w:rStyle w:val="LinkdaInternet"/>
          <w:rFonts w:ascii="Times New Roman" w:hAnsi="Times New Roman" w:cs="Times New Roman"/>
          <w:color w:val="002F3C"/>
          <w:sz w:val="20"/>
          <w:szCs w:val="20"/>
        </w:rPr>
        <w:t>josimarmaciel177@gmail.com</w:t>
      </w:r>
    </w:p>
    <w:p w14:paraId="759B9252" w14:textId="77777777" w:rsidR="00C941DE" w:rsidRDefault="00C941D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</w:p>
    <w:p w14:paraId="05F64B63" w14:textId="77777777" w:rsidR="00B03F76" w:rsidRDefault="00705C7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2F3C"/>
          <w:sz w:val="20"/>
          <w:szCs w:val="20"/>
        </w:rPr>
        <w:t>Janeide</w:t>
      </w:r>
      <w:proofErr w:type="spellEnd"/>
      <w:r>
        <w:rPr>
          <w:rFonts w:ascii="Times New Roman" w:hAnsi="Times New Roman" w:cs="Times New Roman"/>
          <w:color w:val="002F3C"/>
          <w:sz w:val="20"/>
          <w:szCs w:val="20"/>
        </w:rPr>
        <w:t xml:space="preserve"> Lima Alecrim</w:t>
      </w:r>
    </w:p>
    <w:p w14:paraId="54B6C12C" w14:textId="77777777" w:rsidR="00B03F76" w:rsidRDefault="00705C7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r>
        <w:rPr>
          <w:rFonts w:ascii="Times New Roman" w:hAnsi="Times New Roman" w:cs="Times New Roman"/>
          <w:color w:val="002F3C"/>
          <w:sz w:val="20"/>
          <w:szCs w:val="20"/>
        </w:rPr>
        <w:t>Universidade Federal do Amazonas – UFAM</w:t>
      </w:r>
    </w:p>
    <w:p w14:paraId="021D9545" w14:textId="3AA78F7B" w:rsidR="00B03F76" w:rsidRDefault="00705C7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r>
        <w:rPr>
          <w:rFonts w:ascii="Times New Roman" w:hAnsi="Times New Roman" w:cs="Times New Roman"/>
          <w:color w:val="002F3C"/>
          <w:sz w:val="20"/>
          <w:szCs w:val="20"/>
        </w:rPr>
        <w:t xml:space="preserve">Instituto de Educação, Agricultura e Ambiente </w:t>
      </w:r>
      <w:r w:rsidR="00C941DE">
        <w:rPr>
          <w:rFonts w:ascii="Times New Roman" w:hAnsi="Times New Roman" w:cs="Times New Roman"/>
          <w:color w:val="002F3C"/>
          <w:sz w:val="20"/>
          <w:szCs w:val="20"/>
        </w:rPr>
        <w:t>–</w:t>
      </w:r>
      <w:r>
        <w:rPr>
          <w:rFonts w:ascii="Times New Roman" w:hAnsi="Times New Roman" w:cs="Times New Roman"/>
          <w:color w:val="002F3C"/>
          <w:sz w:val="20"/>
          <w:szCs w:val="20"/>
        </w:rPr>
        <w:t xml:space="preserve"> IEAA</w:t>
      </w:r>
    </w:p>
    <w:p w14:paraId="26E0B1C5" w14:textId="7B2E2160" w:rsidR="00C941DE" w:rsidRDefault="00C941DE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r>
        <w:rPr>
          <w:rFonts w:ascii="Times New Roman" w:hAnsi="Times New Roman" w:cs="Times New Roman"/>
          <w:color w:val="002F3C"/>
          <w:sz w:val="20"/>
          <w:szCs w:val="20"/>
        </w:rPr>
        <w:t>Doutora em Ensino e Divulgação das Ciências</w:t>
      </w:r>
    </w:p>
    <w:p w14:paraId="43F43B34" w14:textId="77777777" w:rsidR="00B03F76" w:rsidRDefault="0079542C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  <w:hyperlink r:id="rId7">
        <w:r w:rsidR="00705C7E">
          <w:rPr>
            <w:rStyle w:val="LinkdaInternet"/>
            <w:rFonts w:ascii="Times New Roman" w:hAnsi="Times New Roman" w:cs="Times New Roman"/>
            <w:color w:val="002F3C"/>
            <w:sz w:val="20"/>
            <w:szCs w:val="20"/>
          </w:rPr>
          <w:t>janeie_lima@ufam.edu.br</w:t>
        </w:r>
      </w:hyperlink>
    </w:p>
    <w:p w14:paraId="0B900A25" w14:textId="77777777" w:rsidR="00B03F76" w:rsidRDefault="00B03F76">
      <w:pPr>
        <w:spacing w:after="0" w:line="240" w:lineRule="auto"/>
        <w:jc w:val="right"/>
        <w:rPr>
          <w:rFonts w:ascii="Times New Roman" w:hAnsi="Times New Roman" w:cs="Times New Roman"/>
          <w:color w:val="002F3C"/>
          <w:sz w:val="20"/>
          <w:szCs w:val="20"/>
        </w:rPr>
      </w:pPr>
    </w:p>
    <w:p w14:paraId="2FE1E62A" w14:textId="77777777" w:rsidR="00B03F76" w:rsidRDefault="00B03F76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8479FFE" w14:textId="77777777" w:rsidR="00B03F76" w:rsidRPr="004B37E1" w:rsidRDefault="00705C7E">
      <w:pPr>
        <w:spacing w:after="0" w:line="240" w:lineRule="auto"/>
        <w:jc w:val="both"/>
        <w:rPr>
          <w:rFonts w:ascii="Times New Roman" w:hAnsi="Times New Roman" w:cs="Times New Roman"/>
          <w:color w:val="002F3C"/>
          <w:kern w:val="0"/>
          <w14:ligatures w14:val="none"/>
        </w:rPr>
      </w:pPr>
      <w:r w:rsidRPr="004B37E1">
        <w:rPr>
          <w:rFonts w:ascii="Times New Roman" w:hAnsi="Times New Roman" w:cs="Times New Roman"/>
          <w:b/>
          <w:bCs/>
          <w:color w:val="002F3C"/>
          <w:kern w:val="0"/>
          <w14:ligatures w14:val="none"/>
        </w:rPr>
        <w:t>Eixo 01:</w:t>
      </w:r>
      <w:r w:rsidRPr="004B37E1">
        <w:rPr>
          <w:rFonts w:ascii="Times New Roman" w:hAnsi="Times New Roman" w:cs="Times New Roman"/>
          <w:color w:val="002F3C"/>
          <w:kern w:val="0"/>
          <w14:ligatures w14:val="none"/>
        </w:rPr>
        <w:t xml:space="preserve"> Inovação, Educação Especial e Inclusão em contextos amazônicos: explorar metodologias; processos educativos inovadores; experiências, práticas; tecnologias em espaços educacionais amazônicos.</w:t>
      </w:r>
    </w:p>
    <w:p w14:paraId="3ED198BB" w14:textId="77777777" w:rsidR="00B03F76" w:rsidRDefault="00B03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2F3C"/>
          <w:sz w:val="22"/>
          <w:szCs w:val="22"/>
        </w:rPr>
      </w:pPr>
    </w:p>
    <w:p w14:paraId="18B6DB0A" w14:textId="4EBA8BF6" w:rsidR="00485D64" w:rsidRPr="00F50861" w:rsidRDefault="00485D64" w:rsidP="00485D6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50861">
        <w:rPr>
          <w:rFonts w:ascii="Times New Roman" w:hAnsi="Times New Roman" w:cs="Times New Roman"/>
          <w:b/>
          <w:bCs/>
          <w:color w:val="002F3C"/>
        </w:rPr>
        <w:t>RESUMO:</w:t>
      </w:r>
    </w:p>
    <w:p w14:paraId="70534FA9" w14:textId="1DF05919" w:rsidR="00C537C4" w:rsidRDefault="00C537C4" w:rsidP="00E52123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  <w:kern w:val="0"/>
          <w14:ligatures w14:val="none"/>
        </w:rPr>
        <w:t xml:space="preserve">Os laboratórios </w:t>
      </w:r>
      <w:r w:rsidRPr="00C537C4">
        <w:rPr>
          <w:rFonts w:ascii="Times New Roman" w:hAnsi="Times New Roman" w:cs="Times New Roman"/>
          <w:i/>
          <w:iCs/>
          <w:color w:val="002F3C"/>
          <w:kern w:val="0"/>
          <w14:ligatures w14:val="none"/>
        </w:rPr>
        <w:t>Maker</w:t>
      </w:r>
      <w:r>
        <w:rPr>
          <w:rFonts w:ascii="Times New Roman" w:hAnsi="Times New Roman" w:cs="Times New Roman"/>
          <w:color w:val="002F3C"/>
          <w:kern w:val="0"/>
          <w14:ligatures w14:val="none"/>
        </w:rPr>
        <w:t xml:space="preserve"> nas escolas </w:t>
      </w:r>
      <w:r w:rsidR="00E05E8A">
        <w:rPr>
          <w:rFonts w:ascii="Times New Roman" w:hAnsi="Times New Roman" w:cs="Times New Roman"/>
          <w:color w:val="002F3C"/>
          <w:kern w:val="0"/>
          <w14:ligatures w14:val="none"/>
        </w:rPr>
        <w:t xml:space="preserve">valorizam o aprendizado prático, incentivam a cultura do </w:t>
      </w:r>
      <w:r w:rsidR="00E05E8A">
        <w:rPr>
          <w:rFonts w:ascii="Times New Roman" w:hAnsi="Times New Roman" w:cs="Times New Roman"/>
          <w:color w:val="002F3C"/>
        </w:rPr>
        <w:t>“</w:t>
      </w:r>
      <w:r w:rsidR="00E05E8A" w:rsidRPr="00E05E8A">
        <w:rPr>
          <w:rFonts w:ascii="Times New Roman" w:hAnsi="Times New Roman" w:cs="Times New Roman"/>
          <w:i/>
          <w:iCs/>
          <w:color w:val="002F3C"/>
        </w:rPr>
        <w:t xml:space="preserve">Do It </w:t>
      </w:r>
      <w:proofErr w:type="spellStart"/>
      <w:r w:rsidR="00E05E8A" w:rsidRPr="00E05E8A">
        <w:rPr>
          <w:rFonts w:ascii="Times New Roman" w:hAnsi="Times New Roman" w:cs="Times New Roman"/>
          <w:i/>
          <w:iCs/>
          <w:color w:val="002F3C"/>
        </w:rPr>
        <w:t>Yourself</w:t>
      </w:r>
      <w:proofErr w:type="spellEnd"/>
      <w:r w:rsidR="00E05E8A">
        <w:rPr>
          <w:rFonts w:ascii="Times New Roman" w:hAnsi="Times New Roman" w:cs="Times New Roman"/>
          <w:color w:val="002F3C"/>
        </w:rPr>
        <w:t>” ou “</w:t>
      </w:r>
      <w:r w:rsidR="00602A1D">
        <w:rPr>
          <w:rFonts w:ascii="Times New Roman" w:hAnsi="Times New Roman" w:cs="Times New Roman"/>
          <w:color w:val="002F3C"/>
        </w:rPr>
        <w:t>f</w:t>
      </w:r>
      <w:r w:rsidR="00E05E8A">
        <w:rPr>
          <w:rFonts w:ascii="Times New Roman" w:hAnsi="Times New Roman" w:cs="Times New Roman"/>
          <w:color w:val="002F3C"/>
        </w:rPr>
        <w:t xml:space="preserve">aça </w:t>
      </w:r>
      <w:r w:rsidR="00602A1D">
        <w:rPr>
          <w:rFonts w:ascii="Times New Roman" w:hAnsi="Times New Roman" w:cs="Times New Roman"/>
          <w:color w:val="002F3C"/>
        </w:rPr>
        <w:t>v</w:t>
      </w:r>
      <w:r w:rsidR="00E05E8A">
        <w:rPr>
          <w:rFonts w:ascii="Times New Roman" w:hAnsi="Times New Roman" w:cs="Times New Roman"/>
          <w:color w:val="002F3C"/>
        </w:rPr>
        <w:t xml:space="preserve">ocê </w:t>
      </w:r>
      <w:r w:rsidR="00602A1D">
        <w:rPr>
          <w:rFonts w:ascii="Times New Roman" w:hAnsi="Times New Roman" w:cs="Times New Roman"/>
          <w:color w:val="002F3C"/>
        </w:rPr>
        <w:t>m</w:t>
      </w:r>
      <w:r w:rsidR="00E05E8A">
        <w:rPr>
          <w:rFonts w:ascii="Times New Roman" w:hAnsi="Times New Roman" w:cs="Times New Roman"/>
          <w:color w:val="002F3C"/>
        </w:rPr>
        <w:t>esmo”, e promovem criatividade, autonomia e colaboração.</w:t>
      </w:r>
      <w:r w:rsidR="00434360">
        <w:rPr>
          <w:rFonts w:ascii="Times New Roman" w:hAnsi="Times New Roman" w:cs="Times New Roman"/>
          <w:color w:val="002F3C"/>
        </w:rPr>
        <w:t xml:space="preserve"> Em consonância disso,</w:t>
      </w:r>
      <w:r w:rsidR="00E05E8A">
        <w:rPr>
          <w:rFonts w:ascii="Times New Roman" w:hAnsi="Times New Roman" w:cs="Times New Roman"/>
          <w:color w:val="002F3C"/>
        </w:rPr>
        <w:t xml:space="preserve"> </w:t>
      </w:r>
      <w:r w:rsidR="00434360">
        <w:rPr>
          <w:rFonts w:ascii="Times New Roman" w:hAnsi="Times New Roman" w:cs="Times New Roman"/>
          <w:color w:val="002F3C"/>
        </w:rPr>
        <w:t>e</w:t>
      </w:r>
      <w:r w:rsidR="00E52123">
        <w:rPr>
          <w:rFonts w:ascii="Times New Roman" w:hAnsi="Times New Roman" w:cs="Times New Roman"/>
          <w:color w:val="002F3C"/>
        </w:rPr>
        <w:t xml:space="preserve">ste trabalho tem por objetivo integrar conteúdos teóricos </w:t>
      </w:r>
      <w:r w:rsidR="00643794">
        <w:rPr>
          <w:rFonts w:ascii="Times New Roman" w:hAnsi="Times New Roman" w:cs="Times New Roman"/>
          <w:color w:val="002F3C"/>
        </w:rPr>
        <w:t xml:space="preserve">sobre a literatura </w:t>
      </w:r>
      <w:proofErr w:type="spellStart"/>
      <w:r w:rsidR="00643794">
        <w:rPr>
          <w:rFonts w:ascii="Times New Roman" w:hAnsi="Times New Roman" w:cs="Times New Roman"/>
          <w:color w:val="002F3C"/>
        </w:rPr>
        <w:t>humaitaense</w:t>
      </w:r>
      <w:proofErr w:type="spellEnd"/>
      <w:r w:rsidR="00643794">
        <w:rPr>
          <w:rFonts w:ascii="Times New Roman" w:hAnsi="Times New Roman" w:cs="Times New Roman"/>
          <w:color w:val="002F3C"/>
        </w:rPr>
        <w:t xml:space="preserve"> e a história dos principais prédios históricos de Humaitá-AM e suas funcionalidades até os dias atuais, utilizando tecnologias </w:t>
      </w:r>
      <w:r w:rsidR="00602A1D">
        <w:rPr>
          <w:rFonts w:ascii="Times New Roman" w:hAnsi="Times New Roman" w:cs="Times New Roman"/>
          <w:color w:val="002F3C"/>
        </w:rPr>
        <w:t>como a</w:t>
      </w:r>
      <w:r w:rsidR="00643794">
        <w:rPr>
          <w:rFonts w:ascii="Times New Roman" w:hAnsi="Times New Roman" w:cs="Times New Roman"/>
          <w:color w:val="002F3C"/>
        </w:rPr>
        <w:t xml:space="preserve"> robótica educacional e </w:t>
      </w:r>
      <w:r w:rsidR="00866467">
        <w:rPr>
          <w:rFonts w:ascii="Times New Roman" w:hAnsi="Times New Roman" w:cs="Times New Roman"/>
          <w:color w:val="002F3C"/>
        </w:rPr>
        <w:t>impressão</w:t>
      </w:r>
      <w:r w:rsidR="00643794">
        <w:rPr>
          <w:rFonts w:ascii="Times New Roman" w:hAnsi="Times New Roman" w:cs="Times New Roman"/>
          <w:color w:val="002F3C"/>
        </w:rPr>
        <w:t xml:space="preserve"> 3D</w:t>
      </w:r>
      <w:r w:rsidR="000A24C8">
        <w:rPr>
          <w:rFonts w:ascii="Times New Roman" w:hAnsi="Times New Roman" w:cs="Times New Roman"/>
          <w:color w:val="002F3C"/>
        </w:rPr>
        <w:t xml:space="preserve"> para (</w:t>
      </w:r>
      <w:proofErr w:type="spellStart"/>
      <w:r w:rsidR="000A24C8">
        <w:rPr>
          <w:rFonts w:ascii="Times New Roman" w:hAnsi="Times New Roman" w:cs="Times New Roman"/>
          <w:color w:val="002F3C"/>
        </w:rPr>
        <w:t>re</w:t>
      </w:r>
      <w:proofErr w:type="spellEnd"/>
      <w:r w:rsidR="000A24C8">
        <w:rPr>
          <w:rFonts w:ascii="Times New Roman" w:hAnsi="Times New Roman" w:cs="Times New Roman"/>
          <w:color w:val="002F3C"/>
        </w:rPr>
        <w:t>)constru</w:t>
      </w:r>
      <w:r w:rsidR="00192333">
        <w:rPr>
          <w:rFonts w:ascii="Times New Roman" w:hAnsi="Times New Roman" w:cs="Times New Roman"/>
          <w:color w:val="002F3C"/>
        </w:rPr>
        <w:t>ção</w:t>
      </w:r>
      <w:r w:rsidR="000A24C8">
        <w:rPr>
          <w:rFonts w:ascii="Times New Roman" w:hAnsi="Times New Roman" w:cs="Times New Roman"/>
          <w:color w:val="002F3C"/>
        </w:rPr>
        <w:t xml:space="preserve"> </w:t>
      </w:r>
      <w:r w:rsidR="00741716">
        <w:rPr>
          <w:rFonts w:ascii="Times New Roman" w:hAnsi="Times New Roman" w:cs="Times New Roman"/>
          <w:color w:val="002F3C"/>
        </w:rPr>
        <w:t>desses monumentos</w:t>
      </w:r>
      <w:r w:rsidR="00643794">
        <w:rPr>
          <w:rFonts w:ascii="Times New Roman" w:hAnsi="Times New Roman" w:cs="Times New Roman"/>
          <w:color w:val="002F3C"/>
        </w:rPr>
        <w:t>. A proposta será desenvolvida de forma interdisciplinar com alunos dos Anos Finais do Ensino Fundamental</w:t>
      </w:r>
      <w:r w:rsidR="000A24C8">
        <w:rPr>
          <w:rFonts w:ascii="Times New Roman" w:hAnsi="Times New Roman" w:cs="Times New Roman"/>
          <w:color w:val="002F3C"/>
        </w:rPr>
        <w:t xml:space="preserve"> da Escola Municipal Tancredo Neves</w:t>
      </w:r>
      <w:r w:rsidR="00643794">
        <w:rPr>
          <w:rFonts w:ascii="Times New Roman" w:hAnsi="Times New Roman" w:cs="Times New Roman"/>
          <w:color w:val="002F3C"/>
        </w:rPr>
        <w:t xml:space="preserve">, incluindo estudantes da educação especial, e seguirá etapa de estudos teóricos, produção textual e aplicação prática na recriação </w:t>
      </w:r>
      <w:r w:rsidR="00111128">
        <w:rPr>
          <w:rFonts w:ascii="Times New Roman" w:hAnsi="Times New Roman" w:cs="Times New Roman"/>
          <w:color w:val="002F3C"/>
        </w:rPr>
        <w:t>dos prédios históricos. A fundamentação teórica inclui estudos sobre letramento digital (Soares, 2002), tecnologia da escrita (</w:t>
      </w:r>
      <w:proofErr w:type="spellStart"/>
      <w:r w:rsidR="00111128">
        <w:rPr>
          <w:rFonts w:ascii="Times New Roman" w:hAnsi="Times New Roman" w:cs="Times New Roman"/>
          <w:color w:val="002F3C"/>
        </w:rPr>
        <w:t>Auroux</w:t>
      </w:r>
      <w:proofErr w:type="spellEnd"/>
      <w:r w:rsidR="00111128">
        <w:rPr>
          <w:rFonts w:ascii="Times New Roman" w:hAnsi="Times New Roman" w:cs="Times New Roman"/>
          <w:color w:val="002F3C"/>
        </w:rPr>
        <w:t>, 2014)</w:t>
      </w:r>
      <w:r w:rsidR="000A24C8">
        <w:rPr>
          <w:rFonts w:ascii="Times New Roman" w:hAnsi="Times New Roman" w:cs="Times New Roman"/>
          <w:color w:val="002F3C"/>
        </w:rPr>
        <w:t xml:space="preserve"> e</w:t>
      </w:r>
      <w:r w:rsidR="00111128">
        <w:rPr>
          <w:rFonts w:ascii="Times New Roman" w:hAnsi="Times New Roman" w:cs="Times New Roman"/>
          <w:color w:val="002F3C"/>
        </w:rPr>
        <w:t xml:space="preserve"> literatura </w:t>
      </w:r>
      <w:proofErr w:type="spellStart"/>
      <w:r w:rsidR="00111128">
        <w:rPr>
          <w:rFonts w:ascii="Times New Roman" w:hAnsi="Times New Roman" w:cs="Times New Roman"/>
          <w:color w:val="002F3C"/>
        </w:rPr>
        <w:t>humaitaense</w:t>
      </w:r>
      <w:proofErr w:type="spellEnd"/>
      <w:r w:rsidR="00111128">
        <w:rPr>
          <w:rFonts w:ascii="Times New Roman" w:hAnsi="Times New Roman" w:cs="Times New Roman"/>
          <w:color w:val="002F3C"/>
        </w:rPr>
        <w:t xml:space="preserve"> (</w:t>
      </w:r>
      <w:r w:rsidR="006113DE">
        <w:rPr>
          <w:rFonts w:ascii="Times New Roman" w:hAnsi="Times New Roman" w:cs="Times New Roman"/>
          <w:color w:val="002F3C"/>
        </w:rPr>
        <w:t>Almeida</w:t>
      </w:r>
      <w:r w:rsidR="00111128">
        <w:rPr>
          <w:rFonts w:ascii="Times New Roman" w:hAnsi="Times New Roman" w:cs="Times New Roman"/>
          <w:color w:val="002F3C"/>
        </w:rPr>
        <w:t>, 2005)</w:t>
      </w:r>
      <w:r w:rsidR="000A24C8">
        <w:rPr>
          <w:rFonts w:ascii="Times New Roman" w:hAnsi="Times New Roman" w:cs="Times New Roman"/>
          <w:color w:val="002F3C"/>
        </w:rPr>
        <w:t xml:space="preserve">. </w:t>
      </w:r>
      <w:r w:rsidR="00111128">
        <w:rPr>
          <w:rFonts w:ascii="Times New Roman" w:hAnsi="Times New Roman" w:cs="Times New Roman"/>
          <w:color w:val="002F3C"/>
        </w:rPr>
        <w:t xml:space="preserve">Espera-se, com isso, estimular múltiplos letramentos, competências comunicativas e propagar a divulgação científica na comunidade escolar. </w:t>
      </w:r>
    </w:p>
    <w:p w14:paraId="39134E88" w14:textId="34B885C8" w:rsidR="006113DE" w:rsidRDefault="006113DE" w:rsidP="00E52123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25F12359" w14:textId="5FDB3F37" w:rsidR="006113DE" w:rsidRPr="00643794" w:rsidRDefault="004B37E1" w:rsidP="00E52123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  <w:r w:rsidRPr="004B37E1">
        <w:rPr>
          <w:rFonts w:ascii="Times New Roman" w:hAnsi="Times New Roman" w:cs="Times New Roman"/>
          <w:b/>
          <w:bCs/>
          <w:color w:val="002F3C"/>
        </w:rPr>
        <w:t>Palavras-chave:</w:t>
      </w:r>
      <w:r>
        <w:rPr>
          <w:rFonts w:ascii="Times New Roman" w:hAnsi="Times New Roman" w:cs="Times New Roman"/>
          <w:color w:val="002F3C"/>
        </w:rPr>
        <w:t xml:space="preserve"> Laboratório </w:t>
      </w:r>
      <w:r w:rsidRPr="004B37E1">
        <w:rPr>
          <w:rFonts w:ascii="Times New Roman" w:hAnsi="Times New Roman" w:cs="Times New Roman"/>
          <w:i/>
          <w:iCs/>
          <w:color w:val="002F3C"/>
        </w:rPr>
        <w:t>Maker</w:t>
      </w:r>
      <w:r>
        <w:rPr>
          <w:rFonts w:ascii="Times New Roman" w:hAnsi="Times New Roman" w:cs="Times New Roman"/>
          <w:color w:val="002F3C"/>
        </w:rPr>
        <w:t xml:space="preserve">; letramento digital; robótica educacional; história de Humaitá-AM; impressão 3D. </w:t>
      </w:r>
    </w:p>
    <w:p w14:paraId="0E65BC52" w14:textId="77777777" w:rsidR="00F50861" w:rsidRDefault="00F50861" w:rsidP="00485D64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4A518400" w14:textId="700BC3DC" w:rsidR="00F50861" w:rsidRPr="00F50861" w:rsidRDefault="00F50861" w:rsidP="00485D6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50861">
        <w:rPr>
          <w:rFonts w:ascii="Times New Roman" w:hAnsi="Times New Roman" w:cs="Times New Roman"/>
          <w:b/>
          <w:bCs/>
          <w:color w:val="002F3C"/>
        </w:rPr>
        <w:t>INTRODUÇÃO:</w:t>
      </w:r>
    </w:p>
    <w:p w14:paraId="4DE72D99" w14:textId="43402DB7" w:rsidR="00111128" w:rsidRPr="006113DE" w:rsidRDefault="00111128" w:rsidP="00F40BEC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6113DE">
        <w:rPr>
          <w:rFonts w:ascii="Times New Roman" w:hAnsi="Times New Roman" w:cs="Times New Roman"/>
          <w:color w:val="002F3C"/>
        </w:rPr>
        <w:t xml:space="preserve">Os Laboratórios </w:t>
      </w:r>
      <w:r w:rsidRPr="00602A1D">
        <w:rPr>
          <w:rFonts w:ascii="Times New Roman" w:hAnsi="Times New Roman" w:cs="Times New Roman"/>
          <w:i/>
          <w:iCs/>
          <w:color w:val="002F3C"/>
        </w:rPr>
        <w:t>Maker</w:t>
      </w:r>
      <w:r w:rsidRPr="006113DE">
        <w:rPr>
          <w:rFonts w:ascii="Times New Roman" w:hAnsi="Times New Roman" w:cs="Times New Roman"/>
          <w:color w:val="002F3C"/>
        </w:rPr>
        <w:t xml:space="preserve"> configuram-se como espaços educativos que valorizam o “aprender fazendo”, aproximando teoria e prática, estimulando a criatividade, a autonomia e a colaboração entre os estudantes. A partir dessa perspectiva, este trabalho propõe a utilização desse espaço para o ensino interdisciplinar, articulando conteúdos teóricos sobre a literatura </w:t>
      </w:r>
      <w:proofErr w:type="spellStart"/>
      <w:r w:rsidRPr="006113DE">
        <w:rPr>
          <w:rFonts w:ascii="Times New Roman" w:hAnsi="Times New Roman" w:cs="Times New Roman"/>
          <w:color w:val="002F3C"/>
        </w:rPr>
        <w:t>humaitaense</w:t>
      </w:r>
      <w:proofErr w:type="spellEnd"/>
      <w:r w:rsidRPr="006113DE">
        <w:rPr>
          <w:rFonts w:ascii="Times New Roman" w:hAnsi="Times New Roman" w:cs="Times New Roman"/>
          <w:color w:val="002F3C"/>
        </w:rPr>
        <w:t xml:space="preserve"> e a história dos prédios históricos de Humaitá-AM com práticas de robótica educacional e </w:t>
      </w:r>
      <w:r w:rsidRPr="006113DE">
        <w:rPr>
          <w:rFonts w:ascii="Times New Roman" w:hAnsi="Times New Roman" w:cs="Times New Roman"/>
          <w:color w:val="002F3C"/>
        </w:rPr>
        <w:lastRenderedPageBreak/>
        <w:t xml:space="preserve">impressão 3D. O objetivo é transformar o aprendizado em uma experiência viva, na qual o estudante não apenas absorve o conteúdo, mas produz conhecimento e contribui para a preservação da memória histórica local. </w:t>
      </w:r>
    </w:p>
    <w:p w14:paraId="2E4DD8D5" w14:textId="28E7F042" w:rsidR="00111128" w:rsidRDefault="00111128" w:rsidP="00485D64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64F8E6C5" w14:textId="64FF3555" w:rsidR="00111128" w:rsidRPr="006113DE" w:rsidRDefault="00111128" w:rsidP="00485D6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6113DE">
        <w:rPr>
          <w:rFonts w:ascii="Times New Roman" w:hAnsi="Times New Roman" w:cs="Times New Roman"/>
          <w:b/>
          <w:bCs/>
          <w:color w:val="002F3C"/>
        </w:rPr>
        <w:t>METODOLOGIA:</w:t>
      </w:r>
    </w:p>
    <w:p w14:paraId="2DADF817" w14:textId="35C44419" w:rsidR="00111128" w:rsidRPr="006113DE" w:rsidRDefault="00111128" w:rsidP="00F40BEC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6113DE">
        <w:rPr>
          <w:rFonts w:ascii="Times New Roman" w:hAnsi="Times New Roman" w:cs="Times New Roman"/>
          <w:color w:val="002F3C"/>
        </w:rPr>
        <w:t xml:space="preserve">A metodologia será desenvolvida em etapas: (1) Estudo teórico </w:t>
      </w:r>
      <w:r w:rsidR="001A7C79">
        <w:rPr>
          <w:rFonts w:ascii="Times New Roman" w:hAnsi="Times New Roman" w:cs="Times New Roman"/>
          <w:color w:val="002F3C"/>
        </w:rPr>
        <w:t>-</w:t>
      </w:r>
      <w:r w:rsidRPr="006113DE">
        <w:rPr>
          <w:rFonts w:ascii="Times New Roman" w:hAnsi="Times New Roman" w:cs="Times New Roman"/>
          <w:color w:val="002F3C"/>
        </w:rPr>
        <w:t xml:space="preserve"> levantamento e discussão em sobre a literatura </w:t>
      </w:r>
      <w:proofErr w:type="spellStart"/>
      <w:r w:rsidRPr="006113DE">
        <w:rPr>
          <w:rFonts w:ascii="Times New Roman" w:hAnsi="Times New Roman" w:cs="Times New Roman"/>
          <w:color w:val="002F3C"/>
        </w:rPr>
        <w:t>humaitaense</w:t>
      </w:r>
      <w:proofErr w:type="spellEnd"/>
      <w:r w:rsidRPr="006113DE">
        <w:rPr>
          <w:rFonts w:ascii="Times New Roman" w:hAnsi="Times New Roman" w:cs="Times New Roman"/>
          <w:color w:val="002F3C"/>
        </w:rPr>
        <w:t xml:space="preserve">, o surgimento e a funcionalidade dos prédios históricos de Humaitá até os dias atuais; (2) Produção textual </w:t>
      </w:r>
      <w:r w:rsidR="001A7C79">
        <w:rPr>
          <w:rFonts w:ascii="Times New Roman" w:hAnsi="Times New Roman" w:cs="Times New Roman"/>
          <w:color w:val="002F3C"/>
        </w:rPr>
        <w:t>-</w:t>
      </w:r>
      <w:r w:rsidRPr="006113DE">
        <w:rPr>
          <w:rFonts w:ascii="Times New Roman" w:hAnsi="Times New Roman" w:cs="Times New Roman"/>
          <w:color w:val="002F3C"/>
        </w:rPr>
        <w:t xml:space="preserve"> elaboração de textos pelos alunos com base nas pesquisas, incentivando a escrita autoral e a reflexão crítica; (3) Práticas de robótica e impressão 3D</w:t>
      </w:r>
      <w:r w:rsidR="001A7C79">
        <w:rPr>
          <w:rFonts w:ascii="Times New Roman" w:hAnsi="Times New Roman" w:cs="Times New Roman"/>
          <w:color w:val="002F3C"/>
        </w:rPr>
        <w:t xml:space="preserve"> - </w:t>
      </w:r>
      <w:r w:rsidRPr="006113DE">
        <w:rPr>
          <w:rFonts w:ascii="Times New Roman" w:hAnsi="Times New Roman" w:cs="Times New Roman"/>
          <w:color w:val="002F3C"/>
        </w:rPr>
        <w:t xml:space="preserve">oficinas para recriação em maquete dos prédios históricos, integrando conhecimentos técnicos e artísticos; (4) Divulgação e socialização </w:t>
      </w:r>
      <w:r w:rsidR="001A7C79">
        <w:rPr>
          <w:rFonts w:ascii="Times New Roman" w:hAnsi="Times New Roman" w:cs="Times New Roman"/>
          <w:color w:val="002F3C"/>
        </w:rPr>
        <w:t>-</w:t>
      </w:r>
      <w:r w:rsidRPr="006113DE">
        <w:rPr>
          <w:rFonts w:ascii="Times New Roman" w:hAnsi="Times New Roman" w:cs="Times New Roman"/>
          <w:color w:val="002F3C"/>
        </w:rPr>
        <w:t xml:space="preserve"> apresentação dos resultados em oficinas, palestras e exposições abertas à comunidade escolar. </w:t>
      </w:r>
    </w:p>
    <w:p w14:paraId="225DC7DE" w14:textId="02C94F6B" w:rsidR="00111128" w:rsidRPr="006113DE" w:rsidRDefault="00111128" w:rsidP="006113DE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FF87616" w14:textId="761A59D1" w:rsidR="00111128" w:rsidRP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6113DE">
        <w:rPr>
          <w:rFonts w:ascii="Times New Roman" w:hAnsi="Times New Roman" w:cs="Times New Roman"/>
          <w:b/>
          <w:bCs/>
          <w:color w:val="002F3C"/>
        </w:rPr>
        <w:t>RESULTADOS ESPERADOS:</w:t>
      </w:r>
    </w:p>
    <w:p w14:paraId="6BF4A361" w14:textId="77777777" w:rsidR="006113DE" w:rsidRP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2EBD87E2" w14:textId="0148C0F6" w:rsidR="006113DE" w:rsidRPr="006113DE" w:rsidRDefault="001A7C79" w:rsidP="00F40BEC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Por tratar-se de um trabalho em andamento, os resultados aqui descritos correspondem a expectativas hipotéticas</w:t>
      </w:r>
      <w:r w:rsidR="004B1548">
        <w:rPr>
          <w:rFonts w:ascii="Times New Roman" w:hAnsi="Times New Roman" w:cs="Times New Roman"/>
          <w:color w:val="002F3C"/>
        </w:rPr>
        <w:t xml:space="preserve">, projetando-se </w:t>
      </w:r>
      <w:r w:rsidR="006113DE" w:rsidRPr="006113DE">
        <w:rPr>
          <w:rFonts w:ascii="Times New Roman" w:hAnsi="Times New Roman" w:cs="Times New Roman"/>
          <w:color w:val="002F3C"/>
        </w:rPr>
        <w:t>que</w:t>
      </w:r>
      <w:r w:rsidR="004B1548">
        <w:rPr>
          <w:rFonts w:ascii="Times New Roman" w:hAnsi="Times New Roman" w:cs="Times New Roman"/>
          <w:color w:val="002F3C"/>
        </w:rPr>
        <w:t xml:space="preserve"> com esta proposta</w:t>
      </w:r>
      <w:r w:rsidR="001010A0">
        <w:rPr>
          <w:rFonts w:ascii="Times New Roman" w:hAnsi="Times New Roman" w:cs="Times New Roman"/>
          <w:color w:val="002F3C"/>
        </w:rPr>
        <w:t>,</w:t>
      </w:r>
      <w:r w:rsidR="006113DE" w:rsidRPr="006113DE">
        <w:rPr>
          <w:rFonts w:ascii="Times New Roman" w:hAnsi="Times New Roman" w:cs="Times New Roman"/>
          <w:color w:val="002F3C"/>
        </w:rPr>
        <w:t xml:space="preserve"> os estudantes desenvolvam múltiplos letramentos, habilidades comunicativas e competências científico-tecnológicas. Além disso, prevê-se maior valorização do patrimônio histórico local e fortalecimento do protagonismo estudantil, ao permitir que sejam produtores e divulgadores d</w:t>
      </w:r>
      <w:r>
        <w:rPr>
          <w:rFonts w:ascii="Times New Roman" w:hAnsi="Times New Roman" w:cs="Times New Roman"/>
          <w:color w:val="002F3C"/>
        </w:rPr>
        <w:t>o</w:t>
      </w:r>
      <w:r w:rsidR="006113DE" w:rsidRPr="006113DE">
        <w:rPr>
          <w:rFonts w:ascii="Times New Roman" w:hAnsi="Times New Roman" w:cs="Times New Roman"/>
          <w:color w:val="002F3C"/>
        </w:rPr>
        <w:t xml:space="preserve"> conhecimento</w:t>
      </w:r>
      <w:r>
        <w:rPr>
          <w:rFonts w:ascii="Times New Roman" w:hAnsi="Times New Roman" w:cs="Times New Roman"/>
          <w:color w:val="002F3C"/>
        </w:rPr>
        <w:t xml:space="preserve"> científico e tecnológico</w:t>
      </w:r>
      <w:r w:rsidR="006113DE" w:rsidRPr="006113DE">
        <w:rPr>
          <w:rFonts w:ascii="Times New Roman" w:hAnsi="Times New Roman" w:cs="Times New Roman"/>
          <w:color w:val="002F3C"/>
        </w:rPr>
        <w:t xml:space="preserve"> na escola e na comunidade.</w:t>
      </w:r>
    </w:p>
    <w:p w14:paraId="05305433" w14:textId="2A1AE6DF" w:rsid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45697A56" w14:textId="1F20ADBF" w:rsidR="006113DE" w:rsidRP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6113DE">
        <w:rPr>
          <w:rFonts w:ascii="Times New Roman" w:hAnsi="Times New Roman" w:cs="Times New Roman"/>
          <w:b/>
          <w:bCs/>
          <w:color w:val="002F3C"/>
        </w:rPr>
        <w:t>CONSIDERAÇÕES FINAIS</w:t>
      </w:r>
    </w:p>
    <w:p w14:paraId="43B646D6" w14:textId="77777777" w:rsidR="006113DE" w:rsidRP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6517B148" w14:textId="5228AE07" w:rsidR="006113DE" w:rsidRPr="006113DE" w:rsidRDefault="00377F51" w:rsidP="00F40BEC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Por fim, acredita-se que a</w:t>
      </w:r>
      <w:r w:rsidR="006113DE" w:rsidRPr="006113DE">
        <w:rPr>
          <w:rFonts w:ascii="Times New Roman" w:hAnsi="Times New Roman" w:cs="Times New Roman"/>
          <w:color w:val="002F3C"/>
        </w:rPr>
        <w:t xml:space="preserve"> integração entre Laboratórios Maker, história local e tecnologias educacionais apresenta grande potencial para promover aprendizagem significativa, preservação da memória histórica e engajamento comunitário. Ao unir teoria, prática e criatividade, a proposta contribui para formar cidadãos críticos, criativos e aptos a dialogar com as demandas tecnológicas do século XXI.</w:t>
      </w:r>
    </w:p>
    <w:p w14:paraId="1C270F09" w14:textId="77777777" w:rsidR="006113DE" w:rsidRPr="006113DE" w:rsidRDefault="006113DE" w:rsidP="006113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0F95610" w14:textId="77777777" w:rsidR="00B03F76" w:rsidRDefault="00705C7E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REFERÊNCIAS:</w:t>
      </w:r>
    </w:p>
    <w:p w14:paraId="7E7F4EFB" w14:textId="28097E6F" w:rsid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lastRenderedPageBreak/>
        <w:t xml:space="preserve">ALMEIDA, Raimundo Neves. </w:t>
      </w:r>
      <w:r w:rsidRPr="006113DE">
        <w:rPr>
          <w:rFonts w:ascii="Times New Roman" w:hAnsi="Times New Roman" w:cs="Times New Roman"/>
          <w:b/>
          <w:bCs/>
          <w:color w:val="002F3C"/>
        </w:rPr>
        <w:t>Retalhos históricos e geográficos de Humaitá</w:t>
      </w:r>
      <w:r>
        <w:rPr>
          <w:rFonts w:ascii="Times New Roman" w:hAnsi="Times New Roman" w:cs="Times New Roman"/>
          <w:color w:val="002F3C"/>
        </w:rPr>
        <w:t>: Documento histórico de Humaitá. 2 ed. Porto Velho: O autor, 2005.</w:t>
      </w:r>
    </w:p>
    <w:p w14:paraId="0F44302F" w14:textId="77777777" w:rsid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2959F2A8" w14:textId="67DF59A7" w:rsidR="00B03F76" w:rsidRDefault="00705C7E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AUROX, </w:t>
      </w:r>
      <w:proofErr w:type="spellStart"/>
      <w:r>
        <w:rPr>
          <w:rFonts w:ascii="Times New Roman" w:hAnsi="Times New Roman" w:cs="Times New Roman"/>
          <w:color w:val="002F3C"/>
        </w:rPr>
        <w:t>Sylvain</w:t>
      </w:r>
      <w:proofErr w:type="spellEnd"/>
      <w:r>
        <w:rPr>
          <w:rFonts w:ascii="Times New Roman" w:hAnsi="Times New Roman" w:cs="Times New Roman"/>
          <w:color w:val="002F3C"/>
        </w:rPr>
        <w:t xml:space="preserve">. </w:t>
      </w:r>
      <w:r>
        <w:rPr>
          <w:rFonts w:ascii="Times New Roman" w:hAnsi="Times New Roman" w:cs="Times New Roman"/>
          <w:b/>
          <w:bCs/>
          <w:color w:val="002F3C"/>
        </w:rPr>
        <w:t xml:space="preserve">A revolução da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gramatização</w:t>
      </w:r>
      <w:proofErr w:type="spellEnd"/>
      <w:r>
        <w:rPr>
          <w:rFonts w:ascii="Times New Roman" w:hAnsi="Times New Roman" w:cs="Times New Roman"/>
          <w:color w:val="002F3C"/>
        </w:rPr>
        <w:t>. 3 ed. Campinas, SP: Editora Unicamp, 2014.</w:t>
      </w:r>
    </w:p>
    <w:p w14:paraId="52B4C06B" w14:textId="2196C5AE" w:rsidR="006113DE" w:rsidRDefault="006113DE" w:rsidP="006113D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SOARES, Magda. </w:t>
      </w:r>
      <w:r>
        <w:rPr>
          <w:rFonts w:ascii="Times New Roman" w:hAnsi="Times New Roman" w:cs="Times New Roman"/>
          <w:b/>
          <w:bCs/>
          <w:color w:val="002F3C"/>
        </w:rPr>
        <w:t>Novas práticas de letramento: a cultura escrita na sociedade da informação.</w:t>
      </w:r>
      <w:r>
        <w:rPr>
          <w:rFonts w:ascii="Times New Roman" w:hAnsi="Times New Roman" w:cs="Times New Roman"/>
          <w:color w:val="002F3C"/>
        </w:rPr>
        <w:t xml:space="preserve"> </w:t>
      </w:r>
      <w:r>
        <w:rPr>
          <w:rFonts w:ascii="Times New Roman" w:hAnsi="Times New Roman" w:cs="Times New Roman"/>
          <w:i/>
          <w:iCs/>
          <w:color w:val="002F3C"/>
        </w:rPr>
        <w:t>Ciência &amp; Educação (Bauru)</w:t>
      </w:r>
      <w:r>
        <w:rPr>
          <w:rFonts w:ascii="Times New Roman" w:hAnsi="Times New Roman" w:cs="Times New Roman"/>
          <w:color w:val="002F3C"/>
        </w:rPr>
        <w:t>, Bauru, v. 8, n. 1, p. 5-17, 2002.</w:t>
      </w:r>
    </w:p>
    <w:p w14:paraId="2802E5F7" w14:textId="0272B08B" w:rsidR="006113DE" w:rsidRDefault="006113DE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059F4110" w14:textId="77777777" w:rsidR="00B03F76" w:rsidRDefault="00B03F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</w:p>
    <w:p w14:paraId="498FC952" w14:textId="77777777" w:rsidR="00B03F76" w:rsidRDefault="00B03F76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03F76" w:rsidSect="00F40BEC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2E1DB" w14:textId="77777777" w:rsidR="0079542C" w:rsidRDefault="0079542C">
      <w:pPr>
        <w:spacing w:after="0" w:line="240" w:lineRule="auto"/>
      </w:pPr>
      <w:r>
        <w:separator/>
      </w:r>
    </w:p>
  </w:endnote>
  <w:endnote w:type="continuationSeparator" w:id="0">
    <w:p w14:paraId="7035F670" w14:textId="77777777" w:rsidR="0079542C" w:rsidRDefault="007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B7AD7" w14:textId="77777777" w:rsidR="00B03F76" w:rsidRDefault="00B03F76">
    <w:pPr>
      <w:pStyle w:val="Rodap"/>
    </w:pPr>
  </w:p>
  <w:p w14:paraId="23343E08" w14:textId="77777777" w:rsidR="00B03F76" w:rsidRDefault="00B03F76">
    <w:pPr>
      <w:pStyle w:val="Rodap"/>
    </w:pPr>
  </w:p>
  <w:p w14:paraId="263C8E07" w14:textId="77777777" w:rsidR="00B03F76" w:rsidRDefault="00B03F76">
    <w:pPr>
      <w:pStyle w:val="Rodap"/>
    </w:pPr>
  </w:p>
  <w:p w14:paraId="7C216334" w14:textId="77777777" w:rsidR="00B03F76" w:rsidRDefault="00B03F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36149" w14:textId="77777777" w:rsidR="0079542C" w:rsidRDefault="0079542C">
      <w:pPr>
        <w:spacing w:after="0" w:line="240" w:lineRule="auto"/>
      </w:pPr>
      <w:r>
        <w:separator/>
      </w:r>
    </w:p>
  </w:footnote>
  <w:footnote w:type="continuationSeparator" w:id="0">
    <w:p w14:paraId="7C4FD23B" w14:textId="77777777" w:rsidR="0079542C" w:rsidRDefault="0079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2791" w14:textId="77777777" w:rsidR="00B03F76" w:rsidRDefault="00705C7E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34A3B521" wp14:editId="076870A8">
          <wp:simplePos x="0" y="0"/>
          <wp:positionH relativeFrom="column">
            <wp:posOffset>-1080135</wp:posOffset>
          </wp:positionH>
          <wp:positionV relativeFrom="paragraph">
            <wp:posOffset>-174625</wp:posOffset>
          </wp:positionV>
          <wp:extent cx="7560310" cy="5603240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7" r="-167" b="4805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0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7F9CBF" w14:textId="77777777" w:rsidR="00B03F76" w:rsidRDefault="00B03F76">
    <w:pPr>
      <w:pStyle w:val="Cabealho"/>
    </w:pPr>
  </w:p>
  <w:p w14:paraId="2FAD38A2" w14:textId="77777777" w:rsidR="00B03F76" w:rsidRDefault="00705C7E">
    <w:pPr>
      <w:pStyle w:val="Cabealho"/>
    </w:pPr>
    <w:r>
      <w:rPr>
        <w:noProof/>
      </w:rPr>
      <w:drawing>
        <wp:anchor distT="0" distB="0" distL="0" distR="0" simplePos="0" relativeHeight="5" behindDoc="1" locked="0" layoutInCell="0" allowOverlap="1" wp14:anchorId="4CB6A350" wp14:editId="15A41C71">
          <wp:simplePos x="0" y="0"/>
          <wp:positionH relativeFrom="column">
            <wp:posOffset>-1545590</wp:posOffset>
          </wp:positionH>
          <wp:positionV relativeFrom="paragraph">
            <wp:posOffset>4719955</wp:posOffset>
          </wp:positionV>
          <wp:extent cx="7557770" cy="5149850"/>
          <wp:effectExtent l="0" t="0" r="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1822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14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76"/>
    <w:rsid w:val="000416A3"/>
    <w:rsid w:val="000A24C8"/>
    <w:rsid w:val="001010A0"/>
    <w:rsid w:val="00111128"/>
    <w:rsid w:val="00192333"/>
    <w:rsid w:val="001A7C79"/>
    <w:rsid w:val="00282BFD"/>
    <w:rsid w:val="00377F51"/>
    <w:rsid w:val="00434360"/>
    <w:rsid w:val="00434A55"/>
    <w:rsid w:val="00442119"/>
    <w:rsid w:val="00485D64"/>
    <w:rsid w:val="004B1548"/>
    <w:rsid w:val="004B37E1"/>
    <w:rsid w:val="005F3B46"/>
    <w:rsid w:val="00602A1D"/>
    <w:rsid w:val="006113DE"/>
    <w:rsid w:val="00627FD8"/>
    <w:rsid w:val="00643794"/>
    <w:rsid w:val="006D52FA"/>
    <w:rsid w:val="00705C7E"/>
    <w:rsid w:val="00741716"/>
    <w:rsid w:val="0079542C"/>
    <w:rsid w:val="00866467"/>
    <w:rsid w:val="008E7DF3"/>
    <w:rsid w:val="00B03F76"/>
    <w:rsid w:val="00C537C4"/>
    <w:rsid w:val="00C941DE"/>
    <w:rsid w:val="00E05E8A"/>
    <w:rsid w:val="00E52123"/>
    <w:rsid w:val="00F40BEC"/>
    <w:rsid w:val="00F50861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4108"/>
  <w15:docId w15:val="{5D1F9CE6-B91C-4447-B897-336C3787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D61F1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D61F1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61F18"/>
  </w:style>
  <w:style w:type="character" w:customStyle="1" w:styleId="RodapChar">
    <w:name w:val="Rodapé Char"/>
    <w:basedOn w:val="Fontepargpadro"/>
    <w:link w:val="Rodap"/>
    <w:uiPriority w:val="99"/>
    <w:qFormat/>
    <w:rsid w:val="00D61F18"/>
  </w:style>
  <w:style w:type="character" w:styleId="nfase">
    <w:name w:val="Emphasis"/>
    <w:basedOn w:val="Fontepargpadro"/>
    <w:uiPriority w:val="20"/>
    <w:qFormat/>
    <w:rsid w:val="00560023"/>
    <w:rPr>
      <w:i/>
      <w:i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941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ie_lima@ufam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7ED7-8259-47C1-926C-5F95CEA9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dc:description/>
  <cp:lastModifiedBy>MICRO-PC</cp:lastModifiedBy>
  <cp:revision>3</cp:revision>
  <cp:lastPrinted>2025-08-08T22:18:00Z</cp:lastPrinted>
  <dcterms:created xsi:type="dcterms:W3CDTF">2025-08-09T21:09:00Z</dcterms:created>
  <dcterms:modified xsi:type="dcterms:W3CDTF">2025-08-09T21:12:00Z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