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E6513" w14:textId="5F59DB05" w:rsidR="000E630C" w:rsidRPr="00DC5F56" w:rsidRDefault="00DE3B30" w:rsidP="00DC5F56">
      <w:pPr>
        <w:tabs>
          <w:tab w:val="left" w:pos="3975"/>
        </w:tabs>
        <w:jc w:val="center"/>
        <w:rPr>
          <w:rFonts w:ascii="Times New Roman" w:hAnsi="Times New Roman" w:cs="Times New Roman"/>
          <w:b/>
          <w:bCs/>
        </w:rPr>
      </w:pPr>
      <w:r w:rsidRPr="00DE3B30">
        <w:rPr>
          <w:rFonts w:ascii="Times New Roman" w:hAnsi="Times New Roman" w:cs="Times New Roman"/>
          <w:b/>
          <w:bCs/>
          <w:color w:val="222222"/>
          <w:sz w:val="24"/>
          <w:szCs w:val="24"/>
        </w:rPr>
        <w:t xml:space="preserve">APPRAISAL FROM THE ANTIOXIDANT ACTIVITY OF THE OIL EXTRACTED FROM THE AMAZON FRUIT TUCUMAN </w:t>
      </w:r>
      <w:r w:rsidR="008940A3" w:rsidRPr="00DE3B30">
        <w:rPr>
          <w:rFonts w:ascii="Times New Roman" w:hAnsi="Times New Roman" w:cs="Times New Roman"/>
          <w:b/>
          <w:bCs/>
          <w:sz w:val="24"/>
          <w:szCs w:val="24"/>
        </w:rPr>
        <w:t>(</w:t>
      </w:r>
      <w:proofErr w:type="spellStart"/>
      <w:r w:rsidR="008940A3" w:rsidRPr="00DE3B30">
        <w:rPr>
          <w:rFonts w:ascii="Times New Roman" w:hAnsi="Times New Roman" w:cs="Times New Roman"/>
          <w:b/>
          <w:bCs/>
          <w:i/>
          <w:color w:val="000000" w:themeColor="text1"/>
          <w:sz w:val="24"/>
          <w:szCs w:val="24"/>
        </w:rPr>
        <w:t>Astrocaryum</w:t>
      </w:r>
      <w:proofErr w:type="spellEnd"/>
      <w:r w:rsidR="008940A3" w:rsidRPr="008940A3">
        <w:rPr>
          <w:rFonts w:ascii="Times New Roman" w:hAnsi="Times New Roman" w:cs="Times New Roman"/>
          <w:b/>
          <w:i/>
          <w:color w:val="000000" w:themeColor="text1"/>
          <w:sz w:val="24"/>
          <w:szCs w:val="24"/>
        </w:rPr>
        <w:t xml:space="preserve"> </w:t>
      </w:r>
      <w:proofErr w:type="spellStart"/>
      <w:r w:rsidR="008940A3" w:rsidRPr="008940A3">
        <w:rPr>
          <w:rFonts w:ascii="Times New Roman" w:hAnsi="Times New Roman" w:cs="Times New Roman"/>
          <w:b/>
          <w:i/>
          <w:color w:val="000000" w:themeColor="text1"/>
          <w:sz w:val="24"/>
          <w:szCs w:val="24"/>
        </w:rPr>
        <w:t>aculeatum</w:t>
      </w:r>
      <w:proofErr w:type="spellEnd"/>
      <w:r w:rsidR="008940A3" w:rsidRPr="008940A3">
        <w:rPr>
          <w:rFonts w:ascii="Times New Roman" w:hAnsi="Times New Roman" w:cs="Times New Roman"/>
          <w:b/>
          <w:i/>
          <w:color w:val="000000" w:themeColor="text1"/>
          <w:sz w:val="24"/>
          <w:szCs w:val="24"/>
        </w:rPr>
        <w:t xml:space="preserve"> </w:t>
      </w:r>
      <w:r w:rsidR="008940A3" w:rsidRPr="008940A3">
        <w:rPr>
          <w:rFonts w:ascii="Times New Roman" w:hAnsi="Times New Roman" w:cs="Times New Roman"/>
          <w:b/>
          <w:color w:val="000000" w:themeColor="text1"/>
          <w:sz w:val="24"/>
          <w:szCs w:val="24"/>
        </w:rPr>
        <w:t xml:space="preserve">G. </w:t>
      </w:r>
      <w:proofErr w:type="spellStart"/>
      <w:r w:rsidR="008940A3" w:rsidRPr="008940A3">
        <w:rPr>
          <w:rFonts w:ascii="Times New Roman" w:hAnsi="Times New Roman" w:cs="Times New Roman"/>
          <w:b/>
          <w:color w:val="000000" w:themeColor="text1"/>
          <w:sz w:val="24"/>
          <w:szCs w:val="24"/>
        </w:rPr>
        <w:t>Mey</w:t>
      </w:r>
      <w:proofErr w:type="spellEnd"/>
      <w:r w:rsidR="008940A3" w:rsidRPr="008940A3">
        <w:rPr>
          <w:rFonts w:ascii="Times New Roman" w:hAnsi="Times New Roman" w:cs="Times New Roman"/>
          <w:b/>
          <w:color w:val="000000" w:themeColor="text1"/>
          <w:sz w:val="24"/>
          <w:szCs w:val="24"/>
        </w:rPr>
        <w:t>)</w:t>
      </w:r>
    </w:p>
    <w:p w14:paraId="7D3D7D59" w14:textId="77777777" w:rsidR="003E5FE1" w:rsidRDefault="003E5FE1" w:rsidP="00C4062D">
      <w:pPr>
        <w:spacing w:after="0"/>
        <w:rPr>
          <w:b/>
        </w:rPr>
      </w:pPr>
    </w:p>
    <w:p w14:paraId="3AFECB86" w14:textId="190AFA1C" w:rsidR="008C3B38" w:rsidRDefault="00BA0632" w:rsidP="008C3B38">
      <w:pPr>
        <w:spacing w:after="0"/>
        <w:jc w:val="center"/>
        <w:rPr>
          <w:rFonts w:ascii="Times New Roman" w:hAnsi="Times New Roman" w:cs="Times New Roman"/>
          <w:sz w:val="24"/>
          <w:szCs w:val="24"/>
        </w:rPr>
      </w:pPr>
      <w:r>
        <w:rPr>
          <w:rFonts w:ascii="Times New Roman" w:hAnsi="Times New Roman" w:cs="Times New Roman"/>
          <w:sz w:val="24"/>
          <w:szCs w:val="24"/>
        </w:rPr>
        <w:t>Everaldo de Queiroz Lima</w:t>
      </w:r>
      <w:r w:rsidR="00F70B2A">
        <w:rPr>
          <w:rFonts w:ascii="Times New Roman" w:hAnsi="Times New Roman" w:cs="Times New Roman"/>
          <w:sz w:val="24"/>
          <w:szCs w:val="24"/>
        </w:rPr>
        <w:t xml:space="preserve"> </w:t>
      </w:r>
      <w:r w:rsidR="003E5FE1">
        <w:rPr>
          <w:rFonts w:ascii="Times New Roman" w:hAnsi="Times New Roman" w:cs="Times New Roman"/>
          <w:sz w:val="24"/>
          <w:szCs w:val="24"/>
        </w:rPr>
        <w:t>¹</w:t>
      </w:r>
      <w:r w:rsidR="00DE3B30">
        <w:rPr>
          <w:rFonts w:ascii="Times New Roman" w:hAnsi="Times New Roman" w:cs="Times New Roman"/>
          <w:sz w:val="24"/>
          <w:szCs w:val="24"/>
        </w:rPr>
        <w:t xml:space="preserve">, Alexandra de Lima Pereira </w:t>
      </w:r>
      <w:r w:rsidR="00DE3B30" w:rsidRPr="00DE3B30">
        <w:rPr>
          <w:rFonts w:ascii="Times New Roman" w:hAnsi="Times New Roman" w:cs="Times New Roman"/>
          <w:sz w:val="24"/>
          <w:szCs w:val="24"/>
          <w:vertAlign w:val="superscript"/>
        </w:rPr>
        <w:t>2</w:t>
      </w:r>
    </w:p>
    <w:p w14:paraId="5BD2A7D3" w14:textId="77777777" w:rsidR="008C3B38" w:rsidRPr="00F70B2A" w:rsidRDefault="008C3B38" w:rsidP="008C3B38">
      <w:pPr>
        <w:spacing w:after="0"/>
        <w:jc w:val="center"/>
        <w:rPr>
          <w:rFonts w:ascii="Times New Roman" w:hAnsi="Times New Roman" w:cs="Times New Roman"/>
          <w:sz w:val="20"/>
          <w:szCs w:val="20"/>
        </w:rPr>
      </w:pPr>
    </w:p>
    <w:p w14:paraId="4AAD8B9C" w14:textId="6097D63B" w:rsidR="00F70B2A" w:rsidRDefault="008C3B38" w:rsidP="008C3B38">
      <w:pPr>
        <w:spacing w:after="0"/>
        <w:jc w:val="both"/>
        <w:rPr>
          <w:rFonts w:ascii="Times New Roman" w:hAnsi="Times New Roman" w:cs="Times New Roman"/>
          <w:sz w:val="20"/>
          <w:szCs w:val="20"/>
        </w:rPr>
      </w:pPr>
      <w:r w:rsidRPr="00F70B2A">
        <w:rPr>
          <w:rFonts w:ascii="Times New Roman" w:hAnsi="Times New Roman" w:cs="Times New Roman"/>
          <w:sz w:val="20"/>
          <w:szCs w:val="20"/>
        </w:rPr>
        <w:t xml:space="preserve">¹ </w:t>
      </w:r>
      <w:proofErr w:type="spellStart"/>
      <w:r w:rsidR="00DE3B30" w:rsidRPr="00DE3B30">
        <w:rPr>
          <w:rFonts w:ascii="Times New Roman" w:hAnsi="Times New Roman" w:cs="Times New Roman"/>
          <w:sz w:val="20"/>
          <w:szCs w:val="20"/>
        </w:rPr>
        <w:t>Institute</w:t>
      </w:r>
      <w:proofErr w:type="spellEnd"/>
      <w:r w:rsidR="00DE3B30" w:rsidRPr="00DE3B30">
        <w:rPr>
          <w:rFonts w:ascii="Times New Roman" w:hAnsi="Times New Roman" w:cs="Times New Roman"/>
          <w:sz w:val="20"/>
          <w:szCs w:val="20"/>
        </w:rPr>
        <w:t xml:space="preserve"> </w:t>
      </w:r>
      <w:proofErr w:type="spellStart"/>
      <w:r w:rsidR="00DE3B30" w:rsidRPr="00DE3B30">
        <w:rPr>
          <w:rFonts w:ascii="Times New Roman" w:hAnsi="Times New Roman" w:cs="Times New Roman"/>
          <w:sz w:val="20"/>
          <w:szCs w:val="20"/>
        </w:rPr>
        <w:t>of</w:t>
      </w:r>
      <w:proofErr w:type="spellEnd"/>
      <w:r w:rsidR="00DE3B30" w:rsidRPr="00DE3B30">
        <w:rPr>
          <w:rFonts w:ascii="Times New Roman" w:hAnsi="Times New Roman" w:cs="Times New Roman"/>
          <w:sz w:val="20"/>
          <w:szCs w:val="20"/>
        </w:rPr>
        <w:t xml:space="preserve"> </w:t>
      </w:r>
      <w:proofErr w:type="spellStart"/>
      <w:r w:rsidR="00DE3B30" w:rsidRPr="00DE3B30">
        <w:rPr>
          <w:rFonts w:ascii="Times New Roman" w:hAnsi="Times New Roman" w:cs="Times New Roman"/>
          <w:sz w:val="20"/>
          <w:szCs w:val="20"/>
        </w:rPr>
        <w:t>Exact</w:t>
      </w:r>
      <w:proofErr w:type="spellEnd"/>
      <w:r w:rsidR="00DE3B30" w:rsidRPr="00DE3B30">
        <w:rPr>
          <w:rFonts w:ascii="Times New Roman" w:hAnsi="Times New Roman" w:cs="Times New Roman"/>
          <w:sz w:val="20"/>
          <w:szCs w:val="20"/>
        </w:rPr>
        <w:t xml:space="preserve"> </w:t>
      </w:r>
      <w:proofErr w:type="spellStart"/>
      <w:r w:rsidR="00DE3B30" w:rsidRPr="00DE3B30">
        <w:rPr>
          <w:rFonts w:ascii="Times New Roman" w:hAnsi="Times New Roman" w:cs="Times New Roman"/>
          <w:sz w:val="20"/>
          <w:szCs w:val="20"/>
        </w:rPr>
        <w:t>Sciences</w:t>
      </w:r>
      <w:proofErr w:type="spellEnd"/>
      <w:r w:rsidR="00DE3B30" w:rsidRPr="00DE3B30">
        <w:rPr>
          <w:rFonts w:ascii="Times New Roman" w:hAnsi="Times New Roman" w:cs="Times New Roman"/>
          <w:sz w:val="20"/>
          <w:szCs w:val="20"/>
        </w:rPr>
        <w:t xml:space="preserve"> </w:t>
      </w:r>
      <w:proofErr w:type="spellStart"/>
      <w:r w:rsidR="00DE3B30" w:rsidRPr="00DE3B30">
        <w:rPr>
          <w:rFonts w:ascii="Times New Roman" w:hAnsi="Times New Roman" w:cs="Times New Roman"/>
          <w:sz w:val="20"/>
          <w:szCs w:val="20"/>
        </w:rPr>
        <w:t>and</w:t>
      </w:r>
      <w:proofErr w:type="spellEnd"/>
      <w:r w:rsidR="00DE3B30" w:rsidRPr="00DE3B30">
        <w:rPr>
          <w:rFonts w:ascii="Times New Roman" w:hAnsi="Times New Roman" w:cs="Times New Roman"/>
          <w:sz w:val="20"/>
          <w:szCs w:val="20"/>
        </w:rPr>
        <w:t xml:space="preserve"> Technology, Federal </w:t>
      </w:r>
      <w:proofErr w:type="spellStart"/>
      <w:r w:rsidR="00DE3B30" w:rsidRPr="00DE3B30">
        <w:rPr>
          <w:rFonts w:ascii="Times New Roman" w:hAnsi="Times New Roman" w:cs="Times New Roman"/>
          <w:sz w:val="20"/>
          <w:szCs w:val="20"/>
        </w:rPr>
        <w:t>University</w:t>
      </w:r>
      <w:proofErr w:type="spellEnd"/>
      <w:r w:rsidR="00DE3B30" w:rsidRPr="00DE3B30">
        <w:rPr>
          <w:rFonts w:ascii="Times New Roman" w:hAnsi="Times New Roman" w:cs="Times New Roman"/>
          <w:sz w:val="20"/>
          <w:szCs w:val="20"/>
        </w:rPr>
        <w:t xml:space="preserve"> </w:t>
      </w:r>
      <w:proofErr w:type="spellStart"/>
      <w:r w:rsidR="00DE3B30" w:rsidRPr="00DE3B30">
        <w:rPr>
          <w:rFonts w:ascii="Times New Roman" w:hAnsi="Times New Roman" w:cs="Times New Roman"/>
          <w:sz w:val="20"/>
          <w:szCs w:val="20"/>
        </w:rPr>
        <w:t>of</w:t>
      </w:r>
      <w:proofErr w:type="spellEnd"/>
      <w:r w:rsidR="00DE3B30" w:rsidRPr="00DE3B30">
        <w:rPr>
          <w:rFonts w:ascii="Times New Roman" w:hAnsi="Times New Roman" w:cs="Times New Roman"/>
          <w:sz w:val="20"/>
          <w:szCs w:val="20"/>
        </w:rPr>
        <w:t xml:space="preserve"> Amazonas </w:t>
      </w:r>
      <w:r w:rsidR="00F70B2A" w:rsidRPr="00F70B2A">
        <w:rPr>
          <w:rFonts w:ascii="Times New Roman" w:hAnsi="Times New Roman" w:cs="Times New Roman"/>
          <w:sz w:val="20"/>
          <w:szCs w:val="20"/>
        </w:rPr>
        <w:t>(</w:t>
      </w:r>
      <w:r w:rsidR="00BF0566" w:rsidRPr="00BF0566">
        <w:rPr>
          <w:rFonts w:ascii="Times New Roman" w:hAnsi="Times New Roman" w:cs="Times New Roman"/>
          <w:sz w:val="20"/>
          <w:szCs w:val="20"/>
        </w:rPr>
        <w:t>everaldolima.am@gmail.com</w:t>
      </w:r>
      <w:r w:rsidR="00F70B2A" w:rsidRPr="00F70B2A">
        <w:rPr>
          <w:rFonts w:ascii="Times New Roman" w:hAnsi="Times New Roman" w:cs="Times New Roman"/>
          <w:sz w:val="20"/>
          <w:szCs w:val="20"/>
        </w:rPr>
        <w:t>)</w:t>
      </w:r>
      <w:r w:rsidR="00CC0917">
        <w:rPr>
          <w:rFonts w:ascii="Times New Roman" w:hAnsi="Times New Roman" w:cs="Times New Roman"/>
          <w:sz w:val="20"/>
          <w:szCs w:val="20"/>
        </w:rPr>
        <w:t>.</w:t>
      </w:r>
    </w:p>
    <w:p w14:paraId="74F99E2D" w14:textId="06AAF29F" w:rsidR="00BF0566" w:rsidRDefault="00BF0566" w:rsidP="008C3B38">
      <w:pPr>
        <w:spacing w:after="0"/>
        <w:jc w:val="both"/>
        <w:rPr>
          <w:rFonts w:ascii="Times New Roman" w:hAnsi="Times New Roman" w:cs="Times New Roman"/>
          <w:sz w:val="20"/>
          <w:szCs w:val="20"/>
        </w:rPr>
      </w:pPr>
      <w:r w:rsidRPr="00BF0566">
        <w:rPr>
          <w:rFonts w:ascii="Times New Roman" w:hAnsi="Times New Roman" w:cs="Times New Roman"/>
          <w:sz w:val="20"/>
          <w:szCs w:val="20"/>
          <w:vertAlign w:val="superscript"/>
        </w:rPr>
        <w:t>2</w:t>
      </w:r>
      <w:r w:rsidRPr="00F70B2A">
        <w:rPr>
          <w:rFonts w:ascii="Times New Roman" w:hAnsi="Times New Roman" w:cs="Times New Roman"/>
          <w:sz w:val="20"/>
          <w:szCs w:val="20"/>
        </w:rPr>
        <w:t xml:space="preserve"> </w:t>
      </w:r>
      <w:proofErr w:type="spellStart"/>
      <w:r w:rsidRPr="00DE3B30">
        <w:rPr>
          <w:rFonts w:ascii="Times New Roman" w:hAnsi="Times New Roman" w:cs="Times New Roman"/>
          <w:sz w:val="20"/>
          <w:szCs w:val="20"/>
        </w:rPr>
        <w:t>Institute</w:t>
      </w:r>
      <w:proofErr w:type="spellEnd"/>
      <w:r w:rsidRPr="00DE3B30">
        <w:rPr>
          <w:rFonts w:ascii="Times New Roman" w:hAnsi="Times New Roman" w:cs="Times New Roman"/>
          <w:sz w:val="20"/>
          <w:szCs w:val="20"/>
        </w:rPr>
        <w:t xml:space="preserve"> </w:t>
      </w:r>
      <w:proofErr w:type="spellStart"/>
      <w:r w:rsidRPr="00DE3B30">
        <w:rPr>
          <w:rFonts w:ascii="Times New Roman" w:hAnsi="Times New Roman" w:cs="Times New Roman"/>
          <w:sz w:val="20"/>
          <w:szCs w:val="20"/>
        </w:rPr>
        <w:t>of</w:t>
      </w:r>
      <w:proofErr w:type="spellEnd"/>
      <w:r w:rsidRPr="00DE3B30">
        <w:rPr>
          <w:rFonts w:ascii="Times New Roman" w:hAnsi="Times New Roman" w:cs="Times New Roman"/>
          <w:sz w:val="20"/>
          <w:szCs w:val="20"/>
        </w:rPr>
        <w:t xml:space="preserve"> </w:t>
      </w:r>
      <w:proofErr w:type="spellStart"/>
      <w:r w:rsidRPr="00DE3B30">
        <w:rPr>
          <w:rFonts w:ascii="Times New Roman" w:hAnsi="Times New Roman" w:cs="Times New Roman"/>
          <w:sz w:val="20"/>
          <w:szCs w:val="20"/>
        </w:rPr>
        <w:t>Exact</w:t>
      </w:r>
      <w:proofErr w:type="spellEnd"/>
      <w:r w:rsidRPr="00DE3B30">
        <w:rPr>
          <w:rFonts w:ascii="Times New Roman" w:hAnsi="Times New Roman" w:cs="Times New Roman"/>
          <w:sz w:val="20"/>
          <w:szCs w:val="20"/>
        </w:rPr>
        <w:t xml:space="preserve"> </w:t>
      </w:r>
      <w:proofErr w:type="spellStart"/>
      <w:r w:rsidRPr="00DE3B30">
        <w:rPr>
          <w:rFonts w:ascii="Times New Roman" w:hAnsi="Times New Roman" w:cs="Times New Roman"/>
          <w:sz w:val="20"/>
          <w:szCs w:val="20"/>
        </w:rPr>
        <w:t>Sciences</w:t>
      </w:r>
      <w:proofErr w:type="spellEnd"/>
      <w:r w:rsidRPr="00DE3B30">
        <w:rPr>
          <w:rFonts w:ascii="Times New Roman" w:hAnsi="Times New Roman" w:cs="Times New Roman"/>
          <w:sz w:val="20"/>
          <w:szCs w:val="20"/>
        </w:rPr>
        <w:t xml:space="preserve"> </w:t>
      </w:r>
      <w:proofErr w:type="spellStart"/>
      <w:r w:rsidRPr="00DE3B30">
        <w:rPr>
          <w:rFonts w:ascii="Times New Roman" w:hAnsi="Times New Roman" w:cs="Times New Roman"/>
          <w:sz w:val="20"/>
          <w:szCs w:val="20"/>
        </w:rPr>
        <w:t>and</w:t>
      </w:r>
      <w:proofErr w:type="spellEnd"/>
      <w:r w:rsidRPr="00DE3B30">
        <w:rPr>
          <w:rFonts w:ascii="Times New Roman" w:hAnsi="Times New Roman" w:cs="Times New Roman"/>
          <w:sz w:val="20"/>
          <w:szCs w:val="20"/>
        </w:rPr>
        <w:t xml:space="preserve"> Technology, Federal </w:t>
      </w:r>
      <w:proofErr w:type="spellStart"/>
      <w:r w:rsidRPr="00DE3B30">
        <w:rPr>
          <w:rFonts w:ascii="Times New Roman" w:hAnsi="Times New Roman" w:cs="Times New Roman"/>
          <w:sz w:val="20"/>
          <w:szCs w:val="20"/>
        </w:rPr>
        <w:t>University</w:t>
      </w:r>
      <w:proofErr w:type="spellEnd"/>
      <w:r w:rsidRPr="00DE3B30">
        <w:rPr>
          <w:rFonts w:ascii="Times New Roman" w:hAnsi="Times New Roman" w:cs="Times New Roman"/>
          <w:sz w:val="20"/>
          <w:szCs w:val="20"/>
        </w:rPr>
        <w:t xml:space="preserve"> </w:t>
      </w:r>
      <w:proofErr w:type="spellStart"/>
      <w:r w:rsidRPr="00DE3B30">
        <w:rPr>
          <w:rFonts w:ascii="Times New Roman" w:hAnsi="Times New Roman" w:cs="Times New Roman"/>
          <w:sz w:val="20"/>
          <w:szCs w:val="20"/>
        </w:rPr>
        <w:t>of</w:t>
      </w:r>
      <w:proofErr w:type="spellEnd"/>
      <w:r w:rsidRPr="00DE3B30">
        <w:rPr>
          <w:rFonts w:ascii="Times New Roman" w:hAnsi="Times New Roman" w:cs="Times New Roman"/>
          <w:sz w:val="20"/>
          <w:szCs w:val="20"/>
        </w:rPr>
        <w:t xml:space="preserve"> Amazonas </w:t>
      </w:r>
      <w:r w:rsidRPr="00F70B2A">
        <w:rPr>
          <w:rFonts w:ascii="Times New Roman" w:hAnsi="Times New Roman" w:cs="Times New Roman"/>
          <w:sz w:val="20"/>
          <w:szCs w:val="20"/>
        </w:rPr>
        <w:t>(</w:t>
      </w:r>
      <w:r>
        <w:rPr>
          <w:rFonts w:ascii="Times New Roman" w:hAnsi="Times New Roman" w:cs="Times New Roman"/>
          <w:sz w:val="20"/>
          <w:szCs w:val="20"/>
        </w:rPr>
        <w:t>alexandralp1989@gmail.com</w:t>
      </w:r>
      <w:r w:rsidRPr="00F70B2A">
        <w:rPr>
          <w:rFonts w:ascii="Times New Roman" w:hAnsi="Times New Roman" w:cs="Times New Roman"/>
          <w:sz w:val="20"/>
          <w:szCs w:val="20"/>
        </w:rPr>
        <w:t>)</w:t>
      </w:r>
      <w:r>
        <w:rPr>
          <w:rFonts w:ascii="Times New Roman" w:hAnsi="Times New Roman" w:cs="Times New Roman"/>
          <w:sz w:val="20"/>
          <w:szCs w:val="20"/>
        </w:rPr>
        <w:t>.</w:t>
      </w:r>
    </w:p>
    <w:p w14:paraId="63490F1F" w14:textId="77777777" w:rsidR="00DC5F56" w:rsidRPr="00F70B2A" w:rsidRDefault="00DC5F56" w:rsidP="008C3B38">
      <w:pPr>
        <w:spacing w:after="0"/>
        <w:jc w:val="both"/>
        <w:rPr>
          <w:rFonts w:ascii="Times New Roman" w:hAnsi="Times New Roman" w:cs="Times New Roman"/>
          <w:sz w:val="20"/>
          <w:szCs w:val="20"/>
        </w:rPr>
      </w:pPr>
    </w:p>
    <w:p w14:paraId="7ED1B7C9" w14:textId="77777777" w:rsidR="00F70B2A" w:rsidRPr="00DC5F56" w:rsidRDefault="00F70B2A" w:rsidP="003E5FE1">
      <w:pPr>
        <w:spacing w:after="0"/>
        <w:jc w:val="both"/>
        <w:rPr>
          <w:rFonts w:ascii="Times New Roman" w:hAnsi="Times New Roman" w:cs="Times New Roman"/>
          <w:sz w:val="20"/>
          <w:szCs w:val="20"/>
        </w:rPr>
      </w:pPr>
    </w:p>
    <w:p w14:paraId="05A6985E" w14:textId="092BFF8E" w:rsidR="00E976F0" w:rsidRPr="00DE3B30" w:rsidRDefault="00DE3B30" w:rsidP="00DE3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en" w:eastAsia="pt-BR"/>
        </w:rPr>
      </w:pPr>
      <w:r w:rsidRPr="00DE3B30">
        <w:rPr>
          <w:rFonts w:ascii="Times New Roman" w:eastAsia="Times New Roman" w:hAnsi="Times New Roman" w:cs="Times New Roman"/>
          <w:color w:val="222222"/>
          <w:sz w:val="24"/>
          <w:szCs w:val="24"/>
          <w:lang w:val="en" w:eastAsia="pt-BR"/>
        </w:rPr>
        <w:t xml:space="preserve">The fruits from the Amazon region are </w:t>
      </w:r>
      <w:proofErr w:type="spellStart"/>
      <w:r w:rsidRPr="00DE3B30">
        <w:rPr>
          <w:rFonts w:ascii="Times New Roman" w:eastAsia="Times New Roman" w:hAnsi="Times New Roman" w:cs="Times New Roman"/>
          <w:color w:val="222222"/>
          <w:sz w:val="24"/>
          <w:szCs w:val="24"/>
          <w:lang w:val="en" w:eastAsia="pt-BR"/>
        </w:rPr>
        <w:t>knowed</w:t>
      </w:r>
      <w:proofErr w:type="spellEnd"/>
      <w:r w:rsidRPr="00DE3B30">
        <w:rPr>
          <w:rFonts w:ascii="Times New Roman" w:eastAsia="Times New Roman" w:hAnsi="Times New Roman" w:cs="Times New Roman"/>
          <w:color w:val="222222"/>
          <w:sz w:val="24"/>
          <w:szCs w:val="24"/>
          <w:lang w:val="en" w:eastAsia="pt-BR"/>
        </w:rPr>
        <w:t xml:space="preserve"> for their high nutritional value, among they we can highlight the </w:t>
      </w:r>
      <w:proofErr w:type="spellStart"/>
      <w:r>
        <w:rPr>
          <w:rFonts w:ascii="Times New Roman" w:eastAsia="Times New Roman" w:hAnsi="Times New Roman" w:cs="Times New Roman"/>
          <w:color w:val="222222"/>
          <w:sz w:val="24"/>
          <w:szCs w:val="24"/>
          <w:lang w:val="en" w:eastAsia="pt-BR"/>
        </w:rPr>
        <w:t>tucuman</w:t>
      </w:r>
      <w:proofErr w:type="spellEnd"/>
      <w:r w:rsidRPr="00DE3B30">
        <w:rPr>
          <w:rFonts w:ascii="Times New Roman" w:eastAsia="Times New Roman" w:hAnsi="Times New Roman" w:cs="Times New Roman"/>
          <w:color w:val="222222"/>
          <w:sz w:val="24"/>
          <w:szCs w:val="24"/>
          <w:lang w:val="en" w:eastAsia="pt-BR"/>
        </w:rPr>
        <w:t xml:space="preserve"> (</w:t>
      </w:r>
      <w:proofErr w:type="spellStart"/>
      <w:r w:rsidRPr="00DE3B30">
        <w:rPr>
          <w:rFonts w:ascii="Times New Roman" w:eastAsia="Times New Roman" w:hAnsi="Times New Roman" w:cs="Times New Roman"/>
          <w:i/>
          <w:iCs/>
          <w:color w:val="222222"/>
          <w:sz w:val="24"/>
          <w:szCs w:val="24"/>
          <w:lang w:val="en" w:eastAsia="pt-BR"/>
        </w:rPr>
        <w:t>Astrocaryum</w:t>
      </w:r>
      <w:proofErr w:type="spellEnd"/>
      <w:r w:rsidRPr="00DE3B30">
        <w:rPr>
          <w:rFonts w:ascii="Times New Roman" w:eastAsia="Times New Roman" w:hAnsi="Times New Roman" w:cs="Times New Roman"/>
          <w:i/>
          <w:iCs/>
          <w:color w:val="222222"/>
          <w:sz w:val="24"/>
          <w:szCs w:val="24"/>
          <w:lang w:val="en" w:eastAsia="pt-BR"/>
        </w:rPr>
        <w:t xml:space="preserve"> </w:t>
      </w:r>
      <w:proofErr w:type="spellStart"/>
      <w:r w:rsidRPr="00DE3B30">
        <w:rPr>
          <w:rFonts w:ascii="Times New Roman" w:eastAsia="Times New Roman" w:hAnsi="Times New Roman" w:cs="Times New Roman"/>
          <w:i/>
          <w:iCs/>
          <w:color w:val="222222"/>
          <w:sz w:val="24"/>
          <w:szCs w:val="24"/>
          <w:lang w:val="en" w:eastAsia="pt-BR"/>
        </w:rPr>
        <w:t>aculeatum</w:t>
      </w:r>
      <w:proofErr w:type="spellEnd"/>
      <w:r w:rsidRPr="00DE3B30">
        <w:rPr>
          <w:rFonts w:ascii="Times New Roman" w:eastAsia="Times New Roman" w:hAnsi="Times New Roman" w:cs="Times New Roman"/>
          <w:i/>
          <w:iCs/>
          <w:color w:val="222222"/>
          <w:sz w:val="24"/>
          <w:szCs w:val="24"/>
          <w:lang w:val="en" w:eastAsia="pt-BR"/>
        </w:rPr>
        <w:t xml:space="preserve"> </w:t>
      </w:r>
      <w:r w:rsidRPr="00DE3B30">
        <w:rPr>
          <w:rFonts w:ascii="Times New Roman" w:eastAsia="Times New Roman" w:hAnsi="Times New Roman" w:cs="Times New Roman"/>
          <w:color w:val="222222"/>
          <w:sz w:val="24"/>
          <w:szCs w:val="24"/>
          <w:lang w:val="en" w:eastAsia="pt-BR"/>
        </w:rPr>
        <w:t xml:space="preserve">G. </w:t>
      </w:r>
      <w:proofErr w:type="spellStart"/>
      <w:r w:rsidRPr="00DE3B30">
        <w:rPr>
          <w:rFonts w:ascii="Times New Roman" w:eastAsia="Times New Roman" w:hAnsi="Times New Roman" w:cs="Times New Roman"/>
          <w:color w:val="222222"/>
          <w:sz w:val="24"/>
          <w:szCs w:val="24"/>
          <w:lang w:val="en" w:eastAsia="pt-BR"/>
        </w:rPr>
        <w:t>Mey</w:t>
      </w:r>
      <w:proofErr w:type="spellEnd"/>
      <w:r w:rsidRPr="00DE3B30">
        <w:rPr>
          <w:rFonts w:ascii="Times New Roman" w:eastAsia="Times New Roman" w:hAnsi="Times New Roman" w:cs="Times New Roman"/>
          <w:color w:val="222222"/>
          <w:sz w:val="24"/>
          <w:szCs w:val="24"/>
          <w:lang w:val="en" w:eastAsia="pt-BR"/>
        </w:rPr>
        <w:t xml:space="preserve">), a palm from the </w:t>
      </w:r>
      <w:proofErr w:type="spellStart"/>
      <w:r w:rsidRPr="00DE3B30">
        <w:rPr>
          <w:rFonts w:ascii="Times New Roman" w:eastAsia="Times New Roman" w:hAnsi="Times New Roman" w:cs="Times New Roman"/>
          <w:i/>
          <w:iCs/>
          <w:color w:val="222222"/>
          <w:sz w:val="24"/>
          <w:szCs w:val="24"/>
          <w:lang w:val="en" w:eastAsia="pt-BR"/>
        </w:rPr>
        <w:t>Arecaceae</w:t>
      </w:r>
      <w:proofErr w:type="spellEnd"/>
      <w:r w:rsidRPr="00DE3B30">
        <w:rPr>
          <w:rFonts w:ascii="Times New Roman" w:eastAsia="Times New Roman" w:hAnsi="Times New Roman" w:cs="Times New Roman"/>
          <w:i/>
          <w:iCs/>
          <w:color w:val="222222"/>
          <w:sz w:val="24"/>
          <w:szCs w:val="24"/>
          <w:lang w:val="en" w:eastAsia="pt-BR"/>
        </w:rPr>
        <w:t xml:space="preserve"> </w:t>
      </w:r>
      <w:r w:rsidRPr="00DE3B30">
        <w:rPr>
          <w:rFonts w:ascii="Times New Roman" w:eastAsia="Times New Roman" w:hAnsi="Times New Roman" w:cs="Times New Roman"/>
          <w:color w:val="222222"/>
          <w:sz w:val="24"/>
          <w:szCs w:val="24"/>
          <w:lang w:val="en" w:eastAsia="pt-BR"/>
        </w:rPr>
        <w:t>family. This importance economic is based on the exploitation of fruit pulp to direct consumption, juice production, edible oils, animal feed, among others. It is rich in vitamin A, three times more than carrots, especially carotenoids, which gives it a high antioxidant potential.</w:t>
      </w:r>
      <w:r w:rsidR="00D444E2">
        <w:rPr>
          <w:rFonts w:ascii="Times New Roman" w:eastAsia="Times New Roman" w:hAnsi="Times New Roman" w:cs="Times New Roman"/>
          <w:color w:val="222222"/>
          <w:sz w:val="24"/>
          <w:szCs w:val="24"/>
          <w:lang w:val="en" w:eastAsia="pt-BR"/>
        </w:rPr>
        <w:t xml:space="preserve"> </w:t>
      </w:r>
      <w:r w:rsidRPr="00DE3B30">
        <w:rPr>
          <w:rFonts w:ascii="Times New Roman" w:eastAsia="Times New Roman" w:hAnsi="Times New Roman" w:cs="Times New Roman"/>
          <w:color w:val="222222"/>
          <w:sz w:val="24"/>
          <w:szCs w:val="24"/>
          <w:lang w:val="en" w:eastAsia="pt-BR"/>
        </w:rPr>
        <w:t xml:space="preserve">Antioxidants are substances such as vitamins, minerals, natural pigments, in addition to other plant compounds and enzymes, which block the damaging effects caused by free radicals and are found mainly in fruits, which when consumed, prevent the excessive oxidation produced by the body itself, in which produces free radicals that can cause cell damage, such as the development of chronic and degenerative diseases. </w:t>
      </w:r>
      <w:r w:rsidRPr="00DE3B30">
        <w:rPr>
          <w:rFonts w:ascii="Times New Roman" w:hAnsi="Times New Roman" w:cs="Times New Roman"/>
          <w:color w:val="222222"/>
          <w:sz w:val="24"/>
          <w:szCs w:val="24"/>
          <w:lang w:val="en"/>
        </w:rPr>
        <w:t xml:space="preserve">In this study, the different extracts of the oil obtained from the pulp and almond of the </w:t>
      </w:r>
      <w:proofErr w:type="spellStart"/>
      <w:r w:rsidRPr="00DE3B30">
        <w:rPr>
          <w:rFonts w:ascii="Times New Roman" w:hAnsi="Times New Roman" w:cs="Times New Roman"/>
          <w:color w:val="222222"/>
          <w:sz w:val="24"/>
          <w:szCs w:val="24"/>
          <w:lang w:val="en"/>
        </w:rPr>
        <w:t>tucum</w:t>
      </w:r>
      <w:r>
        <w:rPr>
          <w:rFonts w:ascii="Times New Roman" w:hAnsi="Times New Roman" w:cs="Times New Roman"/>
          <w:color w:val="222222"/>
          <w:sz w:val="24"/>
          <w:szCs w:val="24"/>
          <w:lang w:val="en"/>
        </w:rPr>
        <w:t>an</w:t>
      </w:r>
      <w:proofErr w:type="spellEnd"/>
      <w:r w:rsidRPr="00DE3B30">
        <w:rPr>
          <w:rFonts w:ascii="Times New Roman" w:hAnsi="Times New Roman" w:cs="Times New Roman"/>
          <w:color w:val="222222"/>
          <w:sz w:val="24"/>
          <w:szCs w:val="24"/>
          <w:lang w:val="en"/>
        </w:rPr>
        <w:t xml:space="preserve"> were evaluated using the free radical sequestration method 2,2-diphenyl-1-picryl-hydrazil (DPPH). The ability to scavenge the free radical was expressed as a percentage of the scavenging capacity (</w:t>
      </w:r>
      <w:r w:rsidRPr="00DE3B30">
        <w:rPr>
          <w:rFonts w:ascii="Times New Roman" w:hAnsi="Times New Roman" w:cs="Times New Roman"/>
          <w:i/>
          <w:iCs/>
          <w:color w:val="222222"/>
          <w:sz w:val="24"/>
          <w:szCs w:val="24"/>
          <w:lang w:val="en"/>
        </w:rPr>
        <w:t>%CS</w:t>
      </w:r>
      <w:r w:rsidRPr="00DE3B30">
        <w:rPr>
          <w:rFonts w:ascii="Times New Roman" w:hAnsi="Times New Roman" w:cs="Times New Roman"/>
          <w:color w:val="222222"/>
          <w:sz w:val="24"/>
          <w:szCs w:val="24"/>
          <w:lang w:val="en"/>
        </w:rPr>
        <w:t xml:space="preserve">) and the </w:t>
      </w:r>
      <w:r w:rsidRPr="00DE3B30">
        <w:rPr>
          <w:rFonts w:ascii="Times New Roman" w:hAnsi="Times New Roman" w:cs="Times New Roman"/>
          <w:i/>
          <w:iCs/>
          <w:color w:val="222222"/>
          <w:sz w:val="24"/>
          <w:szCs w:val="24"/>
          <w:lang w:val="en"/>
        </w:rPr>
        <w:t>CS</w:t>
      </w:r>
      <w:r w:rsidRPr="00DE3B30">
        <w:rPr>
          <w:rFonts w:ascii="Times New Roman" w:hAnsi="Times New Roman" w:cs="Times New Roman"/>
          <w:i/>
          <w:iCs/>
          <w:color w:val="222222"/>
          <w:sz w:val="24"/>
          <w:szCs w:val="24"/>
          <w:vertAlign w:val="subscript"/>
          <w:lang w:val="en"/>
        </w:rPr>
        <w:t>50</w:t>
      </w:r>
      <w:r w:rsidRPr="00DE3B30">
        <w:rPr>
          <w:rFonts w:ascii="Times New Roman" w:hAnsi="Times New Roman" w:cs="Times New Roman"/>
          <w:color w:val="222222"/>
          <w:sz w:val="24"/>
          <w:szCs w:val="24"/>
          <w:vertAlign w:val="subscript"/>
          <w:lang w:val="en"/>
        </w:rPr>
        <w:t xml:space="preserve"> </w:t>
      </w:r>
      <w:r w:rsidRPr="00DE3B30">
        <w:rPr>
          <w:rFonts w:ascii="Times New Roman" w:hAnsi="Times New Roman" w:cs="Times New Roman"/>
          <w:color w:val="222222"/>
          <w:sz w:val="24"/>
          <w:szCs w:val="24"/>
          <w:lang w:val="en"/>
        </w:rPr>
        <w:t>value was defined as the final concentration in μ</w:t>
      </w:r>
      <w:proofErr w:type="gramStart"/>
      <w:r w:rsidRPr="00DE3B30">
        <w:rPr>
          <w:rFonts w:ascii="Times New Roman" w:hAnsi="Times New Roman" w:cs="Times New Roman"/>
          <w:color w:val="222222"/>
          <w:sz w:val="24"/>
          <w:szCs w:val="24"/>
          <w:lang w:val="en"/>
        </w:rPr>
        <w:t>g.mL</w:t>
      </w:r>
      <w:proofErr w:type="gramEnd"/>
      <w:r w:rsidRPr="00DE3B30">
        <w:rPr>
          <w:rFonts w:ascii="Times New Roman" w:hAnsi="Times New Roman" w:cs="Times New Roman"/>
          <w:color w:val="222222"/>
          <w:sz w:val="24"/>
          <w:szCs w:val="24"/>
          <w:vertAlign w:val="superscript"/>
          <w:lang w:val="en"/>
        </w:rPr>
        <w:t>-1</w:t>
      </w:r>
      <w:r w:rsidRPr="00DE3B30">
        <w:rPr>
          <w:rFonts w:ascii="Times New Roman" w:hAnsi="Times New Roman" w:cs="Times New Roman"/>
          <w:color w:val="222222"/>
          <w:sz w:val="24"/>
          <w:szCs w:val="24"/>
          <w:lang w:val="en"/>
        </w:rPr>
        <w:t xml:space="preserve"> of the extract/oil required to decrease the initial DPPH concentration by 50%. The</w:t>
      </w:r>
      <w:r>
        <w:rPr>
          <w:rFonts w:ascii="Times New Roman" w:hAnsi="Times New Roman" w:cs="Times New Roman"/>
          <w:color w:val="222222"/>
          <w:sz w:val="24"/>
          <w:szCs w:val="24"/>
          <w:lang w:val="en"/>
        </w:rPr>
        <w:t xml:space="preserve"> </w:t>
      </w:r>
      <w:r w:rsidRPr="00DE3B30">
        <w:rPr>
          <w:rFonts w:ascii="Times New Roman" w:hAnsi="Times New Roman" w:cs="Times New Roman"/>
          <w:i/>
          <w:iCs/>
          <w:color w:val="222222"/>
          <w:sz w:val="24"/>
          <w:szCs w:val="24"/>
          <w:lang w:val="en"/>
        </w:rPr>
        <w:t>%CS</w:t>
      </w:r>
      <w:r w:rsidRPr="00DE3B30">
        <w:rPr>
          <w:rFonts w:ascii="Times New Roman" w:hAnsi="Times New Roman" w:cs="Times New Roman"/>
          <w:color w:val="222222"/>
          <w:sz w:val="24"/>
          <w:szCs w:val="24"/>
          <w:lang w:val="en"/>
        </w:rPr>
        <w:t xml:space="preserve"> values were obtained for the different diluted solutions of the </w:t>
      </w:r>
      <w:proofErr w:type="spellStart"/>
      <w:r w:rsidRPr="00DE3B30">
        <w:rPr>
          <w:rFonts w:ascii="Times New Roman" w:hAnsi="Times New Roman" w:cs="Times New Roman"/>
          <w:color w:val="222222"/>
          <w:sz w:val="24"/>
          <w:szCs w:val="24"/>
          <w:lang w:val="en"/>
        </w:rPr>
        <w:t>tucum</w:t>
      </w:r>
      <w:r>
        <w:rPr>
          <w:rFonts w:ascii="Times New Roman" w:hAnsi="Times New Roman" w:cs="Times New Roman"/>
          <w:color w:val="222222"/>
          <w:sz w:val="24"/>
          <w:szCs w:val="24"/>
          <w:lang w:val="en"/>
        </w:rPr>
        <w:t>an</w:t>
      </w:r>
      <w:proofErr w:type="spellEnd"/>
      <w:r w:rsidRPr="00DE3B30">
        <w:rPr>
          <w:rFonts w:ascii="Times New Roman" w:hAnsi="Times New Roman" w:cs="Times New Roman"/>
          <w:color w:val="222222"/>
          <w:sz w:val="24"/>
          <w:szCs w:val="24"/>
          <w:lang w:val="en"/>
        </w:rPr>
        <w:t xml:space="preserve"> oil samples obtained from the almond, the pulp and the quercetin standard and a calibration curve was plotted with the different sample concentrations on the </w:t>
      </w:r>
      <w:r w:rsidRPr="001C37B5">
        <w:rPr>
          <w:rFonts w:ascii="Times New Roman" w:hAnsi="Times New Roman" w:cs="Times New Roman"/>
          <w:i/>
          <w:iCs/>
          <w:color w:val="222222"/>
          <w:sz w:val="24"/>
          <w:szCs w:val="24"/>
          <w:lang w:val="en"/>
        </w:rPr>
        <w:t>x</w:t>
      </w:r>
      <w:r w:rsidRPr="00DE3B30">
        <w:rPr>
          <w:rFonts w:ascii="Times New Roman" w:hAnsi="Times New Roman" w:cs="Times New Roman"/>
          <w:color w:val="222222"/>
          <w:sz w:val="24"/>
          <w:szCs w:val="24"/>
          <w:lang w:val="en"/>
        </w:rPr>
        <w:t xml:space="preserve">-axis, and the average values of the </w:t>
      </w:r>
      <w:r w:rsidRPr="00DE3B30">
        <w:rPr>
          <w:rFonts w:ascii="Times New Roman" w:hAnsi="Times New Roman" w:cs="Times New Roman"/>
          <w:i/>
          <w:iCs/>
          <w:color w:val="222222"/>
          <w:sz w:val="24"/>
          <w:szCs w:val="24"/>
          <w:lang w:val="en"/>
        </w:rPr>
        <w:t>%CS</w:t>
      </w:r>
      <w:r w:rsidRPr="00DE3B30">
        <w:rPr>
          <w:rFonts w:ascii="Times New Roman" w:hAnsi="Times New Roman" w:cs="Times New Roman"/>
          <w:color w:val="222222"/>
          <w:sz w:val="24"/>
          <w:szCs w:val="24"/>
          <w:lang w:val="en"/>
        </w:rPr>
        <w:t xml:space="preserve"> on the </w:t>
      </w:r>
      <w:r w:rsidRPr="001C37B5">
        <w:rPr>
          <w:rFonts w:ascii="Times New Roman" w:hAnsi="Times New Roman" w:cs="Times New Roman"/>
          <w:i/>
          <w:iCs/>
          <w:color w:val="222222"/>
          <w:sz w:val="24"/>
          <w:szCs w:val="24"/>
          <w:lang w:val="en"/>
        </w:rPr>
        <w:t>y</w:t>
      </w:r>
      <w:r>
        <w:rPr>
          <w:rFonts w:ascii="Times New Roman" w:hAnsi="Times New Roman" w:cs="Times New Roman"/>
          <w:color w:val="222222"/>
          <w:sz w:val="24"/>
          <w:szCs w:val="24"/>
          <w:lang w:val="en"/>
        </w:rPr>
        <w:t>-</w:t>
      </w:r>
      <w:r w:rsidRPr="00DE3B30">
        <w:rPr>
          <w:rFonts w:ascii="Times New Roman" w:hAnsi="Times New Roman" w:cs="Times New Roman"/>
          <w:color w:val="222222"/>
          <w:sz w:val="24"/>
          <w:szCs w:val="24"/>
          <w:lang w:val="en"/>
        </w:rPr>
        <w:t xml:space="preserve">axis. In the </w:t>
      </w:r>
      <w:r w:rsidRPr="00DE3B30">
        <w:rPr>
          <w:rFonts w:ascii="Times New Roman" w:hAnsi="Times New Roman" w:cs="Times New Roman"/>
          <w:i/>
          <w:iCs/>
          <w:color w:val="222222"/>
          <w:sz w:val="24"/>
          <w:szCs w:val="24"/>
          <w:lang w:val="en"/>
        </w:rPr>
        <w:t>CS</w:t>
      </w:r>
      <w:r w:rsidRPr="00DE3B30">
        <w:rPr>
          <w:rFonts w:ascii="Times New Roman" w:hAnsi="Times New Roman" w:cs="Times New Roman"/>
          <w:i/>
          <w:iCs/>
          <w:color w:val="222222"/>
          <w:sz w:val="24"/>
          <w:szCs w:val="24"/>
          <w:vertAlign w:val="subscript"/>
          <w:lang w:val="en"/>
        </w:rPr>
        <w:t>50</w:t>
      </w:r>
      <w:r w:rsidRPr="00DE3B30">
        <w:rPr>
          <w:rFonts w:ascii="Times New Roman" w:hAnsi="Times New Roman" w:cs="Times New Roman"/>
          <w:color w:val="222222"/>
          <w:sz w:val="24"/>
          <w:szCs w:val="24"/>
          <w:lang w:val="en"/>
        </w:rPr>
        <w:t xml:space="preserve"> measure, the values obtained were 50.7 μ</w:t>
      </w:r>
      <w:proofErr w:type="gramStart"/>
      <w:r w:rsidRPr="00DE3B30">
        <w:rPr>
          <w:rFonts w:ascii="Times New Roman" w:hAnsi="Times New Roman" w:cs="Times New Roman"/>
          <w:color w:val="222222"/>
          <w:sz w:val="24"/>
          <w:szCs w:val="24"/>
          <w:lang w:val="en"/>
        </w:rPr>
        <w:t>g.mL</w:t>
      </w:r>
      <w:proofErr w:type="gramEnd"/>
      <w:r w:rsidRPr="00DE3B30">
        <w:rPr>
          <w:rFonts w:ascii="Times New Roman" w:hAnsi="Times New Roman" w:cs="Times New Roman"/>
          <w:color w:val="222222"/>
          <w:sz w:val="24"/>
          <w:szCs w:val="24"/>
          <w:vertAlign w:val="superscript"/>
          <w:lang w:val="en"/>
        </w:rPr>
        <w:t>-1</w:t>
      </w:r>
      <w:r w:rsidRPr="00DE3B30">
        <w:rPr>
          <w:rFonts w:ascii="Times New Roman" w:hAnsi="Times New Roman" w:cs="Times New Roman"/>
          <w:color w:val="222222"/>
          <w:sz w:val="24"/>
          <w:szCs w:val="24"/>
          <w:lang w:val="en"/>
        </w:rPr>
        <w:t xml:space="preserve"> for almond oil and 33.6 μg.mL</w:t>
      </w:r>
      <w:r w:rsidRPr="00DE3B30">
        <w:rPr>
          <w:rFonts w:ascii="Times New Roman" w:hAnsi="Times New Roman" w:cs="Times New Roman"/>
          <w:color w:val="222222"/>
          <w:sz w:val="24"/>
          <w:szCs w:val="24"/>
          <w:vertAlign w:val="superscript"/>
          <w:lang w:val="en"/>
        </w:rPr>
        <w:t>-1</w:t>
      </w:r>
      <w:r w:rsidRPr="00DE3B30">
        <w:rPr>
          <w:rFonts w:ascii="Times New Roman" w:hAnsi="Times New Roman" w:cs="Times New Roman"/>
          <w:color w:val="222222"/>
          <w:sz w:val="24"/>
          <w:szCs w:val="24"/>
          <w:lang w:val="en"/>
        </w:rPr>
        <w:t xml:space="preserve"> for pulp oil, which means that these concentrations were necessary to reduce 50% of DPPH.</w:t>
      </w:r>
      <w:r>
        <w:rPr>
          <w:rFonts w:ascii="Times New Roman" w:hAnsi="Times New Roman" w:cs="Times New Roman"/>
          <w:color w:val="222222"/>
          <w:sz w:val="24"/>
          <w:szCs w:val="24"/>
          <w:lang w:val="en"/>
        </w:rPr>
        <w:t xml:space="preserve"> </w:t>
      </w:r>
      <w:r w:rsidRPr="00DE3B30">
        <w:rPr>
          <w:rFonts w:ascii="Times New Roman" w:hAnsi="Times New Roman" w:cs="Times New Roman"/>
          <w:color w:val="222222"/>
          <w:sz w:val="24"/>
          <w:szCs w:val="24"/>
          <w:lang w:val="en"/>
        </w:rPr>
        <w:t xml:space="preserve">Among the oils analyzed, the one obtained from the pulp of </w:t>
      </w:r>
      <w:proofErr w:type="spellStart"/>
      <w:r>
        <w:rPr>
          <w:rFonts w:ascii="Times New Roman" w:hAnsi="Times New Roman" w:cs="Times New Roman"/>
          <w:color w:val="222222"/>
          <w:sz w:val="24"/>
          <w:szCs w:val="24"/>
          <w:lang w:val="en"/>
        </w:rPr>
        <w:t>t</w:t>
      </w:r>
      <w:r w:rsidRPr="00DE3B30">
        <w:rPr>
          <w:rFonts w:ascii="Times New Roman" w:hAnsi="Times New Roman" w:cs="Times New Roman"/>
          <w:color w:val="222222"/>
          <w:sz w:val="24"/>
          <w:szCs w:val="24"/>
          <w:lang w:val="en"/>
        </w:rPr>
        <w:t>ucum</w:t>
      </w:r>
      <w:r>
        <w:rPr>
          <w:rFonts w:ascii="Times New Roman" w:hAnsi="Times New Roman" w:cs="Times New Roman"/>
          <w:color w:val="222222"/>
          <w:sz w:val="24"/>
          <w:szCs w:val="24"/>
          <w:lang w:val="en"/>
        </w:rPr>
        <w:t>an</w:t>
      </w:r>
      <w:proofErr w:type="spellEnd"/>
      <w:r w:rsidRPr="00DE3B30">
        <w:rPr>
          <w:rFonts w:ascii="Times New Roman" w:hAnsi="Times New Roman" w:cs="Times New Roman"/>
          <w:color w:val="222222"/>
          <w:sz w:val="24"/>
          <w:szCs w:val="24"/>
          <w:lang w:val="en"/>
        </w:rPr>
        <w:t xml:space="preserve"> was the one with the highest antioxidant activity. Based on the statistical analysis of the results, the method used proved to be viable for determining the antioxidant activity of the oils evaluated. It is important to notice that </w:t>
      </w:r>
      <w:proofErr w:type="spellStart"/>
      <w:r w:rsidRPr="00DE3B30">
        <w:rPr>
          <w:rFonts w:ascii="Times New Roman" w:hAnsi="Times New Roman" w:cs="Times New Roman"/>
          <w:color w:val="222222"/>
          <w:sz w:val="24"/>
          <w:szCs w:val="24"/>
          <w:lang w:val="en"/>
        </w:rPr>
        <w:t>tucum</w:t>
      </w:r>
      <w:r>
        <w:rPr>
          <w:rFonts w:ascii="Times New Roman" w:hAnsi="Times New Roman" w:cs="Times New Roman"/>
          <w:color w:val="222222"/>
          <w:sz w:val="24"/>
          <w:szCs w:val="24"/>
          <w:lang w:val="en"/>
        </w:rPr>
        <w:t>an</w:t>
      </w:r>
      <w:proofErr w:type="spellEnd"/>
      <w:r w:rsidRPr="00DE3B30">
        <w:rPr>
          <w:rFonts w:ascii="Times New Roman" w:hAnsi="Times New Roman" w:cs="Times New Roman"/>
          <w:color w:val="222222"/>
          <w:sz w:val="24"/>
          <w:szCs w:val="24"/>
          <w:lang w:val="en"/>
        </w:rPr>
        <w:t xml:space="preserve"> oil is currently used only by regional populations and has little or commercial value, the analysis of this parameter may present an economically viable and environmentally correct application of this natural resource, since the search for natural antioxidants has increased much in recent years, mainly for application in the cosmetics and pharmaceutical sectors</w:t>
      </w:r>
      <w:r w:rsidR="00E976F0" w:rsidRPr="00DE3B30">
        <w:rPr>
          <w:rFonts w:ascii="Times New Roman" w:hAnsi="Times New Roman" w:cs="Times New Roman"/>
          <w:sz w:val="24"/>
          <w:szCs w:val="24"/>
        </w:rPr>
        <w:t>.</w:t>
      </w:r>
    </w:p>
    <w:p w14:paraId="2DC7F8EE" w14:textId="77777777" w:rsidR="00C4062D" w:rsidRPr="00DC5F56" w:rsidRDefault="00C4062D" w:rsidP="00333B94">
      <w:pPr>
        <w:spacing w:after="0" w:line="240" w:lineRule="auto"/>
        <w:jc w:val="both"/>
        <w:rPr>
          <w:rFonts w:ascii="Times New Roman" w:hAnsi="Times New Roman" w:cs="Times New Roman"/>
          <w:b/>
          <w:color w:val="FF0000"/>
          <w:sz w:val="24"/>
          <w:szCs w:val="24"/>
        </w:rPr>
      </w:pPr>
    </w:p>
    <w:p w14:paraId="4ABE129D" w14:textId="096C1B27" w:rsidR="00F31B9A" w:rsidRPr="002B5C50" w:rsidRDefault="00B374ED" w:rsidP="00333B94">
      <w:pPr>
        <w:spacing w:after="0" w:line="240" w:lineRule="auto"/>
        <w:jc w:val="both"/>
        <w:rPr>
          <w:rFonts w:ascii="Times New Roman" w:hAnsi="Times New Roman" w:cs="Times New Roman"/>
          <w:color w:val="FF0000"/>
          <w:sz w:val="24"/>
          <w:szCs w:val="24"/>
        </w:rPr>
      </w:pPr>
      <w:r>
        <w:rPr>
          <w:rFonts w:ascii="Times New Roman" w:hAnsi="Times New Roman" w:cs="Times New Roman"/>
          <w:b/>
          <w:sz w:val="24"/>
          <w:szCs w:val="24"/>
        </w:rPr>
        <w:t>Keywords</w:t>
      </w:r>
      <w:r w:rsidR="00F31B9A" w:rsidRPr="00DC5F56">
        <w:rPr>
          <w:rFonts w:ascii="Times New Roman" w:hAnsi="Times New Roman" w:cs="Times New Roman"/>
          <w:b/>
          <w:sz w:val="24"/>
          <w:szCs w:val="24"/>
        </w:rPr>
        <w:t>:</w:t>
      </w:r>
      <w:r w:rsidR="00F31B9A" w:rsidRPr="00DC5F56">
        <w:rPr>
          <w:rFonts w:ascii="Times New Roman" w:hAnsi="Times New Roman" w:cs="Times New Roman"/>
          <w:sz w:val="24"/>
          <w:szCs w:val="24"/>
        </w:rPr>
        <w:t xml:space="preserve"> </w:t>
      </w:r>
      <w:proofErr w:type="spellStart"/>
      <w:r w:rsidR="00DE3B30" w:rsidRPr="00DE3B30">
        <w:rPr>
          <w:rFonts w:ascii="Times New Roman" w:hAnsi="Times New Roman" w:cs="Times New Roman"/>
          <w:sz w:val="24"/>
          <w:szCs w:val="24"/>
        </w:rPr>
        <w:t>antioxidant</w:t>
      </w:r>
      <w:proofErr w:type="spellEnd"/>
      <w:r w:rsidR="00DE3B30" w:rsidRPr="00DE3B30">
        <w:rPr>
          <w:rFonts w:ascii="Times New Roman" w:hAnsi="Times New Roman" w:cs="Times New Roman"/>
          <w:sz w:val="24"/>
          <w:szCs w:val="24"/>
        </w:rPr>
        <w:t xml:space="preserve"> </w:t>
      </w:r>
      <w:proofErr w:type="spellStart"/>
      <w:r w:rsidR="00DE3B30" w:rsidRPr="00DE3B30">
        <w:rPr>
          <w:rFonts w:ascii="Times New Roman" w:hAnsi="Times New Roman" w:cs="Times New Roman"/>
          <w:sz w:val="24"/>
          <w:szCs w:val="24"/>
        </w:rPr>
        <w:t>activity</w:t>
      </w:r>
      <w:proofErr w:type="spellEnd"/>
      <w:r w:rsidR="00DE3B30" w:rsidRPr="00DE3B30">
        <w:rPr>
          <w:rFonts w:ascii="Times New Roman" w:hAnsi="Times New Roman" w:cs="Times New Roman"/>
          <w:sz w:val="24"/>
          <w:szCs w:val="24"/>
        </w:rPr>
        <w:t xml:space="preserve">, DPPH </w:t>
      </w:r>
      <w:proofErr w:type="spellStart"/>
      <w:r w:rsidR="00DE3B30" w:rsidRPr="00DE3B30">
        <w:rPr>
          <w:rFonts w:ascii="Times New Roman" w:hAnsi="Times New Roman" w:cs="Times New Roman"/>
          <w:sz w:val="24"/>
          <w:szCs w:val="24"/>
        </w:rPr>
        <w:t>method</w:t>
      </w:r>
      <w:proofErr w:type="spellEnd"/>
      <w:r w:rsidR="00DE3B30" w:rsidRPr="00DE3B30">
        <w:rPr>
          <w:rFonts w:ascii="Times New Roman" w:hAnsi="Times New Roman" w:cs="Times New Roman"/>
          <w:sz w:val="24"/>
          <w:szCs w:val="24"/>
        </w:rPr>
        <w:t xml:space="preserve">, </w:t>
      </w:r>
      <w:proofErr w:type="spellStart"/>
      <w:r w:rsidR="00DE3B30" w:rsidRPr="00DE3B30">
        <w:rPr>
          <w:rFonts w:ascii="Times New Roman" w:hAnsi="Times New Roman" w:cs="Times New Roman"/>
          <w:sz w:val="24"/>
          <w:szCs w:val="24"/>
        </w:rPr>
        <w:t>tucum</w:t>
      </w:r>
      <w:r w:rsidR="00BF0566">
        <w:rPr>
          <w:rFonts w:ascii="Times New Roman" w:hAnsi="Times New Roman" w:cs="Times New Roman"/>
          <w:sz w:val="24"/>
          <w:szCs w:val="24"/>
        </w:rPr>
        <w:t>an</w:t>
      </w:r>
      <w:proofErr w:type="spellEnd"/>
      <w:r w:rsidR="00DE3B30" w:rsidRPr="00DE3B30">
        <w:rPr>
          <w:rFonts w:ascii="Times New Roman" w:hAnsi="Times New Roman" w:cs="Times New Roman"/>
          <w:sz w:val="24"/>
          <w:szCs w:val="24"/>
        </w:rPr>
        <w:t xml:space="preserve">, </w:t>
      </w:r>
      <w:proofErr w:type="spellStart"/>
      <w:r w:rsidR="00DE3B30" w:rsidRPr="00DE3B30">
        <w:rPr>
          <w:rFonts w:ascii="Times New Roman" w:hAnsi="Times New Roman" w:cs="Times New Roman"/>
          <w:sz w:val="24"/>
          <w:szCs w:val="24"/>
        </w:rPr>
        <w:t>free</w:t>
      </w:r>
      <w:proofErr w:type="spellEnd"/>
      <w:r w:rsidR="00DE3B30" w:rsidRPr="00DE3B30">
        <w:rPr>
          <w:rFonts w:ascii="Times New Roman" w:hAnsi="Times New Roman" w:cs="Times New Roman"/>
          <w:sz w:val="24"/>
          <w:szCs w:val="24"/>
        </w:rPr>
        <w:t xml:space="preserve"> radical</w:t>
      </w:r>
      <w:r w:rsidR="002B5C50" w:rsidRPr="002B5C50">
        <w:rPr>
          <w:rFonts w:ascii="Times New Roman" w:hAnsi="Times New Roman" w:cs="Times New Roman"/>
          <w:color w:val="000000" w:themeColor="text1"/>
          <w:sz w:val="24"/>
          <w:szCs w:val="24"/>
        </w:rPr>
        <w:t>.</w:t>
      </w:r>
    </w:p>
    <w:p w14:paraId="78DCFFA0" w14:textId="77777777" w:rsidR="00F31B9A" w:rsidRPr="00DC5F56" w:rsidRDefault="00F31B9A" w:rsidP="00333B94">
      <w:pPr>
        <w:spacing w:after="0" w:line="240" w:lineRule="auto"/>
        <w:jc w:val="both"/>
        <w:rPr>
          <w:rFonts w:ascii="Times New Roman" w:hAnsi="Times New Roman" w:cs="Times New Roman"/>
          <w:sz w:val="24"/>
          <w:szCs w:val="24"/>
        </w:rPr>
      </w:pPr>
    </w:p>
    <w:p w14:paraId="4400EA8A" w14:textId="50B333C7" w:rsidR="003E7889" w:rsidRPr="001D0E73" w:rsidRDefault="00B374ED" w:rsidP="00DE3B30">
      <w:pPr>
        <w:spacing w:after="0" w:line="240" w:lineRule="auto"/>
        <w:jc w:val="both"/>
        <w:rPr>
          <w:rFonts w:ascii="Times New Roman" w:hAnsi="Times New Roman" w:cs="Times New Roman"/>
          <w:sz w:val="24"/>
          <w:szCs w:val="24"/>
          <w:lang w:val="en-US"/>
        </w:rPr>
      </w:pPr>
      <w:r w:rsidRPr="00DC5F56">
        <w:rPr>
          <w:rFonts w:ascii="Times New Roman" w:hAnsi="Times New Roman" w:cs="Times New Roman"/>
          <w:b/>
          <w:bCs/>
          <w:sz w:val="24"/>
          <w:szCs w:val="24"/>
          <w:lang w:val="en-US"/>
        </w:rPr>
        <w:t>Acknowledgments</w:t>
      </w:r>
      <w:r w:rsidR="00C4062D" w:rsidRPr="00DC5F56">
        <w:rPr>
          <w:rFonts w:ascii="Times New Roman" w:hAnsi="Times New Roman" w:cs="Times New Roman"/>
          <w:b/>
          <w:bCs/>
          <w:sz w:val="24"/>
          <w:szCs w:val="24"/>
          <w:lang w:val="en-US"/>
        </w:rPr>
        <w:t>:</w:t>
      </w:r>
      <w:r w:rsidR="001D0E73">
        <w:rPr>
          <w:rFonts w:ascii="Times New Roman" w:hAnsi="Times New Roman" w:cs="Times New Roman"/>
          <w:b/>
          <w:bCs/>
          <w:sz w:val="24"/>
          <w:szCs w:val="24"/>
          <w:lang w:val="en-US"/>
        </w:rPr>
        <w:t xml:space="preserve"> </w:t>
      </w:r>
      <w:r w:rsidR="00DE3B30" w:rsidRPr="00DE3B30">
        <w:rPr>
          <w:rFonts w:ascii="Times New Roman" w:hAnsi="Times New Roman" w:cs="Times New Roman"/>
          <w:sz w:val="24"/>
          <w:szCs w:val="24"/>
          <w:lang w:val="en-US"/>
        </w:rPr>
        <w:t xml:space="preserve">To the Institute of Exact Sciences and Technology (ICET) at the Federal University of Amazonas (UFAM) and to the supervising professors </w:t>
      </w:r>
      <w:proofErr w:type="spellStart"/>
      <w:r w:rsidR="00DE3B30" w:rsidRPr="00DE3B30">
        <w:rPr>
          <w:rFonts w:ascii="Times New Roman" w:hAnsi="Times New Roman" w:cs="Times New Roman"/>
          <w:sz w:val="24"/>
          <w:szCs w:val="24"/>
          <w:lang w:val="en-US"/>
        </w:rPr>
        <w:t>Valdomiro</w:t>
      </w:r>
      <w:proofErr w:type="spellEnd"/>
      <w:r w:rsidR="00DE3B30" w:rsidRPr="00DE3B30">
        <w:rPr>
          <w:rFonts w:ascii="Times New Roman" w:hAnsi="Times New Roman" w:cs="Times New Roman"/>
          <w:sz w:val="24"/>
          <w:szCs w:val="24"/>
          <w:lang w:val="en-US"/>
        </w:rPr>
        <w:t xml:space="preserve"> </w:t>
      </w:r>
      <w:proofErr w:type="spellStart"/>
      <w:r w:rsidR="00DE3B30" w:rsidRPr="00DE3B30">
        <w:rPr>
          <w:rFonts w:ascii="Times New Roman" w:hAnsi="Times New Roman" w:cs="Times New Roman"/>
          <w:sz w:val="24"/>
          <w:szCs w:val="24"/>
          <w:lang w:val="en-US"/>
        </w:rPr>
        <w:t>Lacerda</w:t>
      </w:r>
      <w:proofErr w:type="spellEnd"/>
      <w:r w:rsidR="00DE3B30" w:rsidRPr="00DE3B30">
        <w:rPr>
          <w:rFonts w:ascii="Times New Roman" w:hAnsi="Times New Roman" w:cs="Times New Roman"/>
          <w:sz w:val="24"/>
          <w:szCs w:val="24"/>
          <w:lang w:val="en-US"/>
        </w:rPr>
        <w:t xml:space="preserve"> Martins and </w:t>
      </w:r>
      <w:proofErr w:type="spellStart"/>
      <w:r w:rsidR="00DE3B30" w:rsidRPr="00DE3B30">
        <w:rPr>
          <w:rFonts w:ascii="Times New Roman" w:hAnsi="Times New Roman" w:cs="Times New Roman"/>
          <w:sz w:val="24"/>
          <w:szCs w:val="24"/>
          <w:lang w:val="en-US"/>
        </w:rPr>
        <w:t>Moysés</w:t>
      </w:r>
      <w:proofErr w:type="spellEnd"/>
      <w:r w:rsidR="00DE3B30" w:rsidRPr="00DE3B30">
        <w:rPr>
          <w:rFonts w:ascii="Times New Roman" w:hAnsi="Times New Roman" w:cs="Times New Roman"/>
          <w:sz w:val="24"/>
          <w:szCs w:val="24"/>
          <w:lang w:val="en-US"/>
        </w:rPr>
        <w:t xml:space="preserve"> Batista de Araújo Júnior</w:t>
      </w:r>
      <w:r w:rsidR="00DE3B30">
        <w:rPr>
          <w:rFonts w:ascii="Times New Roman" w:hAnsi="Times New Roman" w:cs="Times New Roman"/>
          <w:sz w:val="24"/>
          <w:szCs w:val="24"/>
          <w:lang w:val="en-US"/>
        </w:rPr>
        <w:t>.</w:t>
      </w:r>
    </w:p>
    <w:sectPr w:rsidR="003E7889" w:rsidRPr="001D0E73" w:rsidSect="00243660">
      <w:headerReference w:type="default" r:id="rId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BCE3F" w14:textId="77777777" w:rsidR="0083436F" w:rsidRDefault="0083436F" w:rsidP="00BF68BA">
      <w:pPr>
        <w:spacing w:after="0" w:line="240" w:lineRule="auto"/>
      </w:pPr>
      <w:r>
        <w:separator/>
      </w:r>
    </w:p>
  </w:endnote>
  <w:endnote w:type="continuationSeparator" w:id="0">
    <w:p w14:paraId="37564085" w14:textId="77777777" w:rsidR="0083436F" w:rsidRDefault="0083436F" w:rsidP="00BF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umanst521 BT">
    <w:altName w:val="Humanst521 BT"/>
    <w:panose1 w:val="00000000000000000000"/>
    <w:charset w:val="00"/>
    <w:family w:val="roman"/>
    <w:notTrueType/>
    <w:pitch w:val="default"/>
    <w:sig w:usb0="00000003" w:usb1="00000000" w:usb2="00000000" w:usb3="00000000" w:csb0="00000001" w:csb1="00000000"/>
  </w:font>
  <w:font w:name="BookmanITC Lt BT">
    <w:altName w:val="BookmanITC Lt B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5EFED" w14:textId="77777777" w:rsidR="0083436F" w:rsidRDefault="0083436F" w:rsidP="00BF68BA">
      <w:pPr>
        <w:spacing w:after="0" w:line="240" w:lineRule="auto"/>
      </w:pPr>
      <w:r>
        <w:separator/>
      </w:r>
    </w:p>
  </w:footnote>
  <w:footnote w:type="continuationSeparator" w:id="0">
    <w:p w14:paraId="678C645E" w14:textId="77777777" w:rsidR="0083436F" w:rsidRDefault="0083436F" w:rsidP="00BF68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B0F1C" w14:textId="2EBCE97A" w:rsidR="00BF68BA" w:rsidRPr="00727B33" w:rsidRDefault="00C4062D" w:rsidP="00727B33">
    <w:pPr>
      <w:pStyle w:val="Cabealho"/>
      <w:jc w:val="center"/>
      <w:rPr>
        <w:color w:val="FF0000"/>
        <w:sz w:val="32"/>
        <w:szCs w:val="32"/>
      </w:rPr>
    </w:pPr>
    <w:r>
      <w:rPr>
        <w:noProof/>
      </w:rPr>
      <w:drawing>
        <wp:inline distT="0" distB="0" distL="0" distR="0" wp14:anchorId="2055C9B6" wp14:editId="1627FD2C">
          <wp:extent cx="2047374" cy="132906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9320" cy="13498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AD8"/>
    <w:rsid w:val="00036764"/>
    <w:rsid w:val="000B5AB4"/>
    <w:rsid w:val="000D04A8"/>
    <w:rsid w:val="000E630C"/>
    <w:rsid w:val="00187AC7"/>
    <w:rsid w:val="001A56C9"/>
    <w:rsid w:val="001C37B5"/>
    <w:rsid w:val="001D0E73"/>
    <w:rsid w:val="00233E35"/>
    <w:rsid w:val="00243660"/>
    <w:rsid w:val="002B5C50"/>
    <w:rsid w:val="002C2BA3"/>
    <w:rsid w:val="0030363A"/>
    <w:rsid w:val="00307AD8"/>
    <w:rsid w:val="00317FB7"/>
    <w:rsid w:val="00333B94"/>
    <w:rsid w:val="0039202A"/>
    <w:rsid w:val="003E5FE1"/>
    <w:rsid w:val="003E7889"/>
    <w:rsid w:val="003F244E"/>
    <w:rsid w:val="003F7D7D"/>
    <w:rsid w:val="004E1A10"/>
    <w:rsid w:val="00534E0F"/>
    <w:rsid w:val="005432D6"/>
    <w:rsid w:val="005A7768"/>
    <w:rsid w:val="005F2B5C"/>
    <w:rsid w:val="005F7D4D"/>
    <w:rsid w:val="0060795D"/>
    <w:rsid w:val="00727B33"/>
    <w:rsid w:val="00751E74"/>
    <w:rsid w:val="00757516"/>
    <w:rsid w:val="007D13E9"/>
    <w:rsid w:val="007E4415"/>
    <w:rsid w:val="00826A3F"/>
    <w:rsid w:val="0083436F"/>
    <w:rsid w:val="00873357"/>
    <w:rsid w:val="0088448F"/>
    <w:rsid w:val="008940A3"/>
    <w:rsid w:val="008C3B38"/>
    <w:rsid w:val="008C742C"/>
    <w:rsid w:val="008D2CD7"/>
    <w:rsid w:val="0090002D"/>
    <w:rsid w:val="009219DB"/>
    <w:rsid w:val="009D7A12"/>
    <w:rsid w:val="00A90887"/>
    <w:rsid w:val="00B374ED"/>
    <w:rsid w:val="00B83E32"/>
    <w:rsid w:val="00BA0632"/>
    <w:rsid w:val="00BB0670"/>
    <w:rsid w:val="00BB26E2"/>
    <w:rsid w:val="00BF0566"/>
    <w:rsid w:val="00BF68BA"/>
    <w:rsid w:val="00C25D7D"/>
    <w:rsid w:val="00C4062D"/>
    <w:rsid w:val="00C53F85"/>
    <w:rsid w:val="00C66834"/>
    <w:rsid w:val="00CB6DCD"/>
    <w:rsid w:val="00CC0917"/>
    <w:rsid w:val="00D21661"/>
    <w:rsid w:val="00D444E2"/>
    <w:rsid w:val="00DB4183"/>
    <w:rsid w:val="00DB5A2F"/>
    <w:rsid w:val="00DC5F56"/>
    <w:rsid w:val="00DE3B30"/>
    <w:rsid w:val="00DE4DBA"/>
    <w:rsid w:val="00E976F0"/>
    <w:rsid w:val="00EA4C98"/>
    <w:rsid w:val="00EC362A"/>
    <w:rsid w:val="00EC7730"/>
    <w:rsid w:val="00F20DDE"/>
    <w:rsid w:val="00F31B9A"/>
    <w:rsid w:val="00F70B2A"/>
    <w:rsid w:val="00FB3A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50B19"/>
  <w15:chartTrackingRefBased/>
  <w15:docId w15:val="{D620DB84-2658-479B-856F-502D47AE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07AD8"/>
    <w:rPr>
      <w:color w:val="0563C1" w:themeColor="hyperlink"/>
      <w:u w:val="single"/>
    </w:rPr>
  </w:style>
  <w:style w:type="character" w:styleId="MenoPendente">
    <w:name w:val="Unresolved Mention"/>
    <w:basedOn w:val="Fontepargpadro"/>
    <w:uiPriority w:val="99"/>
    <w:semiHidden/>
    <w:unhideWhenUsed/>
    <w:rsid w:val="00307AD8"/>
    <w:rPr>
      <w:color w:val="605E5C"/>
      <w:shd w:val="clear" w:color="auto" w:fill="E1DFDD"/>
    </w:rPr>
  </w:style>
  <w:style w:type="paragraph" w:styleId="Cabealho">
    <w:name w:val="header"/>
    <w:basedOn w:val="Normal"/>
    <w:link w:val="CabealhoChar"/>
    <w:uiPriority w:val="99"/>
    <w:unhideWhenUsed/>
    <w:rsid w:val="00BF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F68BA"/>
  </w:style>
  <w:style w:type="paragraph" w:styleId="Rodap">
    <w:name w:val="footer"/>
    <w:basedOn w:val="Normal"/>
    <w:link w:val="RodapChar"/>
    <w:uiPriority w:val="99"/>
    <w:unhideWhenUsed/>
    <w:rsid w:val="00BF68BA"/>
    <w:pPr>
      <w:tabs>
        <w:tab w:val="center" w:pos="4252"/>
        <w:tab w:val="right" w:pos="8504"/>
      </w:tabs>
      <w:spacing w:after="0" w:line="240" w:lineRule="auto"/>
    </w:pPr>
  </w:style>
  <w:style w:type="character" w:customStyle="1" w:styleId="RodapChar">
    <w:name w:val="Rodapé Char"/>
    <w:basedOn w:val="Fontepargpadro"/>
    <w:link w:val="Rodap"/>
    <w:uiPriority w:val="99"/>
    <w:rsid w:val="00BF68BA"/>
  </w:style>
  <w:style w:type="character" w:customStyle="1" w:styleId="A6">
    <w:name w:val="A6"/>
    <w:uiPriority w:val="99"/>
    <w:rsid w:val="00E976F0"/>
    <w:rPr>
      <w:rFonts w:cs="Humanst521 BT"/>
      <w:color w:val="000000"/>
      <w:sz w:val="16"/>
      <w:szCs w:val="16"/>
    </w:rPr>
  </w:style>
  <w:style w:type="character" w:customStyle="1" w:styleId="A13">
    <w:name w:val="A13"/>
    <w:uiPriority w:val="99"/>
    <w:rsid w:val="005A7768"/>
    <w:rPr>
      <w:rFonts w:cs="BookmanITC Lt BT"/>
      <w:color w:val="000000"/>
      <w:sz w:val="10"/>
      <w:szCs w:val="10"/>
    </w:rPr>
  </w:style>
  <w:style w:type="paragraph" w:styleId="Pr-formataoHTML">
    <w:name w:val="HTML Preformatted"/>
    <w:basedOn w:val="Normal"/>
    <w:link w:val="Pr-formataoHTMLChar"/>
    <w:uiPriority w:val="99"/>
    <w:unhideWhenUsed/>
    <w:rsid w:val="00DE3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DE3B30"/>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492</Words>
  <Characters>2660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CepaTech</dc:creator>
  <cp:keywords/>
  <dc:description/>
  <cp:lastModifiedBy>Everaldo Lima</cp:lastModifiedBy>
  <cp:revision>15</cp:revision>
  <dcterms:created xsi:type="dcterms:W3CDTF">2020-07-12T02:04:00Z</dcterms:created>
  <dcterms:modified xsi:type="dcterms:W3CDTF">2020-07-22T17:54:00Z</dcterms:modified>
</cp:coreProperties>
</file>