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FD675" w14:textId="5ECE4CF8" w:rsidR="0023494C" w:rsidRDefault="0023494C" w:rsidP="0023494C">
      <w:pPr>
        <w:jc w:val="center"/>
        <w:rPr>
          <w:b/>
          <w:bCs/>
          <w:sz w:val="24"/>
          <w:szCs w:val="24"/>
          <w:lang w:val="pt-BR"/>
        </w:rPr>
      </w:pPr>
      <w:bookmarkStart w:id="0" w:name="_Hlk23069357"/>
      <w:r w:rsidRPr="0023494C">
        <w:rPr>
          <w:b/>
          <w:bCs/>
          <w:sz w:val="24"/>
          <w:szCs w:val="24"/>
          <w:lang w:val="pt-BR"/>
        </w:rPr>
        <w:t>AULA PRÁTICA DE ANATOMIA NA NOVA MATRIZ CURRICULAR DO CURSO DE MEDICINA: UM RELATO DE EXPERIÊNCIA DO MÓDULO DE SISTEMAS ORGÂNICOS INTEGRADOS</w:t>
      </w:r>
    </w:p>
    <w:p w14:paraId="6ACA5650" w14:textId="77777777" w:rsidR="005D1073" w:rsidRDefault="005D1073" w:rsidP="0023494C">
      <w:pPr>
        <w:jc w:val="center"/>
        <w:rPr>
          <w:b/>
          <w:bCs/>
          <w:sz w:val="24"/>
          <w:szCs w:val="24"/>
          <w:lang w:val="pt-BR"/>
        </w:rPr>
      </w:pPr>
    </w:p>
    <w:p w14:paraId="6F5E37D1" w14:textId="77777777" w:rsidR="005D1073" w:rsidRDefault="005D1073" w:rsidP="0023494C">
      <w:pPr>
        <w:jc w:val="center"/>
        <w:rPr>
          <w:b/>
          <w:bCs/>
          <w:sz w:val="24"/>
          <w:szCs w:val="24"/>
          <w:lang w:val="pt-BR"/>
        </w:rPr>
      </w:pPr>
    </w:p>
    <w:p w14:paraId="0C9042F1" w14:textId="77777777" w:rsidR="005D1073" w:rsidRDefault="005D1073" w:rsidP="0023494C">
      <w:pPr>
        <w:jc w:val="center"/>
        <w:rPr>
          <w:b/>
          <w:bCs/>
          <w:sz w:val="24"/>
          <w:szCs w:val="24"/>
          <w:lang w:val="pt-BR"/>
        </w:rPr>
      </w:pPr>
    </w:p>
    <w:p w14:paraId="574C1786" w14:textId="3F0DB699" w:rsidR="005D1073" w:rsidRPr="00BA0533" w:rsidRDefault="005D1073" w:rsidP="005D1073">
      <w:pPr>
        <w:pStyle w:val="Corpodetexto"/>
        <w:spacing w:before="0"/>
        <w:ind w:left="0"/>
        <w:jc w:val="center"/>
        <w:rPr>
          <w:color w:val="000000" w:themeColor="text1"/>
        </w:rPr>
      </w:pPr>
      <w:r>
        <w:rPr>
          <w:lang w:val="pt-BR"/>
        </w:rPr>
        <w:t>Roberta Viana Silva</w:t>
      </w:r>
      <w:r>
        <w:rPr>
          <w:color w:val="000000" w:themeColor="text1"/>
          <w:vertAlign w:val="superscript"/>
        </w:rPr>
        <w:t>1</w:t>
      </w:r>
      <w:r>
        <w:rPr>
          <w:color w:val="000000" w:themeColor="text1"/>
        </w:rPr>
        <w:t>;</w:t>
      </w:r>
      <w:r w:rsidRPr="00D71B9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Antonio de </w:t>
      </w:r>
      <w:proofErr w:type="spellStart"/>
      <w:r>
        <w:rPr>
          <w:color w:val="000000" w:themeColor="text1"/>
        </w:rPr>
        <w:t>Pádua</w:t>
      </w:r>
      <w:proofErr w:type="spellEnd"/>
      <w:r>
        <w:rPr>
          <w:color w:val="000000" w:themeColor="text1"/>
        </w:rPr>
        <w:t xml:space="preserve"> Rocha </w:t>
      </w:r>
      <w:proofErr w:type="spellStart"/>
      <w:r>
        <w:rPr>
          <w:color w:val="000000" w:themeColor="text1"/>
        </w:rPr>
        <w:t>Nobrega</w:t>
      </w:r>
      <w:proofErr w:type="spellEnd"/>
      <w:r>
        <w:rPr>
          <w:color w:val="000000" w:themeColor="text1"/>
        </w:rPr>
        <w:t xml:space="preserve"> Neto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>.</w:t>
      </w:r>
    </w:p>
    <w:p w14:paraId="1D2F5390" w14:textId="77777777" w:rsidR="005D1073" w:rsidRDefault="005D1073" w:rsidP="005D1073">
      <w:pPr>
        <w:jc w:val="center"/>
        <w:rPr>
          <w:spacing w:val="-2"/>
          <w:sz w:val="24"/>
          <w:szCs w:val="24"/>
          <w:shd w:val="clear" w:color="auto" w:fill="FFFFFF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Acadêmica de </w:t>
      </w:r>
      <w:proofErr w:type="spellStart"/>
      <w:r>
        <w:rPr>
          <w:sz w:val="24"/>
          <w:szCs w:val="24"/>
        </w:rPr>
        <w:t>Medicina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Faculdade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Ciências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Humanas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Exatas</w:t>
      </w:r>
      <w:proofErr w:type="spellEnd"/>
      <w:r>
        <w:rPr>
          <w:sz w:val="24"/>
          <w:szCs w:val="24"/>
        </w:rPr>
        <w:t xml:space="preserve"> e da </w:t>
      </w:r>
      <w:proofErr w:type="spellStart"/>
      <w:r>
        <w:rPr>
          <w:sz w:val="24"/>
          <w:szCs w:val="24"/>
        </w:rPr>
        <w:t>Saúde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Piauí</w:t>
      </w:r>
      <w:proofErr w:type="spellEnd"/>
      <w:r>
        <w:rPr>
          <w:sz w:val="24"/>
          <w:szCs w:val="24"/>
        </w:rPr>
        <w:t xml:space="preserve"> (FAHESP/IESVAP).</w:t>
      </w:r>
      <w:r w:rsidRPr="00D71B95"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>2</w:t>
      </w:r>
      <w:r>
        <w:rPr>
          <w:spacing w:val="-2"/>
          <w:sz w:val="24"/>
          <w:szCs w:val="24"/>
          <w:shd w:val="clear" w:color="auto" w:fill="FFFFFF"/>
        </w:rPr>
        <w:t>Docente</w:t>
      </w:r>
      <w:r w:rsidRPr="00D71B95">
        <w:rPr>
          <w:spacing w:val="-2"/>
          <w:sz w:val="24"/>
          <w:szCs w:val="24"/>
          <w:shd w:val="clear" w:color="auto" w:fill="FFFFFF"/>
        </w:rPr>
        <w:t xml:space="preserve"> do </w:t>
      </w:r>
      <w:proofErr w:type="spellStart"/>
      <w:r w:rsidRPr="00D71B95">
        <w:rPr>
          <w:spacing w:val="-2"/>
          <w:sz w:val="24"/>
          <w:szCs w:val="24"/>
          <w:shd w:val="clear" w:color="auto" w:fill="FFFFFF"/>
        </w:rPr>
        <w:t>curso</w:t>
      </w:r>
      <w:proofErr w:type="spellEnd"/>
      <w:r w:rsidRPr="00D71B95">
        <w:rPr>
          <w:spacing w:val="-2"/>
          <w:sz w:val="24"/>
          <w:szCs w:val="24"/>
          <w:shd w:val="clear" w:color="auto" w:fill="FFFFFF"/>
        </w:rPr>
        <w:t xml:space="preserve"> de </w:t>
      </w:r>
      <w:proofErr w:type="spellStart"/>
      <w:r w:rsidRPr="00D71B95">
        <w:rPr>
          <w:spacing w:val="-2"/>
          <w:sz w:val="24"/>
          <w:szCs w:val="24"/>
          <w:shd w:val="clear" w:color="auto" w:fill="FFFFFF"/>
        </w:rPr>
        <w:t>Medicina</w:t>
      </w:r>
      <w:proofErr w:type="spellEnd"/>
      <w:r w:rsidRPr="00D71B95">
        <w:rPr>
          <w:spacing w:val="-2"/>
          <w:sz w:val="24"/>
          <w:szCs w:val="24"/>
          <w:shd w:val="clear" w:color="auto" w:fill="FFFFFF"/>
        </w:rPr>
        <w:t xml:space="preserve"> da FAHESP - </w:t>
      </w:r>
      <w:proofErr w:type="spellStart"/>
      <w:r w:rsidRPr="00D71B95">
        <w:rPr>
          <w:spacing w:val="-2"/>
          <w:sz w:val="24"/>
          <w:szCs w:val="24"/>
          <w:shd w:val="clear" w:color="auto" w:fill="FFFFFF"/>
        </w:rPr>
        <w:t>Faculdade</w:t>
      </w:r>
      <w:proofErr w:type="spellEnd"/>
      <w:r w:rsidRPr="00D71B95">
        <w:rPr>
          <w:spacing w:val="-2"/>
          <w:sz w:val="24"/>
          <w:szCs w:val="24"/>
          <w:shd w:val="clear" w:color="auto" w:fill="FFFFFF"/>
        </w:rPr>
        <w:t xml:space="preserve"> de </w:t>
      </w:r>
      <w:proofErr w:type="spellStart"/>
      <w:r w:rsidRPr="00D71B95">
        <w:rPr>
          <w:spacing w:val="-2"/>
          <w:sz w:val="24"/>
          <w:szCs w:val="24"/>
          <w:shd w:val="clear" w:color="auto" w:fill="FFFFFF"/>
        </w:rPr>
        <w:t>Ciências</w:t>
      </w:r>
      <w:proofErr w:type="spellEnd"/>
      <w:r w:rsidRPr="00D71B95">
        <w:rPr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D71B95">
        <w:rPr>
          <w:spacing w:val="-2"/>
          <w:sz w:val="24"/>
          <w:szCs w:val="24"/>
          <w:shd w:val="clear" w:color="auto" w:fill="FFFFFF"/>
        </w:rPr>
        <w:t>Humanas</w:t>
      </w:r>
      <w:proofErr w:type="spellEnd"/>
      <w:r w:rsidRPr="00D71B95">
        <w:rPr>
          <w:spacing w:val="-2"/>
          <w:sz w:val="24"/>
          <w:szCs w:val="24"/>
          <w:shd w:val="clear" w:color="auto" w:fill="FFFFFF"/>
        </w:rPr>
        <w:t xml:space="preserve">, </w:t>
      </w:r>
      <w:proofErr w:type="spellStart"/>
      <w:r w:rsidRPr="00D71B95">
        <w:rPr>
          <w:spacing w:val="-2"/>
          <w:sz w:val="24"/>
          <w:szCs w:val="24"/>
          <w:shd w:val="clear" w:color="auto" w:fill="FFFFFF"/>
        </w:rPr>
        <w:t>Exatas</w:t>
      </w:r>
      <w:proofErr w:type="spellEnd"/>
      <w:r w:rsidRPr="00D71B95">
        <w:rPr>
          <w:spacing w:val="-2"/>
          <w:sz w:val="24"/>
          <w:szCs w:val="24"/>
          <w:shd w:val="clear" w:color="auto" w:fill="FFFFFF"/>
        </w:rPr>
        <w:t xml:space="preserve"> e da </w:t>
      </w:r>
      <w:proofErr w:type="spellStart"/>
      <w:r w:rsidRPr="00D71B95">
        <w:rPr>
          <w:spacing w:val="-2"/>
          <w:sz w:val="24"/>
          <w:szCs w:val="24"/>
          <w:shd w:val="clear" w:color="auto" w:fill="FFFFFF"/>
        </w:rPr>
        <w:t>Saúde</w:t>
      </w:r>
      <w:proofErr w:type="spellEnd"/>
      <w:r w:rsidRPr="00D71B95">
        <w:rPr>
          <w:spacing w:val="-2"/>
          <w:sz w:val="24"/>
          <w:szCs w:val="24"/>
          <w:shd w:val="clear" w:color="auto" w:fill="FFFFFF"/>
        </w:rPr>
        <w:t xml:space="preserve"> do </w:t>
      </w:r>
      <w:proofErr w:type="spellStart"/>
      <w:r w:rsidRPr="00D71B95">
        <w:rPr>
          <w:spacing w:val="-2"/>
          <w:sz w:val="24"/>
          <w:szCs w:val="24"/>
          <w:shd w:val="clear" w:color="auto" w:fill="FFFFFF"/>
        </w:rPr>
        <w:t>Piauí</w:t>
      </w:r>
      <w:proofErr w:type="spellEnd"/>
      <w:r w:rsidRPr="00D71B95">
        <w:rPr>
          <w:spacing w:val="-2"/>
          <w:sz w:val="24"/>
          <w:szCs w:val="24"/>
          <w:shd w:val="clear" w:color="auto" w:fill="FFFFFF"/>
        </w:rPr>
        <w:t xml:space="preserve"> </w:t>
      </w:r>
      <w:r>
        <w:rPr>
          <w:spacing w:val="-2"/>
          <w:sz w:val="24"/>
          <w:szCs w:val="24"/>
          <w:shd w:val="clear" w:color="auto" w:fill="FFFFFF"/>
        </w:rPr>
        <w:t>(FAHESP</w:t>
      </w:r>
      <w:r w:rsidRPr="00D71B95">
        <w:rPr>
          <w:spacing w:val="-2"/>
          <w:sz w:val="24"/>
          <w:szCs w:val="24"/>
          <w:shd w:val="clear" w:color="auto" w:fill="FFFFFF"/>
        </w:rPr>
        <w:t>/ IESVAP</w:t>
      </w:r>
      <w:r>
        <w:rPr>
          <w:spacing w:val="-2"/>
          <w:sz w:val="24"/>
          <w:szCs w:val="24"/>
          <w:shd w:val="clear" w:color="auto" w:fill="FFFFFF"/>
        </w:rPr>
        <w:t>).</w:t>
      </w:r>
    </w:p>
    <w:p w14:paraId="19AD81FB" w14:textId="77777777" w:rsidR="005D1073" w:rsidRDefault="005D1073" w:rsidP="005D1073">
      <w:pPr>
        <w:jc w:val="center"/>
        <w:rPr>
          <w:spacing w:val="-2"/>
          <w:sz w:val="24"/>
          <w:szCs w:val="24"/>
          <w:shd w:val="clear" w:color="auto" w:fill="FFFFFF"/>
        </w:rPr>
      </w:pPr>
    </w:p>
    <w:p w14:paraId="76AA4835" w14:textId="7EC7E992" w:rsidR="005D1073" w:rsidRDefault="005D1073" w:rsidP="005D1073">
      <w:pPr>
        <w:pStyle w:val="Corpodetexto"/>
        <w:spacing w:before="0"/>
        <w:ind w:left="0"/>
        <w:rPr>
          <w:lang w:val="pt-BR"/>
        </w:rPr>
      </w:pPr>
      <w:proofErr w:type="spellStart"/>
      <w:r>
        <w:t>Área</w:t>
      </w:r>
      <w:proofErr w:type="spellEnd"/>
      <w:r>
        <w:t xml:space="preserve"> </w:t>
      </w:r>
      <w:proofErr w:type="spellStart"/>
      <w:r>
        <w:t>temática</w:t>
      </w:r>
      <w:proofErr w:type="spellEnd"/>
      <w:r>
        <w:t xml:space="preserve">: </w:t>
      </w:r>
      <w:proofErr w:type="spellStart"/>
      <w:r>
        <w:t>Educação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saúde</w:t>
      </w:r>
      <w:proofErr w:type="spellEnd"/>
      <w:r>
        <w:t xml:space="preserve">: </w:t>
      </w:r>
      <w:r w:rsidRPr="001C54DD">
        <w:rPr>
          <w:lang w:val="pt-BR"/>
        </w:rPr>
        <w:t>Promoção do Pensamento Científico e Crítico e Apoio à produção de</w:t>
      </w:r>
      <w:r>
        <w:rPr>
          <w:lang w:val="pt-BR"/>
        </w:rPr>
        <w:t xml:space="preserve"> </w:t>
      </w:r>
      <w:r w:rsidRPr="001C54DD">
        <w:rPr>
          <w:lang w:val="pt-BR"/>
        </w:rPr>
        <w:t>Novos Conhecimentos</w:t>
      </w:r>
    </w:p>
    <w:p w14:paraId="4EF66D5C" w14:textId="77777777" w:rsidR="005D1073" w:rsidRPr="005D1073" w:rsidRDefault="005D1073" w:rsidP="005D1073">
      <w:pPr>
        <w:pStyle w:val="Corpodetexto"/>
        <w:spacing w:before="0"/>
        <w:ind w:left="0"/>
        <w:rPr>
          <w:lang w:val="pt-BR"/>
        </w:rPr>
      </w:pPr>
    </w:p>
    <w:p w14:paraId="7DA11315" w14:textId="2B6BAB2C" w:rsidR="005D1073" w:rsidRPr="005D1073" w:rsidRDefault="005D1073" w:rsidP="005D1073">
      <w:pPr>
        <w:pStyle w:val="Corpodetexto"/>
        <w:spacing w:before="0"/>
        <w:ind w:left="0"/>
        <w:jc w:val="left"/>
        <w:rPr>
          <w:lang w:val="pt-BR"/>
        </w:rPr>
      </w:pPr>
      <w:r>
        <w:t xml:space="preserve">Email do </w:t>
      </w:r>
      <w:proofErr w:type="spellStart"/>
      <w:r>
        <w:t>autor</w:t>
      </w:r>
      <w:proofErr w:type="spellEnd"/>
      <w:r>
        <w:t xml:space="preserve">: </w:t>
      </w:r>
      <w:hyperlink r:id="rId5" w:history="1">
        <w:r w:rsidRPr="003B3DEB">
          <w:rPr>
            <w:rStyle w:val="Hyperlink"/>
            <w:lang w:val="pt-BR"/>
          </w:rPr>
          <w:t>rbtviana11@gmail.com</w:t>
        </w:r>
      </w:hyperlink>
      <w:r>
        <w:rPr>
          <w:lang w:val="pt-BR"/>
        </w:rPr>
        <w:t xml:space="preserve"> </w:t>
      </w:r>
    </w:p>
    <w:p w14:paraId="30603A53" w14:textId="77777777" w:rsidR="005D1073" w:rsidRDefault="005D1073" w:rsidP="005D1073">
      <w:pPr>
        <w:jc w:val="center"/>
        <w:rPr>
          <w:spacing w:val="-2"/>
          <w:sz w:val="24"/>
          <w:szCs w:val="24"/>
          <w:shd w:val="clear" w:color="auto" w:fill="FFFFFF"/>
        </w:rPr>
      </w:pPr>
    </w:p>
    <w:p w14:paraId="1564CE54" w14:textId="77777777" w:rsidR="005D1073" w:rsidRPr="0023494C" w:rsidRDefault="005D1073" w:rsidP="0023494C">
      <w:pPr>
        <w:jc w:val="center"/>
        <w:rPr>
          <w:b/>
          <w:bCs/>
          <w:sz w:val="24"/>
          <w:szCs w:val="24"/>
          <w:lang w:val="pt-BR"/>
        </w:rPr>
      </w:pPr>
    </w:p>
    <w:p w14:paraId="184BCC47" w14:textId="77777777" w:rsidR="00F009EA" w:rsidRDefault="0023494C" w:rsidP="00F009EA">
      <w:pPr>
        <w:pStyle w:val="Corpodetexto"/>
        <w:spacing w:before="0"/>
        <w:ind w:left="0"/>
      </w:pPr>
      <w:r w:rsidRPr="0023494C">
        <w:rPr>
          <w:b/>
          <w:bCs/>
          <w:lang w:val="pt-BR"/>
        </w:rPr>
        <w:t>INTRODUÇÃO</w:t>
      </w:r>
      <w:r>
        <w:rPr>
          <w:b/>
          <w:bCs/>
          <w:lang w:val="pt-BR"/>
        </w:rPr>
        <w:t xml:space="preserve">: </w:t>
      </w:r>
      <w:r w:rsidRPr="0023494C">
        <w:rPr>
          <w:lang w:val="pt-BR"/>
        </w:rPr>
        <w:t xml:space="preserve">O método conservador e tradicional no processo de ensino e aprendizagem está relacionado com o aprendizado unilateral, no qual o aluno apenas recebe informações passadas pelo professor com pouca ou nenhuma interação. Sendo assim, em aulas práticas de anatomia nos cursos de medicina, nas quais se fez necessário conhecer, localizar e identificar diversos nomes e estruturas corporais, esse método se torna obsoleto, criando um aprendizado decorativo. Em contrapartida, nas novas diretrizes curriculares do curso de medicina, no artigo 29, inciso II, retrata a necessidade da utilização de metodologias ativas que privilegiem a participação efetiva dos alunos na construção de um conhecimento sólido, baseado na integração dos conteúdos, de modo que o incentive a ter mais autonomia para instigar e aprender os assuntos. Nesse contexto, a anatomia por ser definida como a ciência que estuda as estruturas do corpo humano </w:t>
      </w:r>
      <w:r w:rsidR="00AE592B">
        <w:rPr>
          <w:lang w:val="pt-BR"/>
        </w:rPr>
        <w:t xml:space="preserve">e suas relações, </w:t>
      </w:r>
      <w:r w:rsidRPr="0023494C">
        <w:rPr>
          <w:lang w:val="pt-BR"/>
        </w:rPr>
        <w:t xml:space="preserve">seu aprendizado é melhor entendido </w:t>
      </w:r>
      <w:r w:rsidR="00AE592B">
        <w:rPr>
          <w:lang w:val="pt-BR"/>
        </w:rPr>
        <w:t>quando exposto a métodos ativos de ensino e aprendizagem, além de associado</w:t>
      </w:r>
      <w:r w:rsidRPr="0023494C">
        <w:rPr>
          <w:lang w:val="pt-BR"/>
        </w:rPr>
        <w:t xml:space="preserve"> com outras áreas morfofuncionais, tais como: fisiologia, embriologia, histologia e bioquímica.</w:t>
      </w:r>
      <w:r>
        <w:rPr>
          <w:lang w:val="pt-BR"/>
        </w:rPr>
        <w:t xml:space="preserve"> </w:t>
      </w:r>
      <w:r w:rsidRPr="0023494C">
        <w:rPr>
          <w:b/>
          <w:bCs/>
          <w:lang w:val="pt-BR"/>
        </w:rPr>
        <w:t>OBJETIVO</w:t>
      </w:r>
      <w:r>
        <w:rPr>
          <w:b/>
          <w:bCs/>
          <w:lang w:val="pt-BR"/>
        </w:rPr>
        <w:t xml:space="preserve">: </w:t>
      </w:r>
      <w:r w:rsidR="00EF52EB" w:rsidRPr="00FE3E1C">
        <w:rPr>
          <w:lang w:val="pt-BR"/>
        </w:rPr>
        <w:t xml:space="preserve">Relatar a experiência de uma acadêmica do primeiro ano do curso de medicina da FAHESP/IESVAP frente ao modelo de aula prática de anatomia segundo a nova matriz curricular dos cursos de medicina no modulo de sistemas orgânicos integrados. </w:t>
      </w:r>
      <w:r w:rsidRPr="0023494C">
        <w:rPr>
          <w:b/>
          <w:bCs/>
          <w:lang w:val="pt-BR"/>
        </w:rPr>
        <w:t>METODOLOGIA</w:t>
      </w:r>
      <w:r>
        <w:rPr>
          <w:b/>
          <w:bCs/>
          <w:lang w:val="pt-BR"/>
        </w:rPr>
        <w:t xml:space="preserve">: </w:t>
      </w:r>
      <w:r w:rsidR="007F0201" w:rsidRPr="00FE3E1C">
        <w:rPr>
          <w:lang w:val="pt-BR"/>
        </w:rPr>
        <w:t xml:space="preserve">A aula prática de anatomia se consolida em </w:t>
      </w:r>
      <w:r w:rsidR="007F0201" w:rsidRPr="005D1073">
        <w:rPr>
          <w:b/>
          <w:bCs/>
          <w:lang w:val="pt-BR"/>
        </w:rPr>
        <w:t>quat</w:t>
      </w:r>
      <w:r w:rsidR="00F02B7B" w:rsidRPr="005D1073">
        <w:rPr>
          <w:b/>
          <w:bCs/>
          <w:lang w:val="pt-BR"/>
        </w:rPr>
        <w:t>r</w:t>
      </w:r>
      <w:r w:rsidR="007F0201" w:rsidRPr="005D1073">
        <w:rPr>
          <w:b/>
          <w:bCs/>
          <w:lang w:val="pt-BR"/>
        </w:rPr>
        <w:t>o etapas</w:t>
      </w:r>
      <w:r w:rsidRPr="005D1073">
        <w:rPr>
          <w:b/>
          <w:lang w:val="pt-BR"/>
        </w:rPr>
        <w:t>.</w:t>
      </w:r>
      <w:r w:rsidR="007F0201" w:rsidRPr="00FE3E1C">
        <w:rPr>
          <w:lang w:val="pt-BR"/>
        </w:rPr>
        <w:t xml:space="preserve"> </w:t>
      </w:r>
      <w:r>
        <w:rPr>
          <w:lang w:val="pt-BR"/>
        </w:rPr>
        <w:t>N</w:t>
      </w:r>
      <w:r w:rsidR="007F0201" w:rsidRPr="00FE3E1C">
        <w:rPr>
          <w:lang w:val="pt-BR"/>
        </w:rPr>
        <w:t>a primeira etapa o professor fornece um conteúdo ou material para estudo prévio em casa. Na segunda etapa</w:t>
      </w:r>
      <w:r w:rsidR="00AA6B35" w:rsidRPr="00FE3E1C">
        <w:rPr>
          <w:lang w:val="pt-BR"/>
        </w:rPr>
        <w:t xml:space="preserve"> o professor divide os alunos em </w:t>
      </w:r>
      <w:proofErr w:type="spellStart"/>
      <w:r w:rsidR="00AA6B35" w:rsidRPr="00FE3E1C">
        <w:rPr>
          <w:lang w:val="pt-BR"/>
        </w:rPr>
        <w:t>multiestações</w:t>
      </w:r>
      <w:proofErr w:type="spellEnd"/>
      <w:r w:rsidR="00AA6B35" w:rsidRPr="00FE3E1C">
        <w:rPr>
          <w:lang w:val="pt-BR"/>
        </w:rPr>
        <w:t xml:space="preserve"> no laboratório de aula prática. Na terceira etapa os alunos desenvolvem os objetivos de ensino e aprendizagem em cada </w:t>
      </w:r>
      <w:proofErr w:type="spellStart"/>
      <w:r w:rsidR="00AA6B35" w:rsidRPr="00FE3E1C">
        <w:rPr>
          <w:lang w:val="pt-BR"/>
        </w:rPr>
        <w:t>multiestações</w:t>
      </w:r>
      <w:proofErr w:type="spellEnd"/>
      <w:r w:rsidR="00AA6B35" w:rsidRPr="00FE3E1C">
        <w:rPr>
          <w:lang w:val="pt-BR"/>
        </w:rPr>
        <w:t>. Na quarta etapa o professor faz a verificação de aprendizagem ao final da aula.</w:t>
      </w:r>
      <w:r w:rsidR="007F0201" w:rsidRPr="00FE3E1C">
        <w:rPr>
          <w:lang w:val="pt-BR"/>
        </w:rPr>
        <w:t xml:space="preserve"> </w:t>
      </w:r>
      <w:r w:rsidR="00AA6B35" w:rsidRPr="00C81D61">
        <w:rPr>
          <w:lang w:val="pt-BR"/>
        </w:rPr>
        <w:t xml:space="preserve">Essa proposta é baseada </w:t>
      </w:r>
      <w:r w:rsidR="009D2512">
        <w:rPr>
          <w:lang w:val="pt-BR"/>
        </w:rPr>
        <w:t>n</w:t>
      </w:r>
      <w:r w:rsidR="00AA6B35" w:rsidRPr="00C81D61">
        <w:rPr>
          <w:lang w:val="pt-BR"/>
        </w:rPr>
        <w:t>a</w:t>
      </w:r>
      <w:r w:rsidR="009D2512">
        <w:rPr>
          <w:lang w:val="pt-BR"/>
        </w:rPr>
        <w:t>s</w:t>
      </w:r>
      <w:r w:rsidR="00AA6B35" w:rsidRPr="00C81D61">
        <w:rPr>
          <w:lang w:val="pt-BR"/>
        </w:rPr>
        <w:t xml:space="preserve"> </w:t>
      </w:r>
      <w:r w:rsidR="00C81D61" w:rsidRPr="00C81D61">
        <w:rPr>
          <w:lang w:val="pt-BR"/>
        </w:rPr>
        <w:t>Diretrizes Curriculares Nacionais do Curso de Graduação em Medicina</w:t>
      </w:r>
      <w:r w:rsidR="009D2512">
        <w:rPr>
          <w:lang w:val="pt-BR"/>
        </w:rPr>
        <w:t xml:space="preserve"> de 2014, as quais corroboram para a importância da metodologia ativa no processo de ensino-aprendizagem.</w:t>
      </w:r>
      <w:r>
        <w:rPr>
          <w:lang w:val="pt-BR"/>
        </w:rPr>
        <w:t xml:space="preserve"> </w:t>
      </w:r>
      <w:r w:rsidRPr="0023494C">
        <w:rPr>
          <w:b/>
          <w:bCs/>
          <w:lang w:val="pt-BR"/>
        </w:rPr>
        <w:t>RESULTADOS</w:t>
      </w:r>
      <w:r>
        <w:rPr>
          <w:b/>
          <w:bCs/>
          <w:lang w:val="pt-BR"/>
        </w:rPr>
        <w:t xml:space="preserve">: </w:t>
      </w:r>
      <w:r w:rsidR="007C6CD9">
        <w:rPr>
          <w:lang w:val="pt-BR"/>
        </w:rPr>
        <w:t>Dias antes das aulas de laboratório, um roteiro é enviado pelos professores para os alunos, para que tenha o estudo em casa focado no que será abordado naquela semana na aula prática, isso favorece muito o processo de aprendizagem, pois os alunos chegam no laboratório apenas para tirar as dúvidas. No dia da aula de</w:t>
      </w:r>
      <w:r w:rsidR="001030D2" w:rsidRPr="00FE3E1C">
        <w:rPr>
          <w:lang w:val="pt-BR"/>
        </w:rPr>
        <w:t xml:space="preserve"> laboratório morfofuncional os grupos são divididos em subgrupos os quais se distribuem em estações. Essas estações contemplam os objetivos a serem alcançados na semana, no que diz respeito a anatomia humana, e normalmente, são 4 etapas de conhecimento. Essa divisão corresponde a, na maioria das vezes, objetivos diferentes em cada estação, na qual os alunos devem ut</w:t>
      </w:r>
      <w:r w:rsidR="003770C5">
        <w:rPr>
          <w:lang w:val="pt-BR"/>
        </w:rPr>
        <w:t>ilizar de peças anatômicas, a</w:t>
      </w:r>
      <w:r w:rsidR="001030D2" w:rsidRPr="00FE3E1C">
        <w:rPr>
          <w:lang w:val="pt-BR"/>
        </w:rPr>
        <w:t xml:space="preserve">tlas de anatomia </w:t>
      </w:r>
      <w:r w:rsidR="003770C5">
        <w:rPr>
          <w:lang w:val="pt-BR"/>
        </w:rPr>
        <w:t xml:space="preserve">ou qualquer outra ferramenta tecnológica </w:t>
      </w:r>
      <w:r w:rsidR="001030D2" w:rsidRPr="00FE3E1C">
        <w:rPr>
          <w:lang w:val="pt-BR"/>
        </w:rPr>
        <w:t>para identificar as estruturas estudas naquela semana. Assim, o conhecimento é dividido em etapas que vão sendo cumpridas, com tempo de 20 minutos para cada estação. Durante esse período, os alunos fazem esse estudo de forma autônoma e o professor fica presente rodan</w:t>
      </w:r>
      <w:r w:rsidR="003770C5">
        <w:rPr>
          <w:lang w:val="pt-BR"/>
        </w:rPr>
        <w:t xml:space="preserve">do nas estações para direcionar, facilitar </w:t>
      </w:r>
      <w:r w:rsidR="001030D2" w:rsidRPr="00FE3E1C">
        <w:rPr>
          <w:lang w:val="pt-BR"/>
        </w:rPr>
        <w:t xml:space="preserve">o aprendizado e tirar dúvidas que possam surgir. Ao final, quando todos os subgrupos já passaram por todas as estações, </w:t>
      </w:r>
      <w:r w:rsidR="003770C5">
        <w:rPr>
          <w:lang w:val="pt-BR"/>
        </w:rPr>
        <w:t xml:space="preserve">o professor faz um breve resumo/fechamento como verificação de aprendizagem da aula </w:t>
      </w:r>
      <w:r w:rsidR="001030D2" w:rsidRPr="00FE3E1C">
        <w:rPr>
          <w:lang w:val="pt-BR"/>
        </w:rPr>
        <w:lastRenderedPageBreak/>
        <w:t>sobre o que é importante focar naquele dia de laboratório de anatomia e traz</w:t>
      </w:r>
      <w:r w:rsidR="003770C5">
        <w:rPr>
          <w:lang w:val="pt-BR"/>
        </w:rPr>
        <w:t xml:space="preserve"> inovações como, casos clínicos, situações problemas e ferramentas interativas: </w:t>
      </w:r>
      <w:proofErr w:type="spellStart"/>
      <w:r w:rsidR="003770C5" w:rsidRPr="003770C5">
        <w:rPr>
          <w:i/>
          <w:lang w:val="pt-BR"/>
        </w:rPr>
        <w:t>kahoot</w:t>
      </w:r>
      <w:proofErr w:type="spellEnd"/>
      <w:r w:rsidR="003770C5">
        <w:rPr>
          <w:lang w:val="pt-BR"/>
        </w:rPr>
        <w:t xml:space="preserve">, </w:t>
      </w:r>
      <w:proofErr w:type="spellStart"/>
      <w:r w:rsidR="003770C5" w:rsidRPr="003770C5">
        <w:rPr>
          <w:i/>
          <w:lang w:val="pt-BR"/>
        </w:rPr>
        <w:t>wooclap</w:t>
      </w:r>
      <w:proofErr w:type="spellEnd"/>
      <w:r w:rsidR="003770C5">
        <w:rPr>
          <w:lang w:val="pt-BR"/>
        </w:rPr>
        <w:t xml:space="preserve">, </w:t>
      </w:r>
      <w:r w:rsidR="005D1073" w:rsidRPr="005D1073">
        <w:rPr>
          <w:i/>
          <w:color w:val="000000" w:themeColor="text1"/>
          <w:shd w:val="clear" w:color="auto" w:fill="FFFFFF"/>
        </w:rPr>
        <w:t>Team Based Learning (TBL)</w:t>
      </w:r>
      <w:r w:rsidR="003770C5" w:rsidRPr="005D1073">
        <w:rPr>
          <w:lang w:val="pt-BR"/>
        </w:rPr>
        <w:t>,</w:t>
      </w:r>
      <w:r w:rsidR="003770C5">
        <w:rPr>
          <w:lang w:val="pt-BR"/>
        </w:rPr>
        <w:t xml:space="preserve"> </w:t>
      </w:r>
      <w:proofErr w:type="spellStart"/>
      <w:r w:rsidR="003770C5" w:rsidRPr="003770C5">
        <w:rPr>
          <w:i/>
          <w:lang w:val="pt-BR"/>
        </w:rPr>
        <w:t>Reason</w:t>
      </w:r>
      <w:proofErr w:type="spellEnd"/>
      <w:r w:rsidR="003770C5" w:rsidRPr="003770C5">
        <w:rPr>
          <w:i/>
          <w:lang w:val="pt-BR"/>
        </w:rPr>
        <w:t xml:space="preserve"> </w:t>
      </w:r>
      <w:proofErr w:type="spellStart"/>
      <w:r w:rsidR="003770C5" w:rsidRPr="003770C5">
        <w:rPr>
          <w:i/>
          <w:lang w:val="pt-BR"/>
        </w:rPr>
        <w:t>and</w:t>
      </w:r>
      <w:proofErr w:type="spellEnd"/>
      <w:r w:rsidR="003770C5" w:rsidRPr="003770C5">
        <w:rPr>
          <w:i/>
          <w:lang w:val="pt-BR"/>
        </w:rPr>
        <w:t xml:space="preserve"> Stop</w:t>
      </w:r>
      <w:r w:rsidR="003770C5">
        <w:rPr>
          <w:i/>
          <w:lang w:val="pt-BR"/>
        </w:rPr>
        <w:t xml:space="preserve">, </w:t>
      </w:r>
      <w:r w:rsidR="001030D2" w:rsidRPr="00FE3E1C">
        <w:rPr>
          <w:lang w:val="pt-BR"/>
        </w:rPr>
        <w:t>que ajudam a fixar a matéria e fazer associações com a prática</w:t>
      </w:r>
      <w:r w:rsidR="001030D2" w:rsidRPr="00FE3E1C">
        <w:rPr>
          <w:spacing w:val="1"/>
          <w:lang w:val="pt-BR"/>
        </w:rPr>
        <w:t xml:space="preserve"> </w:t>
      </w:r>
      <w:r w:rsidR="001030D2" w:rsidRPr="00FE3E1C">
        <w:rPr>
          <w:lang w:val="pt-BR"/>
        </w:rPr>
        <w:t>médica.</w:t>
      </w:r>
      <w:r>
        <w:rPr>
          <w:b/>
          <w:bCs/>
          <w:lang w:val="pt-BR"/>
        </w:rPr>
        <w:t xml:space="preserve"> </w:t>
      </w:r>
      <w:r w:rsidRPr="0023494C">
        <w:rPr>
          <w:b/>
          <w:bCs/>
          <w:lang w:val="pt-BR"/>
        </w:rPr>
        <w:t xml:space="preserve">ANÁLISE CRÍTICA: </w:t>
      </w:r>
      <w:r w:rsidR="001030D2" w:rsidRPr="00FE3E1C">
        <w:rPr>
          <w:lang w:val="pt-BR"/>
        </w:rPr>
        <w:t>O que se pode inferir sobre essa metodologia na aprendizagem de anatomia humana é que ela promove uma maior autonomia dos alunos, bem como torna-o o principal responsável pelo seu aprendizado, isso favorece para a formação de profissionais mais dinâmicos, autônomos, com senso crítico e com aprendizado. Além disso, torna a anatomia uma matéria de mais fácil entendimento, visto sua grande importância para a prática clínica. No entanto, apesar de apresentar vários pontos positivos como os citados acima, existe</w:t>
      </w:r>
      <w:r w:rsidR="005D1073">
        <w:rPr>
          <w:lang w:val="pt-BR"/>
        </w:rPr>
        <w:t>m</w:t>
      </w:r>
      <w:r w:rsidR="001030D2" w:rsidRPr="00FE3E1C">
        <w:rPr>
          <w:lang w:val="pt-BR"/>
        </w:rPr>
        <w:t xml:space="preserve"> algumas limitações</w:t>
      </w:r>
      <w:r w:rsidR="005D1073">
        <w:rPr>
          <w:lang w:val="pt-BR"/>
        </w:rPr>
        <w:t>. De</w:t>
      </w:r>
      <w:r w:rsidR="001030D2" w:rsidRPr="00FE3E1C">
        <w:rPr>
          <w:lang w:val="pt-BR"/>
        </w:rPr>
        <w:t>ntre elas está o fato de depositar nos alunos uma responsabilidade de aprendizado próprio muito grande, no qual muitos discentes não estão preparados para assumir tal dever, principalmente no primeiro semestre de curso. Devido a isso, é necessário um acompanhamento mais pessoal com cada aluno, afim de diminuir esses acontecimentos e dúvidas.</w:t>
      </w:r>
      <w:r>
        <w:rPr>
          <w:b/>
          <w:bCs/>
          <w:lang w:val="pt-BR"/>
        </w:rPr>
        <w:t xml:space="preserve"> </w:t>
      </w:r>
      <w:r w:rsidRPr="0023494C">
        <w:rPr>
          <w:b/>
          <w:bCs/>
          <w:lang w:val="pt-BR"/>
        </w:rPr>
        <w:t>CONCLUSÃO</w:t>
      </w:r>
      <w:r>
        <w:rPr>
          <w:b/>
          <w:bCs/>
          <w:lang w:val="pt-BR"/>
        </w:rPr>
        <w:t xml:space="preserve">: </w:t>
      </w:r>
      <w:r w:rsidR="007C6CD9">
        <w:rPr>
          <w:lang w:val="pt-BR"/>
        </w:rPr>
        <w:t>Conclui-se, então, nesse primeiro ano cursando medicina, com o método ativo que ele contribui para a autonomia</w:t>
      </w:r>
      <w:r>
        <w:rPr>
          <w:lang w:val="pt-BR"/>
        </w:rPr>
        <w:t xml:space="preserve"> dos alunos</w:t>
      </w:r>
      <w:r w:rsidR="007C6CD9">
        <w:rPr>
          <w:lang w:val="pt-BR"/>
        </w:rPr>
        <w:t xml:space="preserve"> no que diz respeito ao processo de ensino aprendizagem</w:t>
      </w:r>
      <w:r>
        <w:rPr>
          <w:lang w:val="pt-BR"/>
        </w:rPr>
        <w:t xml:space="preserve"> dos alunos, principalmente, de uma matéria como anatomia, </w:t>
      </w:r>
      <w:r w:rsidR="007C6CD9">
        <w:rPr>
          <w:lang w:val="pt-BR"/>
        </w:rPr>
        <w:t>ajudando em uma formação mais sólida, bem como ajuda a criar um senso de responsabilidade pessoal maior com a minha futura profissão de médica.</w:t>
      </w:r>
      <w:r w:rsidR="00276066">
        <w:rPr>
          <w:lang w:val="pt-BR"/>
        </w:rPr>
        <w:t xml:space="preserve"> </w:t>
      </w:r>
      <w:bookmarkEnd w:id="0"/>
      <w:r w:rsidR="00F009EA" w:rsidRPr="00F009EA">
        <w:rPr>
          <w:b/>
          <w:lang w:val="pt-BR"/>
        </w:rPr>
        <w:t>PALAVRAS-CHAVE</w:t>
      </w:r>
      <w:r w:rsidR="00F009EA" w:rsidRPr="00F009EA">
        <w:rPr>
          <w:lang w:val="pt-BR"/>
        </w:rPr>
        <w:t>: Educação baseada em competências; metodologia;</w:t>
      </w:r>
      <w:r w:rsidR="005D1073" w:rsidRPr="00F009EA">
        <w:t xml:space="preserve"> </w:t>
      </w:r>
      <w:r w:rsidR="00F009EA" w:rsidRPr="00F009EA">
        <w:t xml:space="preserve">anatomia. </w:t>
      </w:r>
    </w:p>
    <w:p w14:paraId="29782936" w14:textId="77777777" w:rsidR="00FA39DB" w:rsidRDefault="00FA39DB" w:rsidP="00F009EA">
      <w:pPr>
        <w:pStyle w:val="Corpodetexto"/>
        <w:spacing w:before="0"/>
        <w:ind w:left="0"/>
        <w:rPr>
          <w:b/>
          <w:lang w:val="pt-BR"/>
        </w:rPr>
      </w:pPr>
    </w:p>
    <w:p w14:paraId="2E8D6D42" w14:textId="36DBCDEF" w:rsidR="00F009EA" w:rsidRDefault="00F009EA" w:rsidP="00F009EA">
      <w:pPr>
        <w:pStyle w:val="Corpodetexto"/>
        <w:spacing w:before="0"/>
        <w:ind w:left="0"/>
        <w:rPr>
          <w:b/>
        </w:rPr>
      </w:pPr>
      <w:r w:rsidRPr="00F009EA">
        <w:rPr>
          <w:b/>
          <w:lang w:val="pt-BR"/>
        </w:rPr>
        <w:t>REFERÊNCIAS</w:t>
      </w:r>
      <w:r w:rsidRPr="00F009EA">
        <w:rPr>
          <w:b/>
        </w:rPr>
        <w:t xml:space="preserve"> BIBLIOGRÁFICAS:</w:t>
      </w:r>
    </w:p>
    <w:p w14:paraId="65ADAB42" w14:textId="77777777" w:rsidR="00FA39DB" w:rsidRDefault="00FA39DB" w:rsidP="00F009EA">
      <w:pPr>
        <w:pStyle w:val="Corpodetexto"/>
        <w:spacing w:before="0"/>
        <w:ind w:left="0"/>
        <w:rPr>
          <w:color w:val="212121"/>
          <w:lang w:val="pt-BR"/>
        </w:rPr>
      </w:pPr>
    </w:p>
    <w:p w14:paraId="36D74A36" w14:textId="01D1B8DD" w:rsidR="00F009EA" w:rsidRPr="00F009EA" w:rsidRDefault="00F009EA" w:rsidP="00F009EA">
      <w:pPr>
        <w:pStyle w:val="Corpodetexto"/>
        <w:spacing w:before="0"/>
        <w:ind w:left="0"/>
        <w:rPr>
          <w:b/>
          <w:bCs/>
          <w:lang w:val="pt-BR"/>
        </w:rPr>
      </w:pPr>
      <w:bookmarkStart w:id="1" w:name="_GoBack"/>
      <w:bookmarkEnd w:id="1"/>
      <w:r>
        <w:rPr>
          <w:color w:val="212121"/>
          <w:lang w:val="pt-BR"/>
        </w:rPr>
        <w:t xml:space="preserve">TORTORA, Gerard J.; DERRICKSON, Bryan. </w:t>
      </w:r>
      <w:r>
        <w:rPr>
          <w:b/>
          <w:color w:val="212121"/>
          <w:lang w:val="pt-BR"/>
        </w:rPr>
        <w:t>Corpo Humano-: Fundamentos de Anatomia e Fisiologia</w:t>
      </w:r>
      <w:r>
        <w:rPr>
          <w:color w:val="212121"/>
          <w:lang w:val="pt-BR"/>
        </w:rPr>
        <w:t>. Artmed Editora, 2016.</w:t>
      </w:r>
    </w:p>
    <w:p w14:paraId="7C46D04E" w14:textId="77777777" w:rsidR="00F009EA" w:rsidRDefault="00F009EA" w:rsidP="00F009EA">
      <w:pPr>
        <w:pStyle w:val="Corpodetexto"/>
        <w:spacing w:before="167" w:line="244" w:lineRule="auto"/>
        <w:ind w:left="0" w:right="109"/>
        <w:rPr>
          <w:lang w:val="pt-BR"/>
        </w:rPr>
      </w:pPr>
      <w:r>
        <w:rPr>
          <w:color w:val="212121"/>
          <w:lang w:val="pt-BR"/>
        </w:rPr>
        <w:t xml:space="preserve">REIS, </w:t>
      </w:r>
      <w:proofErr w:type="spellStart"/>
      <w:r>
        <w:rPr>
          <w:color w:val="212121"/>
          <w:lang w:val="pt-BR"/>
        </w:rPr>
        <w:t>Helaine</w:t>
      </w:r>
      <w:proofErr w:type="spellEnd"/>
      <w:r>
        <w:rPr>
          <w:color w:val="212121"/>
          <w:lang w:val="pt-BR"/>
        </w:rPr>
        <w:t xml:space="preserve">; VITALINO, Jofre. Análise Qualitativa Comparativa entre o Método PBL e o Tradicional na Educação Profissional Tecnológica de Nível Médio para Jovens e Adultos. </w:t>
      </w:r>
      <w:r>
        <w:rPr>
          <w:b/>
          <w:color w:val="212121"/>
          <w:lang w:val="pt-BR"/>
        </w:rPr>
        <w:t>CIAIQ 2017</w:t>
      </w:r>
      <w:r>
        <w:rPr>
          <w:color w:val="212121"/>
          <w:lang w:val="pt-BR"/>
        </w:rPr>
        <w:t>, v. 1, 2017.</w:t>
      </w:r>
    </w:p>
    <w:p w14:paraId="43B2469C" w14:textId="77777777" w:rsidR="00F009EA" w:rsidRDefault="00F009EA" w:rsidP="00F009EA">
      <w:pPr>
        <w:pStyle w:val="Corpodetexto"/>
        <w:spacing w:before="168" w:line="244" w:lineRule="auto"/>
        <w:ind w:left="0" w:right="108"/>
      </w:pPr>
      <w:r>
        <w:rPr>
          <w:color w:val="212121"/>
          <w:lang w:val="pt-BR"/>
        </w:rPr>
        <w:t xml:space="preserve">GOMES, Romeu et al. Aprendizagem Baseada em Problemas na formação médica e o currículo tradicional de Medicina: uma revisão bibliográfica. </w:t>
      </w:r>
      <w:r>
        <w:rPr>
          <w:color w:val="212121"/>
        </w:rPr>
        <w:t>2009.</w:t>
      </w:r>
    </w:p>
    <w:p w14:paraId="482427BC" w14:textId="1828C47C" w:rsidR="00F009EA" w:rsidRPr="00F009EA" w:rsidRDefault="00F009EA" w:rsidP="005D1073">
      <w:pPr>
        <w:pStyle w:val="Corpodetexto"/>
        <w:spacing w:before="168" w:line="247" w:lineRule="auto"/>
        <w:ind w:left="0" w:right="108"/>
        <w:rPr>
          <w:lang w:val="pt-BR"/>
        </w:rPr>
      </w:pPr>
    </w:p>
    <w:sectPr w:rsidR="00F009EA" w:rsidRPr="00F009EA" w:rsidSect="0023494C">
      <w:pgSz w:w="11906" w:h="16838" w:code="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419E4"/>
    <w:rsid w:val="001030D2"/>
    <w:rsid w:val="001419E4"/>
    <w:rsid w:val="001C54DD"/>
    <w:rsid w:val="0023494C"/>
    <w:rsid w:val="00276066"/>
    <w:rsid w:val="002868D4"/>
    <w:rsid w:val="003770C5"/>
    <w:rsid w:val="0041268E"/>
    <w:rsid w:val="004D2250"/>
    <w:rsid w:val="005D1073"/>
    <w:rsid w:val="007C6CD9"/>
    <w:rsid w:val="007F0201"/>
    <w:rsid w:val="0089435C"/>
    <w:rsid w:val="009D2512"/>
    <w:rsid w:val="00AA6B35"/>
    <w:rsid w:val="00AE592B"/>
    <w:rsid w:val="00C46F4B"/>
    <w:rsid w:val="00C81D61"/>
    <w:rsid w:val="00EF52EB"/>
    <w:rsid w:val="00F009EA"/>
    <w:rsid w:val="00F02B7B"/>
    <w:rsid w:val="00FA39DB"/>
    <w:rsid w:val="00F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300B"/>
  <w15:docId w15:val="{07BC26A6-A73E-4E64-BA5D-49E78121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74"/>
      <w:ind w:left="1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EF5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F52E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F52EB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52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52E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52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2EB"/>
    <w:rPr>
      <w:rFonts w:ascii="Segoe UI" w:eastAsia="Times New Roman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23494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D1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btviana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E6FDF-0993-482D-B8FC-6CC63E5F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953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Aluno IESVAP</cp:lastModifiedBy>
  <cp:revision>14</cp:revision>
  <dcterms:created xsi:type="dcterms:W3CDTF">2019-10-26T14:55:00Z</dcterms:created>
  <dcterms:modified xsi:type="dcterms:W3CDTF">2019-10-28T15:52:00Z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2019-10-26T00:00:00Z</vt:filetime>
  </property>
</Properties>
</file>