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BA0B" w14:textId="77777777" w:rsidR="0013501D" w:rsidRDefault="0013501D" w:rsidP="0013501D">
      <w:pPr>
        <w:jc w:val="center"/>
        <w:rPr>
          <w:rFonts w:cs="Times New Roman"/>
          <w:sz w:val="28"/>
          <w:szCs w:val="28"/>
        </w:rPr>
      </w:pPr>
      <w:r w:rsidRPr="004918CE">
        <w:rPr>
          <w:rFonts w:cs="Times New Roman"/>
          <w:sz w:val="28"/>
          <w:szCs w:val="28"/>
        </w:rPr>
        <w:t xml:space="preserve">ANIMAIS PEÇONHENTOS EM FOCO: O PROJETO </w:t>
      </w:r>
      <w:r w:rsidRPr="001373CD">
        <w:rPr>
          <w:rFonts w:cs="Times New Roman"/>
          <w:i/>
          <w:iCs/>
          <w:sz w:val="28"/>
          <w:szCs w:val="28"/>
        </w:rPr>
        <w:t>CIÊNCIA NO JARDIM</w:t>
      </w:r>
      <w:r w:rsidRPr="004918CE">
        <w:rPr>
          <w:rFonts w:cs="Times New Roman"/>
          <w:sz w:val="28"/>
          <w:szCs w:val="28"/>
        </w:rPr>
        <w:t xml:space="preserve"> DO INSTITUTO VITAL BRAZIL COMO FERRAMENTA EDUCATIVA</w:t>
      </w:r>
    </w:p>
    <w:p w14:paraId="661D0698" w14:textId="77777777" w:rsidR="0013501D" w:rsidRDefault="0013501D" w:rsidP="0013501D">
      <w:pPr>
        <w:jc w:val="center"/>
        <w:rPr>
          <w:rFonts w:cs="Times New Roman"/>
          <w:szCs w:val="24"/>
        </w:rPr>
      </w:pPr>
    </w:p>
    <w:p w14:paraId="08D0AFD0" w14:textId="77777777" w:rsidR="0013501D" w:rsidRPr="00CE4644" w:rsidRDefault="0013501D" w:rsidP="0013501D">
      <w:pPr>
        <w:jc w:val="center"/>
        <w:rPr>
          <w:rFonts w:cs="Times New Roman"/>
          <w:szCs w:val="24"/>
        </w:rPr>
      </w:pPr>
      <w:r w:rsidRPr="00CE4644">
        <w:rPr>
          <w:rFonts w:cs="Times New Roman"/>
          <w:szCs w:val="24"/>
        </w:rPr>
        <w:t>Carlos Guilherme</w:t>
      </w:r>
      <w:r>
        <w:rPr>
          <w:rFonts w:cs="Times New Roman"/>
          <w:szCs w:val="24"/>
        </w:rPr>
        <w:t xml:space="preserve"> de Sousa Martins,</w:t>
      </w:r>
      <w:r w:rsidRPr="00CE4644">
        <w:rPr>
          <w:rFonts w:cs="Times New Roman"/>
          <w:szCs w:val="24"/>
        </w:rPr>
        <w:t xml:space="preserve"> Graduado, IVB, email:</w:t>
      </w:r>
      <w:r>
        <w:rPr>
          <w:rFonts w:cs="Times New Roman"/>
          <w:szCs w:val="24"/>
        </w:rPr>
        <w:t xml:space="preserve"> cgsmmartins@gmail.com</w:t>
      </w:r>
    </w:p>
    <w:p w14:paraId="48F5860B" w14:textId="77777777" w:rsidR="0013501D" w:rsidRPr="00CE4644" w:rsidRDefault="0013501D" w:rsidP="0013501D">
      <w:pPr>
        <w:jc w:val="center"/>
        <w:rPr>
          <w:rFonts w:cs="Times New Roman"/>
          <w:szCs w:val="24"/>
        </w:rPr>
      </w:pPr>
      <w:r w:rsidRPr="00CE4644">
        <w:rPr>
          <w:rFonts w:cs="Times New Roman"/>
          <w:szCs w:val="24"/>
        </w:rPr>
        <w:t>Livia da Silva Nascente, Mestra, IVB, email: lilamdi@yahoo.com.br</w:t>
      </w:r>
    </w:p>
    <w:p w14:paraId="0E2438C7" w14:textId="77777777" w:rsidR="0013501D" w:rsidRDefault="0013501D" w:rsidP="0013501D">
      <w:pPr>
        <w:jc w:val="center"/>
        <w:rPr>
          <w:rFonts w:cs="Times New Roman"/>
          <w:szCs w:val="24"/>
        </w:rPr>
      </w:pPr>
      <w:r w:rsidRPr="00CE4644">
        <w:rPr>
          <w:rFonts w:cs="Times New Roman"/>
          <w:szCs w:val="24"/>
        </w:rPr>
        <w:t>Carlos Vinicius da Conceição Silva; Graduando, UFF, email:</w:t>
      </w:r>
      <w:r>
        <w:rPr>
          <w:rFonts w:cs="Times New Roman"/>
          <w:szCs w:val="24"/>
        </w:rPr>
        <w:t xml:space="preserve"> </w:t>
      </w:r>
      <w:r w:rsidRPr="00EA4281">
        <w:rPr>
          <w:rFonts w:cs="Times New Roman"/>
          <w:szCs w:val="24"/>
        </w:rPr>
        <w:t>carlosvcs@id.uff.br</w:t>
      </w:r>
    </w:p>
    <w:p w14:paraId="1EA2E989" w14:textId="77777777" w:rsidR="0013501D" w:rsidRPr="00CE4644" w:rsidRDefault="0013501D" w:rsidP="0013501D">
      <w:pPr>
        <w:jc w:val="center"/>
        <w:rPr>
          <w:rFonts w:cs="Times New Roman"/>
          <w:szCs w:val="24"/>
        </w:rPr>
      </w:pPr>
      <w:r w:rsidRPr="00EA4281">
        <w:rPr>
          <w:rFonts w:cs="Times New Roman"/>
          <w:szCs w:val="24"/>
        </w:rPr>
        <w:t>Clara Machado Baraldo</w:t>
      </w:r>
      <w:r>
        <w:rPr>
          <w:rFonts w:cs="Times New Roman"/>
          <w:szCs w:val="24"/>
        </w:rPr>
        <w:t xml:space="preserve">, </w:t>
      </w:r>
      <w:r w:rsidRPr="00CE4644">
        <w:rPr>
          <w:rFonts w:cs="Times New Roman"/>
          <w:szCs w:val="24"/>
        </w:rPr>
        <w:t>Graduand</w:t>
      </w:r>
      <w:r>
        <w:rPr>
          <w:rFonts w:cs="Times New Roman"/>
          <w:szCs w:val="24"/>
        </w:rPr>
        <w:t>a</w:t>
      </w:r>
      <w:r w:rsidRPr="00CE464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UFF, </w:t>
      </w:r>
      <w:r w:rsidRPr="00CE4644">
        <w:rPr>
          <w:rFonts w:cs="Times New Roman"/>
          <w:szCs w:val="24"/>
        </w:rPr>
        <w:t>email:</w:t>
      </w:r>
      <w:r>
        <w:rPr>
          <w:rFonts w:cs="Times New Roman"/>
          <w:szCs w:val="24"/>
        </w:rPr>
        <w:t xml:space="preserve"> </w:t>
      </w:r>
      <w:r w:rsidRPr="00EA4281">
        <w:rPr>
          <w:rFonts w:cs="Times New Roman"/>
          <w:szCs w:val="24"/>
        </w:rPr>
        <w:t>clarabaraldo@gmail.com</w:t>
      </w:r>
    </w:p>
    <w:p w14:paraId="6AE5EBEF" w14:textId="77777777" w:rsidR="0013501D" w:rsidRPr="00EA4281" w:rsidRDefault="0013501D" w:rsidP="0013501D">
      <w:pPr>
        <w:jc w:val="center"/>
        <w:rPr>
          <w:rFonts w:cs="Times New Roman"/>
          <w:szCs w:val="24"/>
        </w:rPr>
      </w:pPr>
      <w:r w:rsidRPr="00EA4281">
        <w:rPr>
          <w:rFonts w:cs="Times New Roman"/>
          <w:szCs w:val="24"/>
        </w:rPr>
        <w:t>Júlia Ramos de Souza</w:t>
      </w:r>
      <w:r>
        <w:rPr>
          <w:rFonts w:cs="Times New Roman"/>
          <w:szCs w:val="24"/>
        </w:rPr>
        <w:t xml:space="preserve">, </w:t>
      </w:r>
      <w:r w:rsidRPr="00CE4644">
        <w:rPr>
          <w:rFonts w:cs="Times New Roman"/>
          <w:szCs w:val="24"/>
        </w:rPr>
        <w:t>Graduand</w:t>
      </w:r>
      <w:r>
        <w:rPr>
          <w:rFonts w:cs="Times New Roman"/>
          <w:szCs w:val="24"/>
        </w:rPr>
        <w:t>a</w:t>
      </w:r>
      <w:r w:rsidRPr="00CE4644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Estácio de Sá,</w:t>
      </w:r>
      <w:r w:rsidRPr="00EA4281">
        <w:rPr>
          <w:rFonts w:cs="Times New Roman"/>
          <w:szCs w:val="24"/>
        </w:rPr>
        <w:t xml:space="preserve"> </w:t>
      </w:r>
      <w:r w:rsidRPr="00CE4644">
        <w:rPr>
          <w:rFonts w:cs="Times New Roman"/>
          <w:szCs w:val="24"/>
        </w:rPr>
        <w:t>email:</w:t>
      </w:r>
      <w:r>
        <w:rPr>
          <w:rFonts w:cs="Times New Roman"/>
          <w:szCs w:val="24"/>
        </w:rPr>
        <w:t xml:space="preserve"> </w:t>
      </w:r>
      <w:r w:rsidRPr="00EA4281">
        <w:rPr>
          <w:rFonts w:cs="Times New Roman"/>
          <w:szCs w:val="24"/>
        </w:rPr>
        <w:t>Julia.ramoos.souza@hotmail.com</w:t>
      </w:r>
    </w:p>
    <w:p w14:paraId="11990E63" w14:textId="77777777" w:rsidR="0013501D" w:rsidRPr="00EA4281" w:rsidRDefault="0013501D" w:rsidP="0013501D">
      <w:pPr>
        <w:jc w:val="center"/>
        <w:rPr>
          <w:rFonts w:cs="Times New Roman"/>
          <w:szCs w:val="24"/>
        </w:rPr>
      </w:pPr>
      <w:r w:rsidRPr="00EA4281">
        <w:rPr>
          <w:rFonts w:cs="Times New Roman"/>
          <w:szCs w:val="24"/>
        </w:rPr>
        <w:t>Tíncia Fonseca Rossi</w:t>
      </w:r>
      <w:r>
        <w:rPr>
          <w:rFonts w:cs="Times New Roman"/>
          <w:szCs w:val="24"/>
        </w:rPr>
        <w:t xml:space="preserve">, </w:t>
      </w:r>
      <w:r w:rsidRPr="00CE4644">
        <w:rPr>
          <w:rFonts w:cs="Times New Roman"/>
          <w:szCs w:val="24"/>
        </w:rPr>
        <w:t>Graduand</w:t>
      </w:r>
      <w:r>
        <w:rPr>
          <w:rFonts w:cs="Times New Roman"/>
          <w:szCs w:val="24"/>
        </w:rPr>
        <w:t>a</w:t>
      </w:r>
      <w:r w:rsidRPr="00CE464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FAMATH, </w:t>
      </w:r>
      <w:r w:rsidRPr="00CE4644">
        <w:rPr>
          <w:rFonts w:cs="Times New Roman"/>
          <w:szCs w:val="24"/>
        </w:rPr>
        <w:t>email:</w:t>
      </w:r>
      <w:r>
        <w:rPr>
          <w:rFonts w:cs="Times New Roman"/>
          <w:szCs w:val="24"/>
        </w:rPr>
        <w:t xml:space="preserve"> </w:t>
      </w:r>
      <w:r w:rsidRPr="00EA4281">
        <w:rPr>
          <w:rFonts w:cs="Times New Roman"/>
          <w:szCs w:val="24"/>
        </w:rPr>
        <w:t>fonsecatincia@gmail.com</w:t>
      </w:r>
    </w:p>
    <w:p w14:paraId="37C9A86F" w14:textId="77777777" w:rsidR="0013501D" w:rsidRPr="00CE4644" w:rsidRDefault="0013501D" w:rsidP="0013501D">
      <w:pPr>
        <w:jc w:val="center"/>
        <w:rPr>
          <w:rFonts w:cs="Times New Roman"/>
          <w:szCs w:val="24"/>
        </w:rPr>
      </w:pPr>
    </w:p>
    <w:p w14:paraId="4E4F7434" w14:textId="77777777" w:rsidR="0013501D" w:rsidRPr="00CE4644" w:rsidRDefault="0013501D" w:rsidP="0013501D">
      <w:pPr>
        <w:jc w:val="center"/>
        <w:rPr>
          <w:rFonts w:cs="Times New Roman"/>
          <w:szCs w:val="24"/>
        </w:rPr>
      </w:pPr>
    </w:p>
    <w:p w14:paraId="5929CC7A" w14:textId="26E29BB6" w:rsidR="0013501D" w:rsidRPr="00CE4644" w:rsidRDefault="0013501D" w:rsidP="0013501D">
      <w:pPr>
        <w:jc w:val="both"/>
        <w:rPr>
          <w:rFonts w:cs="Times New Roman"/>
          <w:szCs w:val="24"/>
        </w:rPr>
      </w:pPr>
      <w:r w:rsidRPr="00CE4644">
        <w:rPr>
          <w:rFonts w:cs="Times New Roman"/>
          <w:b/>
          <w:bCs/>
          <w:szCs w:val="24"/>
        </w:rPr>
        <w:t>PALAVRAS-CHAVE:</w:t>
      </w:r>
      <w:r w:rsidRPr="00CE464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Ciência no Jardim</w:t>
      </w:r>
      <w:r>
        <w:rPr>
          <w:rFonts w:cs="Times New Roman"/>
          <w:szCs w:val="24"/>
        </w:rPr>
        <w:t xml:space="preserve">. </w:t>
      </w:r>
      <w:r w:rsidRPr="00CE4644">
        <w:rPr>
          <w:rFonts w:cs="Times New Roman"/>
          <w:szCs w:val="24"/>
        </w:rPr>
        <w:t>Educação em Saúde. Animais Peçonhentos. Instituto Vital Brazil.</w:t>
      </w:r>
    </w:p>
    <w:p w14:paraId="33963924" w14:textId="77777777" w:rsidR="0013501D" w:rsidRDefault="0013501D" w:rsidP="0013501D">
      <w:pPr>
        <w:jc w:val="both"/>
        <w:rPr>
          <w:rFonts w:cs="Times New Roman"/>
          <w:b/>
          <w:bCs/>
          <w:szCs w:val="24"/>
        </w:rPr>
      </w:pPr>
    </w:p>
    <w:p w14:paraId="13D8E965" w14:textId="77777777" w:rsidR="0013501D" w:rsidRPr="00CE4644" w:rsidRDefault="0013501D" w:rsidP="0013501D">
      <w:pPr>
        <w:jc w:val="both"/>
        <w:rPr>
          <w:rFonts w:cs="Times New Roman"/>
          <w:szCs w:val="24"/>
          <w:lang w:eastAsia="pt-BR"/>
        </w:rPr>
      </w:pPr>
    </w:p>
    <w:p w14:paraId="037E7CD2" w14:textId="77777777" w:rsidR="0013501D" w:rsidRPr="00CE4644" w:rsidRDefault="0013501D" w:rsidP="0013501D">
      <w:pPr>
        <w:jc w:val="both"/>
        <w:rPr>
          <w:rFonts w:cs="Times New Roman"/>
          <w:b/>
          <w:bCs/>
          <w:szCs w:val="24"/>
        </w:rPr>
      </w:pPr>
      <w:r w:rsidRPr="00CE4644">
        <w:rPr>
          <w:rFonts w:cs="Times New Roman"/>
          <w:b/>
          <w:bCs/>
          <w:szCs w:val="24"/>
        </w:rPr>
        <w:t>INTRODUÇÃO</w:t>
      </w:r>
    </w:p>
    <w:p w14:paraId="59E60DE3" w14:textId="77777777" w:rsidR="0013501D" w:rsidRDefault="0013501D" w:rsidP="0013501D">
      <w:pPr>
        <w:jc w:val="both"/>
        <w:rPr>
          <w:rFonts w:cs="Times New Roman"/>
          <w:szCs w:val="24"/>
        </w:rPr>
      </w:pPr>
      <w:r w:rsidRPr="004B52E0">
        <w:rPr>
          <w:rFonts w:cs="Times New Roman"/>
          <w:i/>
          <w:iCs/>
          <w:szCs w:val="24"/>
        </w:rPr>
        <w:t>Ciência no Jardim</w:t>
      </w:r>
      <w:r w:rsidRPr="004B52E0">
        <w:rPr>
          <w:rFonts w:cs="Times New Roman"/>
          <w:szCs w:val="24"/>
        </w:rPr>
        <w:t xml:space="preserve"> é um projeto educativo desenvolvido pelo Instituto Vital Brazil</w:t>
      </w:r>
      <w:r>
        <w:rPr>
          <w:rFonts w:cs="Times New Roman"/>
          <w:szCs w:val="24"/>
        </w:rPr>
        <w:t xml:space="preserve">. As atividades do projeto são </w:t>
      </w:r>
      <w:r w:rsidRPr="00F8454B">
        <w:rPr>
          <w:rFonts w:cs="Times New Roman"/>
          <w:szCs w:val="24"/>
        </w:rPr>
        <w:t>realizada</w:t>
      </w:r>
      <w:r>
        <w:rPr>
          <w:rFonts w:cs="Times New Roman"/>
          <w:szCs w:val="24"/>
        </w:rPr>
        <w:t>s</w:t>
      </w:r>
      <w:r w:rsidRPr="00F8454B">
        <w:rPr>
          <w:rFonts w:cs="Times New Roman"/>
          <w:szCs w:val="24"/>
        </w:rPr>
        <w:t xml:space="preserve"> mensalmente desde novembro de 2024 </w:t>
      </w:r>
      <w:r>
        <w:rPr>
          <w:rFonts w:cs="Times New Roman"/>
          <w:szCs w:val="24"/>
        </w:rPr>
        <w:t xml:space="preserve">na </w:t>
      </w:r>
      <w:r w:rsidRPr="00F8454B">
        <w:rPr>
          <w:rFonts w:cs="Times New Roman"/>
          <w:szCs w:val="24"/>
        </w:rPr>
        <w:t>sede</w:t>
      </w:r>
      <w:r>
        <w:rPr>
          <w:rFonts w:cs="Times New Roman"/>
          <w:szCs w:val="24"/>
        </w:rPr>
        <w:t xml:space="preserve"> do Instituto Vital Brazil</w:t>
      </w:r>
      <w:r w:rsidRPr="00F8454B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localizada na cidade de</w:t>
      </w:r>
      <w:r w:rsidRPr="00F8454B">
        <w:rPr>
          <w:rFonts w:cs="Times New Roman"/>
          <w:szCs w:val="24"/>
        </w:rPr>
        <w:t xml:space="preserve"> Niterói (RJ).</w:t>
      </w:r>
      <w:r>
        <w:rPr>
          <w:rFonts w:cs="Times New Roman"/>
          <w:szCs w:val="24"/>
        </w:rPr>
        <w:t xml:space="preserve"> </w:t>
      </w:r>
      <w:r w:rsidRPr="004B52E0">
        <w:rPr>
          <w:rFonts w:cs="Times New Roman"/>
          <w:szCs w:val="24"/>
        </w:rPr>
        <w:t>Todas as atividades propostas abordam exclusivamente o tema dos animais peçonhentos</w:t>
      </w:r>
      <w:r>
        <w:rPr>
          <w:rFonts w:cs="Times New Roman"/>
          <w:szCs w:val="24"/>
        </w:rPr>
        <w:t xml:space="preserve"> – principalmente serpentes, aranhas e escorpiões - </w:t>
      </w:r>
      <w:r w:rsidRPr="004B52E0">
        <w:rPr>
          <w:rFonts w:cs="Times New Roman"/>
          <w:szCs w:val="24"/>
        </w:rPr>
        <w:t xml:space="preserve">com ênfase em aspectos biológicos, ecológicos e </w:t>
      </w:r>
      <w:r>
        <w:rPr>
          <w:rFonts w:cs="Times New Roman"/>
          <w:szCs w:val="24"/>
        </w:rPr>
        <w:t>nos métodos de prevenção e tratamento de acidentes com os animais em questão</w:t>
      </w:r>
      <w:r w:rsidRPr="004B52E0">
        <w:rPr>
          <w:rFonts w:cs="Times New Roman"/>
          <w:szCs w:val="24"/>
        </w:rPr>
        <w:t>.</w:t>
      </w:r>
    </w:p>
    <w:p w14:paraId="69AFAEFB" w14:textId="77777777" w:rsidR="0013501D" w:rsidRPr="004918CE" w:rsidRDefault="0013501D" w:rsidP="0013501D">
      <w:pPr>
        <w:jc w:val="both"/>
        <w:rPr>
          <w:rFonts w:cs="Times New Roman"/>
          <w:szCs w:val="24"/>
        </w:rPr>
      </w:pPr>
    </w:p>
    <w:p w14:paraId="13D8B425" w14:textId="380C076B" w:rsidR="0013501D" w:rsidRPr="004918CE" w:rsidRDefault="0013501D" w:rsidP="0013501D">
      <w:pPr>
        <w:jc w:val="both"/>
        <w:rPr>
          <w:rFonts w:cs="Times New Roman"/>
          <w:b/>
          <w:bCs/>
          <w:szCs w:val="24"/>
        </w:rPr>
      </w:pPr>
      <w:r w:rsidRPr="004918CE">
        <w:rPr>
          <w:rFonts w:cs="Times New Roman"/>
          <w:b/>
          <w:bCs/>
          <w:szCs w:val="24"/>
        </w:rPr>
        <w:t>OBJETIVO</w:t>
      </w:r>
    </w:p>
    <w:p w14:paraId="7B83A490" w14:textId="77777777" w:rsidR="0013501D" w:rsidRDefault="0013501D" w:rsidP="0013501D">
      <w:pPr>
        <w:jc w:val="both"/>
        <w:rPr>
          <w:rFonts w:cs="Times New Roman"/>
          <w:szCs w:val="24"/>
        </w:rPr>
      </w:pPr>
      <w:r w:rsidRPr="0021756A">
        <w:rPr>
          <w:rFonts w:cs="Times New Roman"/>
          <w:szCs w:val="24"/>
        </w:rPr>
        <w:t xml:space="preserve">Este estudo de caso </w:t>
      </w:r>
      <w:r w:rsidRPr="004918CE">
        <w:rPr>
          <w:rFonts w:cs="Times New Roman"/>
          <w:szCs w:val="24"/>
        </w:rPr>
        <w:t>tem como objetivo analisar</w:t>
      </w:r>
      <w:r w:rsidRPr="0021756A">
        <w:rPr>
          <w:rFonts w:cs="Times New Roman"/>
          <w:szCs w:val="24"/>
        </w:rPr>
        <w:t xml:space="preserve"> as estratégias e os impactos do projeto </w:t>
      </w:r>
      <w:r w:rsidRPr="004918CE">
        <w:rPr>
          <w:rFonts w:cs="Times New Roman"/>
          <w:i/>
          <w:iCs/>
          <w:szCs w:val="24"/>
        </w:rPr>
        <w:t>Ciência no Jardim</w:t>
      </w:r>
      <w:r w:rsidRPr="0021756A">
        <w:rPr>
          <w:rFonts w:cs="Times New Roman"/>
          <w:szCs w:val="24"/>
        </w:rPr>
        <w:t xml:space="preserve"> como ferramenta de </w:t>
      </w:r>
      <w:r>
        <w:rPr>
          <w:rFonts w:cs="Times New Roman"/>
          <w:szCs w:val="24"/>
        </w:rPr>
        <w:t xml:space="preserve">educação em saúde </w:t>
      </w:r>
      <w:r w:rsidRPr="0021756A">
        <w:rPr>
          <w:rFonts w:cs="Times New Roman"/>
          <w:szCs w:val="24"/>
        </w:rPr>
        <w:t>sobre prevenção e manejo de acidentes com animais peçonhentos.</w:t>
      </w:r>
      <w:r>
        <w:rPr>
          <w:rFonts w:cs="Times New Roman"/>
          <w:szCs w:val="24"/>
        </w:rPr>
        <w:t xml:space="preserve"> </w:t>
      </w:r>
      <w:r w:rsidRPr="0005034A">
        <w:rPr>
          <w:rFonts w:cs="Times New Roman"/>
          <w:szCs w:val="24"/>
        </w:rPr>
        <w:t>A pesquisa baseou-se em observação direta das atividades</w:t>
      </w:r>
      <w:r>
        <w:rPr>
          <w:rFonts w:cs="Times New Roman"/>
          <w:szCs w:val="24"/>
        </w:rPr>
        <w:t xml:space="preserve"> do projeto, para </w:t>
      </w:r>
      <w:r w:rsidRPr="0005034A">
        <w:rPr>
          <w:rFonts w:cs="Times New Roman"/>
          <w:szCs w:val="24"/>
        </w:rPr>
        <w:t>descrever e avaliar os elementos que compõem a experiência educativa e sensorial oferecida ao público, especialmente crianças e adolescentes.</w:t>
      </w:r>
    </w:p>
    <w:p w14:paraId="044D2034" w14:textId="77777777" w:rsidR="0013501D" w:rsidRPr="004918CE" w:rsidRDefault="0013501D" w:rsidP="0013501D">
      <w:pPr>
        <w:jc w:val="both"/>
        <w:rPr>
          <w:rFonts w:cs="Times New Roman"/>
          <w:szCs w:val="24"/>
        </w:rPr>
      </w:pPr>
    </w:p>
    <w:p w14:paraId="1DD90FFC" w14:textId="59DA3045" w:rsidR="0013501D" w:rsidRDefault="0013501D" w:rsidP="0013501D">
      <w:pPr>
        <w:jc w:val="both"/>
        <w:rPr>
          <w:rFonts w:cs="Times New Roman"/>
          <w:szCs w:val="24"/>
        </w:rPr>
      </w:pPr>
      <w:r w:rsidRPr="004918CE">
        <w:rPr>
          <w:rFonts w:cs="Times New Roman"/>
          <w:b/>
          <w:bCs/>
          <w:szCs w:val="24"/>
        </w:rPr>
        <w:t>CONTEXTO</w:t>
      </w:r>
    </w:p>
    <w:p w14:paraId="2B46E6A7" w14:textId="77777777" w:rsidR="0013501D" w:rsidRDefault="0013501D" w:rsidP="0013501D">
      <w:pPr>
        <w:jc w:val="both"/>
        <w:rPr>
          <w:rFonts w:cs="Times New Roman"/>
          <w:szCs w:val="24"/>
        </w:rPr>
      </w:pPr>
      <w:r w:rsidRPr="004918CE">
        <w:rPr>
          <w:rFonts w:cs="Times New Roman"/>
          <w:szCs w:val="24"/>
        </w:rPr>
        <w:t xml:space="preserve">O projeto </w:t>
      </w:r>
      <w:r w:rsidRPr="004918CE">
        <w:rPr>
          <w:rFonts w:cs="Times New Roman"/>
          <w:i/>
          <w:iCs/>
          <w:szCs w:val="24"/>
        </w:rPr>
        <w:t>Ciência no Jardim</w:t>
      </w:r>
      <w:r w:rsidRPr="004918CE">
        <w:rPr>
          <w:rFonts w:cs="Times New Roman"/>
          <w:szCs w:val="24"/>
        </w:rPr>
        <w:t xml:space="preserve"> é realizado desde novembro de 2024, na sede do Instituto Vital Brazil, em Niterói (RJ). A iniciativa é gratuita e ocorre mensalmente, na primeira sexta-feira de cada mês, das 9h às 15h, no jardim principal do Instituto.</w:t>
      </w:r>
      <w:r>
        <w:rPr>
          <w:rFonts w:cs="Times New Roman"/>
          <w:szCs w:val="24"/>
        </w:rPr>
        <w:t xml:space="preserve"> </w:t>
      </w:r>
      <w:r w:rsidRPr="004918CE">
        <w:rPr>
          <w:rFonts w:cs="Times New Roman"/>
          <w:szCs w:val="24"/>
        </w:rPr>
        <w:t>As atividades são voltadas ao público espontâneo e a grupos escolares previamente agendados, com ênfase em conteúdos sobre serpentes, aranhas e escorpiões, abordando aspectos biológicos, ecológicos e de saúde pública.</w:t>
      </w:r>
    </w:p>
    <w:p w14:paraId="5A0B5FAC" w14:textId="77777777" w:rsidR="0013501D" w:rsidRPr="004918CE" w:rsidRDefault="0013501D" w:rsidP="0013501D">
      <w:pPr>
        <w:jc w:val="both"/>
        <w:rPr>
          <w:rFonts w:cs="Times New Roman"/>
          <w:szCs w:val="24"/>
        </w:rPr>
      </w:pPr>
    </w:p>
    <w:p w14:paraId="01621C82" w14:textId="58B1D0F7" w:rsidR="0013501D" w:rsidRPr="004918CE" w:rsidRDefault="0013501D" w:rsidP="0013501D">
      <w:pPr>
        <w:jc w:val="both"/>
        <w:rPr>
          <w:rFonts w:cs="Times New Roman"/>
          <w:b/>
          <w:bCs/>
          <w:szCs w:val="24"/>
        </w:rPr>
      </w:pPr>
      <w:r w:rsidRPr="004918CE">
        <w:rPr>
          <w:rFonts w:cs="Times New Roman"/>
          <w:b/>
          <w:bCs/>
          <w:szCs w:val="24"/>
        </w:rPr>
        <w:t>DESCRIÇÃO</w:t>
      </w:r>
    </w:p>
    <w:p w14:paraId="2BEC6498" w14:textId="784627B3" w:rsidR="0013501D" w:rsidRDefault="0013501D" w:rsidP="0013501D">
      <w:pPr>
        <w:jc w:val="both"/>
        <w:rPr>
          <w:rFonts w:cs="Times New Roman"/>
          <w:szCs w:val="24"/>
        </w:rPr>
      </w:pPr>
      <w:r w:rsidRPr="004918CE">
        <w:rPr>
          <w:rFonts w:cs="Times New Roman"/>
          <w:szCs w:val="24"/>
        </w:rPr>
        <w:t xml:space="preserve">A metodologia deste estudo baseou-se em observação direta das atividades desenvolvidas no projeto. </w:t>
      </w:r>
      <w:r>
        <w:rPr>
          <w:rFonts w:cs="Times New Roman"/>
          <w:szCs w:val="24"/>
        </w:rPr>
        <w:t xml:space="preserve">A </w:t>
      </w:r>
      <w:r w:rsidRPr="0005034A">
        <w:rPr>
          <w:rFonts w:cs="Times New Roman"/>
          <w:szCs w:val="24"/>
        </w:rPr>
        <w:t xml:space="preserve">programação </w:t>
      </w:r>
      <w:r>
        <w:rPr>
          <w:rFonts w:cs="Times New Roman"/>
          <w:szCs w:val="24"/>
        </w:rPr>
        <w:t>conta com</w:t>
      </w:r>
      <w:r w:rsidRPr="0005034A">
        <w:rPr>
          <w:rFonts w:cs="Times New Roman"/>
          <w:szCs w:val="24"/>
        </w:rPr>
        <w:t xml:space="preserve"> uma exposição de animais peçonhentos, com exemplares vivos de artrópodes, como escorpiões e aranhas, além de serpentes conservadas em álcool. O público também tem a oportunidade de observar, no </w:t>
      </w:r>
      <w:r>
        <w:rPr>
          <w:rFonts w:cs="Times New Roman"/>
          <w:szCs w:val="24"/>
        </w:rPr>
        <w:t>V</w:t>
      </w:r>
      <w:r w:rsidRPr="0005034A">
        <w:rPr>
          <w:rFonts w:cs="Times New Roman"/>
          <w:szCs w:val="24"/>
        </w:rPr>
        <w:t xml:space="preserve">iveiro </w:t>
      </w:r>
      <w:r>
        <w:rPr>
          <w:rFonts w:cs="Times New Roman"/>
          <w:szCs w:val="24"/>
        </w:rPr>
        <w:t xml:space="preserve">de Serpentes </w:t>
      </w:r>
      <w:r w:rsidRPr="0005034A">
        <w:rPr>
          <w:rFonts w:cs="Times New Roman"/>
          <w:szCs w:val="24"/>
        </w:rPr>
        <w:t xml:space="preserve">João Mendes, </w:t>
      </w:r>
      <w:r>
        <w:rPr>
          <w:rFonts w:cs="Times New Roman"/>
          <w:szCs w:val="24"/>
        </w:rPr>
        <w:t xml:space="preserve">exemplares vivos </w:t>
      </w:r>
      <w:r w:rsidRPr="0005034A">
        <w:rPr>
          <w:rFonts w:cs="Times New Roman"/>
          <w:szCs w:val="24"/>
        </w:rPr>
        <w:t xml:space="preserve">não </w:t>
      </w:r>
      <w:r>
        <w:rPr>
          <w:rFonts w:cs="Times New Roman"/>
          <w:szCs w:val="24"/>
        </w:rPr>
        <w:t>venenosos – a exemplo de pítons e jiboias -</w:t>
      </w:r>
      <w:r w:rsidRPr="0005034A">
        <w:rPr>
          <w:rFonts w:cs="Times New Roman"/>
          <w:szCs w:val="24"/>
        </w:rPr>
        <w:t xml:space="preserve">, possibilitando uma aproximação segura e informativa com esses animais. </w:t>
      </w:r>
      <w:r w:rsidRPr="004B52E0">
        <w:rPr>
          <w:rFonts w:cs="Times New Roman"/>
          <w:szCs w:val="24"/>
        </w:rPr>
        <w:t xml:space="preserve">A </w:t>
      </w:r>
      <w:r w:rsidRPr="004B52E0">
        <w:rPr>
          <w:rFonts w:cs="Times New Roman"/>
          <w:szCs w:val="24"/>
        </w:rPr>
        <w:lastRenderedPageBreak/>
        <w:t xml:space="preserve">programação incluiu ainda </w:t>
      </w:r>
      <w:r>
        <w:rPr>
          <w:rFonts w:cs="Times New Roman"/>
          <w:szCs w:val="24"/>
        </w:rPr>
        <w:t>exposição de</w:t>
      </w:r>
      <w:r w:rsidRPr="00891915">
        <w:rPr>
          <w:rFonts w:cs="Times New Roman"/>
          <w:szCs w:val="24"/>
        </w:rPr>
        <w:t xml:space="preserve"> esculturas em escala aumentada de aranha, escorpi</w:t>
      </w:r>
      <w:r>
        <w:rPr>
          <w:rFonts w:cs="Times New Roman"/>
          <w:szCs w:val="24"/>
        </w:rPr>
        <w:t>ão</w:t>
      </w:r>
      <w:r w:rsidRPr="00891915">
        <w:rPr>
          <w:rFonts w:cs="Times New Roman"/>
          <w:szCs w:val="24"/>
        </w:rPr>
        <w:t xml:space="preserve"> e serpente, que facilitam a observação de características morfológicas detalhadas, favorecendo a identificação e compreensão anatômica das espécies. Além disso, são oferecidas oficinas de pintura e jogos educativos desenvolvidos especialmente para o projeto.</w:t>
      </w:r>
      <w:r>
        <w:rPr>
          <w:rFonts w:cs="Times New Roman"/>
          <w:szCs w:val="24"/>
        </w:rPr>
        <w:t xml:space="preserve"> </w:t>
      </w:r>
      <w:r w:rsidRPr="00891915">
        <w:rPr>
          <w:rFonts w:cs="Times New Roman"/>
          <w:szCs w:val="24"/>
        </w:rPr>
        <w:t>Entre os jogos, destacam-se</w:t>
      </w:r>
      <w:r>
        <w:rPr>
          <w:rFonts w:cs="Times New Roman"/>
          <w:szCs w:val="24"/>
        </w:rPr>
        <w:t xml:space="preserve"> </w:t>
      </w:r>
      <w:r w:rsidRPr="004B52E0">
        <w:rPr>
          <w:rFonts w:cs="Times New Roman"/>
          <w:szCs w:val="24"/>
        </w:rPr>
        <w:t xml:space="preserve">dois jogos educativos em formato ampliado (cartas em tamanho A3): o jogo da memória </w:t>
      </w:r>
      <w:r w:rsidRPr="004B52E0">
        <w:rPr>
          <w:rFonts w:cs="Times New Roman"/>
          <w:i/>
          <w:iCs/>
          <w:szCs w:val="24"/>
        </w:rPr>
        <w:t>Para Cada Veneno, um Soro</w:t>
      </w:r>
      <w:r w:rsidRPr="004B52E0">
        <w:rPr>
          <w:rFonts w:cs="Times New Roman"/>
          <w:szCs w:val="24"/>
        </w:rPr>
        <w:t xml:space="preserve">, que associa diferentes espécies peçonhentas aos respectivos soros utilizados em casos de envenenamento, e um dominó temático com imagens </w:t>
      </w:r>
      <w:r>
        <w:rPr>
          <w:rFonts w:cs="Times New Roman"/>
          <w:szCs w:val="24"/>
        </w:rPr>
        <w:t>de</w:t>
      </w:r>
      <w:r w:rsidRPr="004B52E0">
        <w:rPr>
          <w:rFonts w:cs="Times New Roman"/>
          <w:szCs w:val="24"/>
        </w:rPr>
        <w:t xml:space="preserve"> serpentes, aranhas e escorpiões.</w:t>
      </w:r>
    </w:p>
    <w:p w14:paraId="26DBEBFF" w14:textId="77777777" w:rsidR="0013501D" w:rsidRDefault="0013501D" w:rsidP="0013501D">
      <w:pPr>
        <w:jc w:val="both"/>
        <w:rPr>
          <w:rFonts w:cs="Times New Roman"/>
          <w:szCs w:val="24"/>
        </w:rPr>
      </w:pPr>
    </w:p>
    <w:p w14:paraId="5DF94D45" w14:textId="7EC13A1E" w:rsidR="0013501D" w:rsidRPr="004918CE" w:rsidRDefault="0013501D" w:rsidP="0013501D">
      <w:pPr>
        <w:jc w:val="both"/>
        <w:rPr>
          <w:rFonts w:cs="Times New Roman"/>
          <w:b/>
          <w:bCs/>
          <w:szCs w:val="24"/>
        </w:rPr>
      </w:pPr>
      <w:r w:rsidRPr="004918CE">
        <w:rPr>
          <w:rFonts w:cs="Times New Roman"/>
          <w:b/>
          <w:bCs/>
          <w:szCs w:val="24"/>
        </w:rPr>
        <w:t>RESULTADOS</w:t>
      </w:r>
    </w:p>
    <w:p w14:paraId="40163808" w14:textId="77777777" w:rsidR="0013501D" w:rsidRDefault="0013501D" w:rsidP="0013501D">
      <w:pPr>
        <w:jc w:val="both"/>
        <w:rPr>
          <w:rFonts w:cs="Times New Roman"/>
          <w:szCs w:val="24"/>
        </w:rPr>
      </w:pPr>
      <w:r w:rsidRPr="004918CE">
        <w:rPr>
          <w:rFonts w:cs="Times New Roman"/>
          <w:szCs w:val="24"/>
        </w:rPr>
        <w:t>O projeto tem demonstrado ampla aceitação do público, com participação crescente de escolas públicas e privadas dos municípios de Niterói e São Gonçalo. A combinação de recursos expositivos, sensoriais e lúdicos tem se mostrado eficaz na transmissão de informações sobre prevenção de acidentes e identificação de animais peçonhentos. O engajamento do público infantojuvenil, estimulado pelas abordagens interativas, revela o potencial do projeto como ferramenta de educação em saúde.</w:t>
      </w:r>
    </w:p>
    <w:p w14:paraId="2F70528A" w14:textId="77777777" w:rsidR="0013501D" w:rsidRPr="004918CE" w:rsidRDefault="0013501D" w:rsidP="0013501D">
      <w:pPr>
        <w:jc w:val="both"/>
        <w:rPr>
          <w:rFonts w:cs="Times New Roman"/>
          <w:szCs w:val="24"/>
        </w:rPr>
      </w:pPr>
    </w:p>
    <w:p w14:paraId="031B447D" w14:textId="7EFC0B19" w:rsidR="0013501D" w:rsidRPr="004918CE" w:rsidRDefault="0013501D" w:rsidP="0013501D">
      <w:pPr>
        <w:jc w:val="both"/>
        <w:rPr>
          <w:rFonts w:cs="Times New Roman"/>
          <w:b/>
          <w:bCs/>
          <w:szCs w:val="24"/>
        </w:rPr>
      </w:pPr>
      <w:r w:rsidRPr="004918CE">
        <w:rPr>
          <w:rFonts w:cs="Times New Roman"/>
          <w:b/>
          <w:bCs/>
          <w:szCs w:val="24"/>
        </w:rPr>
        <w:t>CONSIDERAÇÕES FINAIS</w:t>
      </w:r>
    </w:p>
    <w:p w14:paraId="17F46A08" w14:textId="7313420D" w:rsidR="00F30D5D" w:rsidRPr="0013501D" w:rsidRDefault="0013501D" w:rsidP="0013501D">
      <w:pPr>
        <w:jc w:val="both"/>
        <w:rPr>
          <w:rFonts w:cs="Times New Roman"/>
          <w:szCs w:val="24"/>
        </w:rPr>
      </w:pPr>
      <w:r w:rsidRPr="004918CE">
        <w:rPr>
          <w:rFonts w:cs="Times New Roman"/>
          <w:szCs w:val="24"/>
        </w:rPr>
        <w:t xml:space="preserve">O </w:t>
      </w:r>
      <w:r w:rsidRPr="004918CE">
        <w:rPr>
          <w:rFonts w:cs="Times New Roman"/>
          <w:i/>
          <w:iCs/>
          <w:szCs w:val="24"/>
        </w:rPr>
        <w:t>Ciência no Jardim</w:t>
      </w:r>
      <w:r w:rsidRPr="004918CE">
        <w:rPr>
          <w:rFonts w:cs="Times New Roman"/>
          <w:szCs w:val="24"/>
        </w:rPr>
        <w:t xml:space="preserve"> evidencia o papel social das instituições científicas na promoção da saúde e da sustentabilidade ambiental. Ao integrar conhecimento técnico-científico a práticas educativas acessíveis, o projeto contribui para a formação de uma consciência crítica sobre biodiversidade, preservação e segurança em relação aos animais peçonhentos. Consolidando-se como uma ação de impacto positivo, a iniciativa reforça o compromisso do Instituto Vital Brazil com a educação e a saúde pública.</w:t>
      </w:r>
    </w:p>
    <w:sectPr w:rsidR="00F30D5D" w:rsidRPr="0013501D" w:rsidSect="00884EFD">
      <w:headerReference w:type="default" r:id="rId6"/>
      <w:footerReference w:type="default" r:id="rId7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F03B" w14:textId="77777777" w:rsidR="00FB0DDC" w:rsidRDefault="00FB0DDC">
      <w:r>
        <w:separator/>
      </w:r>
    </w:p>
  </w:endnote>
  <w:endnote w:type="continuationSeparator" w:id="0">
    <w:p w14:paraId="1E781885" w14:textId="77777777" w:rsidR="00FB0DDC" w:rsidRDefault="00FB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99216D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84337" w14:textId="77777777" w:rsidR="00FB0DDC" w:rsidRDefault="00FB0DDC">
      <w:r>
        <w:separator/>
      </w:r>
    </w:p>
  </w:footnote>
  <w:footnote w:type="continuationSeparator" w:id="0">
    <w:p w14:paraId="759C04EE" w14:textId="77777777" w:rsidR="00FB0DDC" w:rsidRDefault="00FB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99216D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13501D"/>
    <w:rsid w:val="0046082E"/>
    <w:rsid w:val="00494C09"/>
    <w:rsid w:val="0068627E"/>
    <w:rsid w:val="00706806"/>
    <w:rsid w:val="00884EFD"/>
    <w:rsid w:val="0099216D"/>
    <w:rsid w:val="00C35C6C"/>
    <w:rsid w:val="00F30D5D"/>
    <w:rsid w:val="00F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Livia LS. da Silva Nascente</cp:lastModifiedBy>
  <cp:revision>2</cp:revision>
  <dcterms:created xsi:type="dcterms:W3CDTF">2025-07-30T14:28:00Z</dcterms:created>
  <dcterms:modified xsi:type="dcterms:W3CDTF">2025-07-30T14:28:00Z</dcterms:modified>
</cp:coreProperties>
</file>