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43F1208" w14:textId="56F344AA" w:rsidR="00E30627" w:rsidRPr="00E30627" w:rsidRDefault="00E30627" w:rsidP="00E30627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30627">
        <w:rPr>
          <w:rFonts w:eastAsiaTheme="minorHAnsi"/>
          <w:b/>
          <w:bCs/>
          <w:color w:val="000000"/>
          <w:sz w:val="28"/>
          <w:szCs w:val="28"/>
          <w:lang w:eastAsia="en-US"/>
        </w:rPr>
        <w:t>PERIODONTITE</w:t>
      </w:r>
      <w:r w:rsidR="00FF5C2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ESTÁGIO E GRAU B</w:t>
      </w:r>
      <w:r w:rsidRPr="00E3062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EM PACIENTE JOVEM SEM</w:t>
      </w:r>
    </w:p>
    <w:p w14:paraId="767B7E21" w14:textId="753A78D4" w:rsidR="00D37516" w:rsidRDefault="00E30627" w:rsidP="00E30627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30627">
        <w:rPr>
          <w:rFonts w:eastAsiaTheme="minorHAnsi"/>
          <w:b/>
          <w:bCs/>
          <w:color w:val="000000"/>
          <w:sz w:val="28"/>
          <w:szCs w:val="28"/>
          <w:lang w:eastAsia="en-US"/>
        </w:rPr>
        <w:t>COMORBIDADES: RELATO DE CASO</w:t>
      </w:r>
      <w:r w:rsidRPr="00E30627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D37516" w:rsidRPr="00D37516">
        <w:rPr>
          <w:rFonts w:eastAsiaTheme="minorHAnsi"/>
          <w:color w:val="000000"/>
          <w:sz w:val="22"/>
          <w:szCs w:val="22"/>
          <w:lang w:eastAsia="en-US"/>
        </w:rPr>
        <w:t>¹</w:t>
      </w:r>
    </w:p>
    <w:p w14:paraId="7938F5DA" w14:textId="77777777" w:rsidR="00C5422F" w:rsidRDefault="00C5422F" w:rsidP="00D375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14:paraId="7AA29E7D" w14:textId="56E062BE" w:rsidR="00D37516" w:rsidRPr="00D37516" w:rsidRDefault="00C5422F" w:rsidP="00D375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Mariana Reinaldo Dias</w:t>
      </w:r>
      <w:r w:rsidR="00D37516" w:rsidRPr="00D37516">
        <w:rPr>
          <w:rFonts w:eastAsiaTheme="minorHAnsi"/>
          <w:color w:val="000000"/>
          <w:sz w:val="22"/>
          <w:szCs w:val="22"/>
          <w:lang w:eastAsia="en-US"/>
        </w:rPr>
        <w:t>²</w:t>
      </w:r>
    </w:p>
    <w:p w14:paraId="4BA70DD5" w14:textId="112DD37F" w:rsidR="00D37516" w:rsidRPr="00D37516" w:rsidRDefault="00C5422F" w:rsidP="00D375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proofErr w:type="spellStart"/>
      <w:r>
        <w:rPr>
          <w:rFonts w:eastAsiaTheme="minorHAnsi"/>
          <w:color w:val="000000"/>
          <w:sz w:val="22"/>
          <w:szCs w:val="22"/>
          <w:lang w:eastAsia="en-US"/>
        </w:rPr>
        <w:t>Mikaelly</w:t>
      </w:r>
      <w:proofErr w:type="spellEnd"/>
      <w:r>
        <w:rPr>
          <w:rFonts w:eastAsiaTheme="minorHAnsi"/>
          <w:color w:val="000000"/>
          <w:sz w:val="22"/>
          <w:szCs w:val="22"/>
          <w:lang w:eastAsia="en-US"/>
        </w:rPr>
        <w:t xml:space="preserve"> Vitória Santos de Carvalho³</w:t>
      </w:r>
    </w:p>
    <w:p w14:paraId="62CA77EC" w14:textId="3EF351FD" w:rsidR="00D37516" w:rsidRPr="00A5258D" w:rsidRDefault="00A5258D" w:rsidP="00D375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A5258D">
        <w:rPr>
          <w:rFonts w:eastAsiaTheme="minorHAnsi"/>
          <w:color w:val="000000"/>
          <w:sz w:val="22"/>
          <w:szCs w:val="22"/>
          <w:lang w:eastAsia="en-US"/>
        </w:rPr>
        <w:t>Thaís Oliveira Cordeiro</w:t>
      </w:r>
      <w:r w:rsidR="00D37516" w:rsidRPr="00A5258D">
        <w:rPr>
          <w:rFonts w:eastAsiaTheme="minorHAnsi"/>
          <w:color w:val="000000"/>
          <w:sz w:val="22"/>
          <w:szCs w:val="22"/>
          <w:vertAlign w:val="superscript"/>
          <w:lang w:eastAsia="en-US"/>
        </w:rPr>
        <w:t>4</w:t>
      </w:r>
    </w:p>
    <w:p w14:paraId="782805EE" w14:textId="77777777" w:rsidR="00D37516" w:rsidRPr="00D37516" w:rsidRDefault="00D37516" w:rsidP="00D375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C6786E2" w14:textId="4B2CCA45" w:rsidR="00D37516" w:rsidRDefault="00D37516" w:rsidP="00D375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D37516">
        <w:rPr>
          <w:rFonts w:eastAsiaTheme="minorHAnsi"/>
          <w:b/>
          <w:bCs/>
          <w:color w:val="000000"/>
          <w:lang w:eastAsia="en-US"/>
        </w:rPr>
        <w:t>RESUMO</w:t>
      </w:r>
    </w:p>
    <w:p w14:paraId="1058A33E" w14:textId="77777777" w:rsidR="00A5258D" w:rsidRPr="00D37516" w:rsidRDefault="00A5258D" w:rsidP="00E306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14:paraId="54DB5A26" w14:textId="77777777" w:rsidR="00A5258D" w:rsidRPr="00A5258D" w:rsidRDefault="00A5258D" w:rsidP="00FF5C2F">
      <w:pPr>
        <w:jc w:val="both"/>
        <w:rPr>
          <w:rFonts w:eastAsiaTheme="minorHAnsi"/>
          <w:color w:val="000000"/>
          <w:lang w:eastAsia="en-US"/>
        </w:rPr>
      </w:pPr>
      <w:r w:rsidRPr="00A5258D">
        <w:rPr>
          <w:rFonts w:eastAsiaTheme="minorHAnsi"/>
          <w:b/>
          <w:bCs/>
          <w:color w:val="000000"/>
          <w:lang w:eastAsia="en-US"/>
        </w:rPr>
        <w:t>INTRODUÇÃO:</w:t>
      </w:r>
      <w:r w:rsidRPr="00A5258D">
        <w:rPr>
          <w:rFonts w:eastAsiaTheme="minorHAnsi"/>
          <w:color w:val="000000"/>
          <w:lang w:eastAsia="en-US"/>
        </w:rPr>
        <w:t xml:space="preserve"> A periodontite é uma doença inflamatória crônica que acomete os tecidos</w:t>
      </w:r>
    </w:p>
    <w:p w14:paraId="054F5480" w14:textId="4354A3C2" w:rsidR="00D37516" w:rsidRDefault="00A5258D" w:rsidP="00FF5C2F">
      <w:pPr>
        <w:jc w:val="both"/>
        <w:rPr>
          <w:rFonts w:eastAsiaTheme="minorHAnsi"/>
          <w:color w:val="000000"/>
          <w:lang w:eastAsia="en-US"/>
        </w:rPr>
      </w:pPr>
      <w:r w:rsidRPr="00A5258D">
        <w:rPr>
          <w:rFonts w:eastAsiaTheme="minorHAnsi"/>
          <w:color w:val="000000"/>
          <w:lang w:eastAsia="en-US"/>
        </w:rPr>
        <w:t>de suporte dentário e pode se manifestar mesmo em pacientes jovens e sem</w:t>
      </w:r>
      <w:r w:rsidR="00E30627">
        <w:rPr>
          <w:rFonts w:eastAsiaTheme="minorHAnsi"/>
          <w:color w:val="000000"/>
          <w:lang w:eastAsia="en-US"/>
        </w:rPr>
        <w:t xml:space="preserve"> </w:t>
      </w:r>
      <w:r w:rsidRPr="00A5258D">
        <w:rPr>
          <w:rFonts w:eastAsiaTheme="minorHAnsi"/>
          <w:color w:val="000000"/>
          <w:lang w:eastAsia="en-US"/>
        </w:rPr>
        <w:t>comorbidades</w:t>
      </w:r>
      <w:r w:rsidR="00E30627">
        <w:rPr>
          <w:rFonts w:eastAsiaTheme="minorHAnsi"/>
          <w:color w:val="000000"/>
          <w:lang w:eastAsia="en-US"/>
        </w:rPr>
        <w:t xml:space="preserve"> </w:t>
      </w:r>
      <w:r w:rsidRPr="00A5258D">
        <w:rPr>
          <w:rFonts w:eastAsiaTheme="minorHAnsi"/>
          <w:color w:val="000000"/>
          <w:lang w:eastAsia="en-US"/>
        </w:rPr>
        <w:t>sistêmicas. Este trabalho apresenta um relato de caso de periodontite</w:t>
      </w:r>
      <w:r w:rsidR="00E30627">
        <w:rPr>
          <w:rFonts w:eastAsiaTheme="minorHAnsi"/>
          <w:color w:val="000000"/>
          <w:lang w:eastAsia="en-US"/>
        </w:rPr>
        <w:t xml:space="preserve"> </w:t>
      </w:r>
      <w:r w:rsidRPr="00A5258D">
        <w:rPr>
          <w:rFonts w:eastAsiaTheme="minorHAnsi"/>
          <w:color w:val="000000"/>
          <w:lang w:eastAsia="en-US"/>
        </w:rPr>
        <w:t>estágio I, grau B, diagnosticada em um paciente jovem, destacando a importância da</w:t>
      </w:r>
      <w:r w:rsidR="00E30627">
        <w:rPr>
          <w:rFonts w:eastAsiaTheme="minorHAnsi"/>
          <w:color w:val="000000"/>
          <w:lang w:eastAsia="en-US"/>
        </w:rPr>
        <w:t xml:space="preserve"> </w:t>
      </w:r>
      <w:r w:rsidRPr="00A5258D">
        <w:rPr>
          <w:rFonts w:eastAsiaTheme="minorHAnsi"/>
          <w:color w:val="000000"/>
          <w:lang w:eastAsia="en-US"/>
        </w:rPr>
        <w:t>detecção precoce e da intervenção oportuna para evitar a progressão da doença.</w:t>
      </w:r>
      <w:r w:rsidR="00E30627">
        <w:rPr>
          <w:rFonts w:eastAsiaTheme="minorHAnsi"/>
          <w:color w:val="000000"/>
          <w:lang w:eastAsia="en-US"/>
        </w:rPr>
        <w:t xml:space="preserve"> </w:t>
      </w:r>
      <w:r w:rsidRPr="00A5258D">
        <w:rPr>
          <w:rFonts w:eastAsiaTheme="minorHAnsi"/>
          <w:b/>
          <w:bCs/>
          <w:color w:val="000000"/>
          <w:lang w:eastAsia="en-US"/>
        </w:rPr>
        <w:t>RELATO DE CASO:</w:t>
      </w:r>
      <w:r w:rsidR="00FF5C2F">
        <w:rPr>
          <w:rFonts w:eastAsiaTheme="minorHAnsi"/>
          <w:color w:val="000000"/>
          <w:lang w:eastAsia="en-US"/>
        </w:rPr>
        <w:t xml:space="preserve"> Paciente sexo masculino, </w:t>
      </w:r>
      <w:r w:rsidRPr="00A5258D">
        <w:rPr>
          <w:rFonts w:eastAsiaTheme="minorHAnsi"/>
          <w:color w:val="000000"/>
          <w:lang w:eastAsia="en-US"/>
        </w:rPr>
        <w:t xml:space="preserve">26 anos, </w:t>
      </w:r>
      <w:proofErr w:type="spellStart"/>
      <w:r w:rsidRPr="00A5258D">
        <w:rPr>
          <w:rFonts w:eastAsiaTheme="minorHAnsi"/>
          <w:color w:val="000000"/>
          <w:lang w:eastAsia="en-US"/>
        </w:rPr>
        <w:t>normossistêmico</w:t>
      </w:r>
      <w:proofErr w:type="spellEnd"/>
      <w:r w:rsidRPr="00A5258D">
        <w:rPr>
          <w:rFonts w:eastAsiaTheme="minorHAnsi"/>
          <w:color w:val="000000"/>
          <w:lang w:eastAsia="en-US"/>
        </w:rPr>
        <w:t>, procurou atendimento</w:t>
      </w:r>
      <w:r w:rsidR="00E30627">
        <w:rPr>
          <w:rFonts w:eastAsiaTheme="minorHAnsi"/>
          <w:color w:val="000000"/>
          <w:lang w:eastAsia="en-US"/>
        </w:rPr>
        <w:t xml:space="preserve"> </w:t>
      </w:r>
      <w:r w:rsidRPr="00A5258D">
        <w:rPr>
          <w:rFonts w:eastAsiaTheme="minorHAnsi"/>
          <w:color w:val="000000"/>
          <w:lang w:eastAsia="en-US"/>
        </w:rPr>
        <w:t>odontológico relatando dor na região do terceiro molar e sangramento durante a</w:t>
      </w:r>
      <w:r w:rsidR="00E30627">
        <w:rPr>
          <w:rFonts w:eastAsiaTheme="minorHAnsi"/>
          <w:color w:val="000000"/>
          <w:lang w:eastAsia="en-US"/>
        </w:rPr>
        <w:t xml:space="preserve"> </w:t>
      </w:r>
      <w:r w:rsidRPr="00A5258D">
        <w:rPr>
          <w:rFonts w:eastAsiaTheme="minorHAnsi"/>
          <w:color w:val="000000"/>
          <w:lang w:eastAsia="en-US"/>
        </w:rPr>
        <w:t>escovação. Ao exame clínico, observou-se sangramento à</w:t>
      </w:r>
      <w:r w:rsidR="00E30627">
        <w:rPr>
          <w:rFonts w:eastAsiaTheme="minorHAnsi"/>
          <w:color w:val="000000"/>
          <w:lang w:eastAsia="en-US"/>
        </w:rPr>
        <w:t xml:space="preserve"> </w:t>
      </w:r>
      <w:r w:rsidRPr="00A5258D">
        <w:rPr>
          <w:rFonts w:eastAsiaTheme="minorHAnsi"/>
          <w:color w:val="000000"/>
          <w:lang w:eastAsia="en-US"/>
        </w:rPr>
        <w:t>sondagem</w:t>
      </w:r>
      <w:r w:rsidR="00FF5C2F">
        <w:rPr>
          <w:rFonts w:eastAsiaTheme="minorHAnsi"/>
          <w:color w:val="000000"/>
          <w:lang w:eastAsia="en-US"/>
        </w:rPr>
        <w:t xml:space="preserve"> (51,14%) </w:t>
      </w:r>
      <w:r w:rsidRPr="00A5258D">
        <w:rPr>
          <w:rFonts w:eastAsiaTheme="minorHAnsi"/>
          <w:color w:val="000000"/>
          <w:lang w:eastAsia="en-US"/>
        </w:rPr>
        <w:t>e presença de bolsas periodontais de até 4 mm, sem mobilidade ou perda</w:t>
      </w:r>
      <w:r w:rsidR="00E30627">
        <w:rPr>
          <w:rFonts w:eastAsiaTheme="minorHAnsi"/>
          <w:color w:val="000000"/>
          <w:lang w:eastAsia="en-US"/>
        </w:rPr>
        <w:t xml:space="preserve"> </w:t>
      </w:r>
      <w:r w:rsidRPr="00A5258D">
        <w:rPr>
          <w:rFonts w:eastAsiaTheme="minorHAnsi"/>
          <w:color w:val="000000"/>
          <w:lang w:eastAsia="en-US"/>
        </w:rPr>
        <w:t>dentária. O diagnóstico foi de periodontite estágio I, grau B. O plano de tratamento incluiu</w:t>
      </w:r>
      <w:r w:rsidR="00E30627">
        <w:rPr>
          <w:rFonts w:eastAsiaTheme="minorHAnsi"/>
          <w:color w:val="000000"/>
          <w:lang w:eastAsia="en-US"/>
        </w:rPr>
        <w:t xml:space="preserve"> </w:t>
      </w:r>
      <w:r w:rsidRPr="00A5258D">
        <w:rPr>
          <w:rFonts w:eastAsiaTheme="minorHAnsi"/>
          <w:color w:val="000000"/>
          <w:lang w:eastAsia="en-US"/>
        </w:rPr>
        <w:t>orientações de higiene oral, profilaxia, raspagem e alisamento radicular, associados à</w:t>
      </w:r>
      <w:r w:rsidR="00E30627">
        <w:rPr>
          <w:rFonts w:eastAsiaTheme="minorHAnsi"/>
          <w:color w:val="000000"/>
          <w:lang w:eastAsia="en-US"/>
        </w:rPr>
        <w:t xml:space="preserve"> </w:t>
      </w:r>
      <w:r w:rsidRPr="00A5258D">
        <w:rPr>
          <w:rFonts w:eastAsiaTheme="minorHAnsi"/>
          <w:color w:val="000000"/>
          <w:lang w:eastAsia="en-US"/>
        </w:rPr>
        <w:t>motivação e acompanhamento do paciente. Após três semanas, foi observada redução</w:t>
      </w:r>
      <w:r w:rsidR="00E30627">
        <w:rPr>
          <w:rFonts w:eastAsiaTheme="minorHAnsi"/>
          <w:color w:val="000000"/>
          <w:lang w:eastAsia="en-US"/>
        </w:rPr>
        <w:t xml:space="preserve"> </w:t>
      </w:r>
      <w:r w:rsidRPr="00A5258D">
        <w:rPr>
          <w:rFonts w:eastAsiaTheme="minorHAnsi"/>
          <w:color w:val="000000"/>
          <w:lang w:eastAsia="en-US"/>
        </w:rPr>
        <w:t>significativa do sangramento gengival</w:t>
      </w:r>
      <w:r w:rsidR="00FF5C2F">
        <w:rPr>
          <w:rFonts w:eastAsiaTheme="minorHAnsi"/>
          <w:color w:val="000000"/>
          <w:lang w:eastAsia="en-US"/>
        </w:rPr>
        <w:t xml:space="preserve"> SS</w:t>
      </w:r>
      <w:r w:rsidR="007035A7">
        <w:rPr>
          <w:rFonts w:eastAsiaTheme="minorHAnsi"/>
          <w:color w:val="000000"/>
          <w:lang w:eastAsia="en-US"/>
        </w:rPr>
        <w:t xml:space="preserve"> </w:t>
      </w:r>
      <w:r w:rsidR="00FF5C2F">
        <w:rPr>
          <w:rFonts w:eastAsiaTheme="minorHAnsi"/>
          <w:color w:val="000000"/>
          <w:lang w:eastAsia="en-US"/>
        </w:rPr>
        <w:t>(22,98%)</w:t>
      </w:r>
      <w:r w:rsidRPr="00A5258D">
        <w:rPr>
          <w:rFonts w:eastAsiaTheme="minorHAnsi"/>
          <w:color w:val="000000"/>
          <w:lang w:eastAsia="en-US"/>
        </w:rPr>
        <w:t xml:space="preserve"> e melhora dos sinais clínicos, embora ainda</w:t>
      </w:r>
      <w:r w:rsidR="007035A7">
        <w:rPr>
          <w:rFonts w:eastAsiaTheme="minorHAnsi"/>
          <w:color w:val="000000"/>
          <w:lang w:eastAsia="en-US"/>
        </w:rPr>
        <w:t xml:space="preserve"> </w:t>
      </w:r>
      <w:r w:rsidRPr="00A5258D">
        <w:rPr>
          <w:rFonts w:eastAsiaTheme="minorHAnsi"/>
          <w:color w:val="000000"/>
          <w:lang w:eastAsia="en-US"/>
        </w:rPr>
        <w:t>persistam alguns sítios com profundidade de sondagem de 4 mm.</w:t>
      </w:r>
      <w:r w:rsidR="00E30627">
        <w:rPr>
          <w:rFonts w:eastAsiaTheme="minorHAnsi"/>
          <w:color w:val="000000"/>
          <w:lang w:eastAsia="en-US"/>
        </w:rPr>
        <w:t xml:space="preserve"> </w:t>
      </w:r>
      <w:r w:rsidRPr="00A5258D">
        <w:rPr>
          <w:rFonts w:eastAsiaTheme="minorHAnsi"/>
          <w:b/>
          <w:bCs/>
          <w:color w:val="000000"/>
          <w:lang w:eastAsia="en-US"/>
        </w:rPr>
        <w:t>CONSIDERAÇÕES FINAIS:</w:t>
      </w:r>
      <w:r w:rsidR="00E30627">
        <w:rPr>
          <w:rFonts w:eastAsiaTheme="minorHAnsi"/>
          <w:color w:val="000000"/>
          <w:lang w:eastAsia="en-US"/>
        </w:rPr>
        <w:t xml:space="preserve"> </w:t>
      </w:r>
      <w:r w:rsidRPr="00A5258D">
        <w:rPr>
          <w:rFonts w:eastAsiaTheme="minorHAnsi"/>
          <w:color w:val="000000"/>
          <w:lang w:eastAsia="en-US"/>
        </w:rPr>
        <w:t>O caso destaca a importância do diagnóstico precoce e do</w:t>
      </w:r>
      <w:r w:rsidR="00E30627">
        <w:rPr>
          <w:rFonts w:eastAsiaTheme="minorHAnsi"/>
          <w:color w:val="000000"/>
          <w:lang w:eastAsia="en-US"/>
        </w:rPr>
        <w:t xml:space="preserve"> </w:t>
      </w:r>
      <w:r w:rsidRPr="00A5258D">
        <w:rPr>
          <w:rFonts w:eastAsiaTheme="minorHAnsi"/>
          <w:color w:val="000000"/>
          <w:lang w:eastAsia="en-US"/>
        </w:rPr>
        <w:t>planejamento terapêutico individualizado em pacientes jovens. A resposta positiva ao</w:t>
      </w:r>
      <w:r w:rsidR="00E30627">
        <w:rPr>
          <w:rFonts w:eastAsiaTheme="minorHAnsi"/>
          <w:color w:val="000000"/>
          <w:lang w:eastAsia="en-US"/>
        </w:rPr>
        <w:t xml:space="preserve"> </w:t>
      </w:r>
      <w:r w:rsidRPr="00A5258D">
        <w:rPr>
          <w:rFonts w:eastAsiaTheme="minorHAnsi"/>
          <w:color w:val="000000"/>
          <w:lang w:eastAsia="en-US"/>
        </w:rPr>
        <w:t>tratamento básico reforça o papel</w:t>
      </w:r>
      <w:r w:rsidR="00E30627">
        <w:rPr>
          <w:rFonts w:eastAsiaTheme="minorHAnsi"/>
          <w:color w:val="000000"/>
          <w:lang w:eastAsia="en-US"/>
        </w:rPr>
        <w:t xml:space="preserve"> </w:t>
      </w:r>
      <w:r w:rsidRPr="00A5258D">
        <w:rPr>
          <w:rFonts w:eastAsiaTheme="minorHAnsi"/>
          <w:color w:val="000000"/>
          <w:lang w:eastAsia="en-US"/>
        </w:rPr>
        <w:t>fundamental da educação em saúde bucal e da</w:t>
      </w:r>
      <w:r w:rsidR="00E30627">
        <w:rPr>
          <w:rFonts w:eastAsiaTheme="minorHAnsi"/>
          <w:color w:val="000000"/>
          <w:lang w:eastAsia="en-US"/>
        </w:rPr>
        <w:t xml:space="preserve"> </w:t>
      </w:r>
      <w:r w:rsidRPr="00A5258D">
        <w:rPr>
          <w:rFonts w:eastAsiaTheme="minorHAnsi"/>
          <w:color w:val="000000"/>
          <w:lang w:eastAsia="en-US"/>
        </w:rPr>
        <w:t>monitorização contínua para a manutenção da saúde periodontal.</w:t>
      </w:r>
    </w:p>
    <w:p w14:paraId="0660D089" w14:textId="77777777" w:rsidR="00A5258D" w:rsidRDefault="00A5258D" w:rsidP="00FF5C2F">
      <w:pPr>
        <w:jc w:val="both"/>
        <w:rPr>
          <w:rFonts w:eastAsiaTheme="minorHAnsi"/>
          <w:color w:val="000000"/>
          <w:lang w:eastAsia="en-US"/>
        </w:rPr>
      </w:pPr>
    </w:p>
    <w:p w14:paraId="381AC72F" w14:textId="488B8A56" w:rsidR="00167906" w:rsidRPr="00D37516" w:rsidRDefault="00D37516" w:rsidP="00D37516">
      <w:pPr>
        <w:jc w:val="both"/>
        <w:rPr>
          <w:b/>
          <w:color w:val="000000" w:themeColor="text1"/>
        </w:rPr>
      </w:pPr>
      <w:r w:rsidRPr="00D37516">
        <w:rPr>
          <w:rFonts w:eastAsiaTheme="minorHAnsi"/>
          <w:b/>
          <w:bCs/>
          <w:color w:val="000000"/>
          <w:lang w:eastAsia="en-US"/>
        </w:rPr>
        <w:t>Descritores</w:t>
      </w:r>
      <w:r w:rsidRPr="00D37516">
        <w:rPr>
          <w:rFonts w:eastAsiaTheme="minorHAnsi"/>
          <w:color w:val="000000"/>
          <w:lang w:eastAsia="en-US"/>
        </w:rPr>
        <w:t xml:space="preserve">: </w:t>
      </w:r>
      <w:r w:rsidR="00A5258D" w:rsidRPr="00A5258D">
        <w:rPr>
          <w:rFonts w:eastAsiaTheme="minorHAnsi"/>
          <w:color w:val="000000"/>
          <w:lang w:eastAsia="en-US"/>
        </w:rPr>
        <w:t>Periodontite. Estágio Inicial. Jovens. Saúde Bucal. Prevenção.</w:t>
      </w:r>
      <w:r w:rsidR="00FF5C2F">
        <w:rPr>
          <w:rFonts w:eastAsiaTheme="minorHAnsi"/>
          <w:color w:val="000000"/>
          <w:lang w:eastAsia="en-US"/>
        </w:rPr>
        <w:t xml:space="preserve"> </w:t>
      </w:r>
    </w:p>
    <w:p w14:paraId="365BCC9A" w14:textId="38ED1F7D" w:rsidR="00BD3669" w:rsidRDefault="00BD3669" w:rsidP="00D37516">
      <w:pPr>
        <w:spacing w:line="360" w:lineRule="auto"/>
        <w:jc w:val="both"/>
      </w:pPr>
    </w:p>
    <w:p w14:paraId="7BDDDC84" w14:textId="0961B98E" w:rsidR="00E30627" w:rsidRPr="00E30627" w:rsidRDefault="00E30627" w:rsidP="00E30627"/>
    <w:p w14:paraId="05182AF8" w14:textId="0B353048" w:rsidR="00E30627" w:rsidRPr="00E30627" w:rsidRDefault="00E30627" w:rsidP="00E30627"/>
    <w:p w14:paraId="1289F8E0" w14:textId="521D5E20" w:rsidR="00E30627" w:rsidRPr="00E30627" w:rsidRDefault="00E30627" w:rsidP="00E30627"/>
    <w:p w14:paraId="4BB0C6AB" w14:textId="57C26E2E" w:rsidR="00E30627" w:rsidRPr="00E30627" w:rsidRDefault="00E30627" w:rsidP="00E30627"/>
    <w:p w14:paraId="5909AF4E" w14:textId="63971FF2" w:rsidR="00E30627" w:rsidRPr="00E30627" w:rsidRDefault="00E30627" w:rsidP="00E30627"/>
    <w:p w14:paraId="37B1743C" w14:textId="2DC4FC29" w:rsidR="00E30627" w:rsidRDefault="00E30627" w:rsidP="00E30627"/>
    <w:p w14:paraId="790A8CFA" w14:textId="24CF5C17" w:rsidR="00E30627" w:rsidRPr="00E30627" w:rsidRDefault="00E30627" w:rsidP="00E30627">
      <w:pPr>
        <w:tabs>
          <w:tab w:val="left" w:pos="6468"/>
        </w:tabs>
      </w:pPr>
      <w:r>
        <w:lastRenderedPageBreak/>
        <w:tab/>
      </w:r>
    </w:p>
    <w:sectPr w:rsidR="00E30627" w:rsidRPr="00E30627" w:rsidSect="004145BE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275" w:bottom="851" w:left="1418" w:header="709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0FE6" w14:textId="77777777" w:rsidR="003576AF" w:rsidRDefault="003576AF" w:rsidP="00D479CD">
      <w:r>
        <w:separator/>
      </w:r>
    </w:p>
  </w:endnote>
  <w:endnote w:type="continuationSeparator" w:id="0">
    <w:p w14:paraId="56E4F7D0" w14:textId="77777777" w:rsidR="003576AF" w:rsidRDefault="003576AF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6441" w14:textId="3A09C060" w:rsidR="00AD6AF1" w:rsidRPr="00872B0F" w:rsidRDefault="00AD6AF1" w:rsidP="00AD6AF1">
    <w:pPr>
      <w:spacing w:before="112"/>
      <w:ind w:right="485"/>
      <w:jc w:val="both"/>
      <w:rPr>
        <w:sz w:val="20"/>
        <w:szCs w:val="20"/>
      </w:rPr>
    </w:pPr>
    <w:r w:rsidRPr="00872B0F">
      <w:rPr>
        <w:sz w:val="20"/>
        <w:szCs w:val="20"/>
        <w:vertAlign w:val="superscript"/>
      </w:rPr>
      <w:t>1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Trabalho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apresentado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na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V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Jornada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Acadêmica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de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Odontologia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(JAO),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promovida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pelo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Centro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Universitário Santo Agostinho, nos dias 29 e 30 de maio de 2025.</w:t>
    </w:r>
  </w:p>
  <w:p w14:paraId="0BE3D846" w14:textId="77777777" w:rsidR="00AD6AF1" w:rsidRPr="00872B0F" w:rsidRDefault="00AD6AF1" w:rsidP="00AD6AF1">
    <w:pPr>
      <w:jc w:val="both"/>
      <w:rPr>
        <w:sz w:val="20"/>
        <w:szCs w:val="20"/>
      </w:rPr>
    </w:pPr>
    <w:r w:rsidRPr="00872B0F">
      <w:rPr>
        <w:sz w:val="20"/>
        <w:szCs w:val="20"/>
        <w:vertAlign w:val="superscript"/>
      </w:rPr>
      <w:t>2</w:t>
    </w:r>
    <w:r w:rsidRPr="00872B0F">
      <w:rPr>
        <w:spacing w:val="-8"/>
        <w:sz w:val="20"/>
        <w:szCs w:val="20"/>
      </w:rPr>
      <w:t xml:space="preserve"> </w:t>
    </w:r>
    <w:r w:rsidRPr="00872B0F">
      <w:rPr>
        <w:sz w:val="20"/>
        <w:szCs w:val="20"/>
      </w:rPr>
      <w:t>Autor.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Estudante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do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curso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de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graduação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em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Odontologia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no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Centro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Universitário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Santo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Agostinho</w:t>
    </w:r>
    <w:r w:rsidRPr="00872B0F">
      <w:rPr>
        <w:spacing w:val="-7"/>
        <w:sz w:val="20"/>
        <w:szCs w:val="20"/>
      </w:rPr>
      <w:t xml:space="preserve"> </w:t>
    </w:r>
    <w:r w:rsidRPr="00872B0F">
      <w:rPr>
        <w:spacing w:val="-2"/>
        <w:sz w:val="20"/>
        <w:szCs w:val="20"/>
      </w:rPr>
      <w:t>(UNIFSA).</w:t>
    </w:r>
  </w:p>
  <w:p w14:paraId="3EECB3EC" w14:textId="77777777" w:rsidR="00AD6AF1" w:rsidRDefault="00AD6AF1" w:rsidP="00AD6AF1">
    <w:pPr>
      <w:jc w:val="both"/>
      <w:rPr>
        <w:spacing w:val="-2"/>
        <w:sz w:val="20"/>
        <w:szCs w:val="20"/>
      </w:rPr>
    </w:pPr>
    <w:r w:rsidRPr="00872B0F">
      <w:rPr>
        <w:sz w:val="20"/>
        <w:szCs w:val="20"/>
        <w:vertAlign w:val="superscript"/>
      </w:rPr>
      <w:t>3</w:t>
    </w:r>
    <w:r w:rsidRPr="00872B0F">
      <w:rPr>
        <w:spacing w:val="-8"/>
        <w:sz w:val="20"/>
        <w:szCs w:val="20"/>
      </w:rPr>
      <w:t xml:space="preserve"> </w:t>
    </w:r>
    <w:r w:rsidRPr="00872B0F">
      <w:rPr>
        <w:sz w:val="20"/>
        <w:szCs w:val="20"/>
      </w:rPr>
      <w:t>Autor.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Estudante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do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curso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de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graduação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em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Odontologia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no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Centro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Universitário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Santo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Agostinho</w:t>
    </w:r>
    <w:r w:rsidRPr="00872B0F">
      <w:rPr>
        <w:spacing w:val="-7"/>
        <w:sz w:val="20"/>
        <w:szCs w:val="20"/>
      </w:rPr>
      <w:t xml:space="preserve"> </w:t>
    </w:r>
    <w:r w:rsidRPr="00872B0F">
      <w:rPr>
        <w:spacing w:val="-2"/>
        <w:sz w:val="20"/>
        <w:szCs w:val="20"/>
      </w:rPr>
      <w:t>(UNIFSA).</w:t>
    </w:r>
  </w:p>
  <w:p w14:paraId="3A4FCFB5" w14:textId="74D7DF4C" w:rsidR="00AD6AF1" w:rsidRDefault="00D37516" w:rsidP="007035A7">
    <w:pPr>
      <w:pStyle w:val="Rodap"/>
      <w:jc w:val="both"/>
    </w:pPr>
    <w:r>
      <w:rPr>
        <w:sz w:val="20"/>
        <w:szCs w:val="20"/>
        <w:vertAlign w:val="superscript"/>
      </w:rPr>
      <w:t>4</w:t>
    </w:r>
    <w:r w:rsidR="00AD6AF1" w:rsidRPr="00872B0F">
      <w:rPr>
        <w:spacing w:val="-8"/>
        <w:sz w:val="20"/>
        <w:szCs w:val="20"/>
      </w:rPr>
      <w:t xml:space="preserve"> </w:t>
    </w:r>
    <w:r w:rsidR="007035A7">
      <w:rPr>
        <w:spacing w:val="-8"/>
        <w:sz w:val="20"/>
        <w:szCs w:val="20"/>
      </w:rPr>
      <w:t>Professora do Centro Universitário Santo Agostinho (UNIFSA). Orientadora da pesquisa.</w:t>
    </w:r>
  </w:p>
  <w:p w14:paraId="6ECC9A7E" w14:textId="77777777" w:rsidR="00AD6AF1" w:rsidRDefault="00AD6A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BE82" w14:textId="77777777" w:rsidR="003576AF" w:rsidRDefault="003576AF" w:rsidP="00D479CD">
      <w:r>
        <w:separator/>
      </w:r>
    </w:p>
  </w:footnote>
  <w:footnote w:type="continuationSeparator" w:id="0">
    <w:p w14:paraId="24F8C729" w14:textId="77777777" w:rsidR="003576AF" w:rsidRDefault="003576AF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4004"/>
    <w:rsid w:val="00057628"/>
    <w:rsid w:val="000772C8"/>
    <w:rsid w:val="00080594"/>
    <w:rsid w:val="00084E36"/>
    <w:rsid w:val="00097A75"/>
    <w:rsid w:val="000A235A"/>
    <w:rsid w:val="000A63F1"/>
    <w:rsid w:val="000B4D4F"/>
    <w:rsid w:val="000C0EFC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2D04"/>
    <w:rsid w:val="00224291"/>
    <w:rsid w:val="00225EC6"/>
    <w:rsid w:val="00227881"/>
    <w:rsid w:val="0023431C"/>
    <w:rsid w:val="00234567"/>
    <w:rsid w:val="00247C02"/>
    <w:rsid w:val="0025099D"/>
    <w:rsid w:val="0025171F"/>
    <w:rsid w:val="00256600"/>
    <w:rsid w:val="00263CCD"/>
    <w:rsid w:val="00264690"/>
    <w:rsid w:val="00266983"/>
    <w:rsid w:val="00272A19"/>
    <w:rsid w:val="002841AB"/>
    <w:rsid w:val="00284E49"/>
    <w:rsid w:val="00286672"/>
    <w:rsid w:val="00297586"/>
    <w:rsid w:val="002A1961"/>
    <w:rsid w:val="002B052C"/>
    <w:rsid w:val="002B3E3D"/>
    <w:rsid w:val="002C4AE7"/>
    <w:rsid w:val="002D08D6"/>
    <w:rsid w:val="002D1E5C"/>
    <w:rsid w:val="002D2B60"/>
    <w:rsid w:val="002E3603"/>
    <w:rsid w:val="002F22F3"/>
    <w:rsid w:val="00300B37"/>
    <w:rsid w:val="00300B75"/>
    <w:rsid w:val="00301C38"/>
    <w:rsid w:val="00303831"/>
    <w:rsid w:val="00305FCD"/>
    <w:rsid w:val="00307B4A"/>
    <w:rsid w:val="00310B6E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576AF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D4726"/>
    <w:rsid w:val="003D6096"/>
    <w:rsid w:val="003E4032"/>
    <w:rsid w:val="003E7355"/>
    <w:rsid w:val="003F179A"/>
    <w:rsid w:val="0041131B"/>
    <w:rsid w:val="004130A6"/>
    <w:rsid w:val="004145BE"/>
    <w:rsid w:val="00420487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28AD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035A7"/>
    <w:rsid w:val="0071054B"/>
    <w:rsid w:val="00711CC5"/>
    <w:rsid w:val="007148B7"/>
    <w:rsid w:val="00725A81"/>
    <w:rsid w:val="00731455"/>
    <w:rsid w:val="00732334"/>
    <w:rsid w:val="0073419E"/>
    <w:rsid w:val="00736CCC"/>
    <w:rsid w:val="00736D5B"/>
    <w:rsid w:val="007425EE"/>
    <w:rsid w:val="00742AEA"/>
    <w:rsid w:val="00766AE3"/>
    <w:rsid w:val="00771462"/>
    <w:rsid w:val="00772246"/>
    <w:rsid w:val="007879B9"/>
    <w:rsid w:val="00793AF4"/>
    <w:rsid w:val="00796DB9"/>
    <w:rsid w:val="007A151D"/>
    <w:rsid w:val="007A5B42"/>
    <w:rsid w:val="007A6A5A"/>
    <w:rsid w:val="007B4E05"/>
    <w:rsid w:val="007B65AF"/>
    <w:rsid w:val="007C279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3012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87710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0F6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3D0C"/>
    <w:rsid w:val="00A2495B"/>
    <w:rsid w:val="00A439D0"/>
    <w:rsid w:val="00A4421F"/>
    <w:rsid w:val="00A46727"/>
    <w:rsid w:val="00A5258D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D6AF1"/>
    <w:rsid w:val="00AE6F31"/>
    <w:rsid w:val="00AF1C51"/>
    <w:rsid w:val="00AF2772"/>
    <w:rsid w:val="00AF78EE"/>
    <w:rsid w:val="00B002DE"/>
    <w:rsid w:val="00B00C8E"/>
    <w:rsid w:val="00B059BC"/>
    <w:rsid w:val="00B07D32"/>
    <w:rsid w:val="00B1098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422F"/>
    <w:rsid w:val="00C552FD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37516"/>
    <w:rsid w:val="00D42D9F"/>
    <w:rsid w:val="00D4422D"/>
    <w:rsid w:val="00D460FF"/>
    <w:rsid w:val="00D4781B"/>
    <w:rsid w:val="00D479CD"/>
    <w:rsid w:val="00D6222E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0627"/>
    <w:rsid w:val="00E31948"/>
    <w:rsid w:val="00E37C67"/>
    <w:rsid w:val="00E43EBA"/>
    <w:rsid w:val="00E43F02"/>
    <w:rsid w:val="00E43F3E"/>
    <w:rsid w:val="00E52341"/>
    <w:rsid w:val="00E5323C"/>
    <w:rsid w:val="00E56A38"/>
    <w:rsid w:val="00E62173"/>
    <w:rsid w:val="00E62912"/>
    <w:rsid w:val="00E637F2"/>
    <w:rsid w:val="00E86721"/>
    <w:rsid w:val="00E87E0D"/>
    <w:rsid w:val="00E90A30"/>
    <w:rsid w:val="00EB70FE"/>
    <w:rsid w:val="00ED2314"/>
    <w:rsid w:val="00ED427F"/>
    <w:rsid w:val="00ED7357"/>
    <w:rsid w:val="00ED73FC"/>
    <w:rsid w:val="00EE7200"/>
    <w:rsid w:val="00EF578D"/>
    <w:rsid w:val="00EF5AF0"/>
    <w:rsid w:val="00F00487"/>
    <w:rsid w:val="00F03192"/>
    <w:rsid w:val="00F12230"/>
    <w:rsid w:val="00F13534"/>
    <w:rsid w:val="00F513C3"/>
    <w:rsid w:val="00F71117"/>
    <w:rsid w:val="00F7239D"/>
    <w:rsid w:val="00F76B2C"/>
    <w:rsid w:val="00F87BDE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E1A05"/>
    <w:rsid w:val="00FF0D73"/>
    <w:rsid w:val="00FF3448"/>
    <w:rsid w:val="00FF5640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7</TotalTime>
  <Pages>2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Mariana</cp:lastModifiedBy>
  <cp:revision>2</cp:revision>
  <cp:lastPrinted>2019-06-27T19:23:00Z</cp:lastPrinted>
  <dcterms:created xsi:type="dcterms:W3CDTF">2025-05-23T13:09:00Z</dcterms:created>
  <dcterms:modified xsi:type="dcterms:W3CDTF">2025-05-23T13:09:00Z</dcterms:modified>
</cp:coreProperties>
</file>