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6A" w:rsidRDefault="00176E20" w:rsidP="00176E20">
      <w:pPr>
        <w:spacing w:after="0" w:line="360" w:lineRule="auto"/>
        <w:jc w:val="both"/>
      </w:pPr>
      <w:r w:rsidRPr="00412EA9">
        <w:rPr>
          <w:rFonts w:ascii="Arial" w:hAnsi="Arial" w:cs="Arial"/>
          <w:b/>
          <w:sz w:val="24"/>
          <w:szCs w:val="24"/>
        </w:rPr>
        <w:t xml:space="preserve">Introdução: </w:t>
      </w:r>
      <w:r w:rsidRPr="00412EA9">
        <w:rPr>
          <w:rFonts w:ascii="Arial" w:hAnsi="Arial" w:cs="Arial"/>
          <w:sz w:val="24"/>
          <w:szCs w:val="24"/>
        </w:rPr>
        <w:t xml:space="preserve">A morte súbita </w:t>
      </w:r>
      <w:proofErr w:type="gramStart"/>
      <w:r w:rsidRPr="00412EA9">
        <w:rPr>
          <w:rFonts w:ascii="Arial" w:hAnsi="Arial" w:cs="Arial"/>
          <w:sz w:val="24"/>
          <w:szCs w:val="24"/>
        </w:rPr>
        <w:t>pós parada cardiorrespiratória</w:t>
      </w:r>
      <w:proofErr w:type="gramEnd"/>
      <w:r w:rsidRPr="00412EA9">
        <w:rPr>
          <w:rFonts w:ascii="Arial" w:hAnsi="Arial" w:cs="Arial"/>
          <w:sz w:val="24"/>
          <w:szCs w:val="24"/>
        </w:rPr>
        <w:t xml:space="preserve"> (PCR) é considerada um</w:t>
      </w:r>
      <w:r>
        <w:rPr>
          <w:rFonts w:ascii="Arial" w:hAnsi="Arial" w:cs="Arial"/>
          <w:sz w:val="24"/>
          <w:szCs w:val="24"/>
        </w:rPr>
        <w:t xml:space="preserve"> </w:t>
      </w:r>
      <w:r w:rsidRPr="00412EA9">
        <w:rPr>
          <w:rFonts w:ascii="Arial" w:hAnsi="Arial" w:cs="Arial"/>
          <w:sz w:val="24"/>
          <w:szCs w:val="24"/>
        </w:rPr>
        <w:t xml:space="preserve">problema de saúde pública. Estima-se que a cada um minuto e meio uma pessoa morre em decorrência da PCR, totalizando o falecimento de 720 pessoas, por dia. Destaca-se que, a maioria dessas ocorrências é no espaço extra-hospitalar. Porém, de acordo com estudos, </w:t>
      </w:r>
      <w:r w:rsidRPr="00412EA9">
        <w:rPr>
          <w:rFonts w:ascii="Arial" w:hAnsi="Arial" w:cs="Arial"/>
          <w:sz w:val="24"/>
          <w:szCs w:val="24"/>
        </w:rPr>
        <w:t>o atendimento pré-hospitalar juntamente com as compressões torácicas aumenta</w:t>
      </w:r>
      <w:r w:rsidRPr="00412EA9">
        <w:rPr>
          <w:rFonts w:ascii="Arial" w:hAnsi="Arial" w:cs="Arial"/>
          <w:sz w:val="24"/>
          <w:szCs w:val="24"/>
        </w:rPr>
        <w:t xml:space="preserve"> até quatro vezes a chance de sobrevida do indivíduo, quando realizadas com qualidade. Logo, investir na capacitaçã</w:t>
      </w:r>
      <w:bookmarkStart w:id="0" w:name="_GoBack"/>
      <w:bookmarkEnd w:id="0"/>
      <w:r w:rsidRPr="00412EA9">
        <w:rPr>
          <w:rFonts w:ascii="Arial" w:hAnsi="Arial" w:cs="Arial"/>
          <w:sz w:val="24"/>
          <w:szCs w:val="24"/>
        </w:rPr>
        <w:t xml:space="preserve">o da comunidade sobre conhecimentos básicos acerca da ressuscitação cardiopulmonar, é de elevada importância (SARAIVA; COSTA; SOLIANI). </w:t>
      </w:r>
      <w:r w:rsidRPr="00412EA9">
        <w:rPr>
          <w:rFonts w:ascii="Arial" w:hAnsi="Arial" w:cs="Arial"/>
          <w:b/>
          <w:sz w:val="24"/>
          <w:szCs w:val="24"/>
        </w:rPr>
        <w:t xml:space="preserve">Objetivo(s): </w:t>
      </w:r>
      <w:r w:rsidRPr="00412EA9">
        <w:rPr>
          <w:rFonts w:ascii="Arial" w:hAnsi="Arial" w:cs="Arial"/>
          <w:sz w:val="24"/>
          <w:szCs w:val="24"/>
        </w:rPr>
        <w:t xml:space="preserve">Descrever a elaboração de bonecos de garrafa pet para capacitação sobre RCP. </w:t>
      </w:r>
      <w:r w:rsidRPr="00412EA9">
        <w:rPr>
          <w:rFonts w:ascii="Arial" w:hAnsi="Arial" w:cs="Arial"/>
          <w:b/>
          <w:sz w:val="24"/>
          <w:szCs w:val="24"/>
        </w:rPr>
        <w:t xml:space="preserve">Método: </w:t>
      </w:r>
      <w:r w:rsidRPr="00412EA9">
        <w:rPr>
          <w:rFonts w:ascii="Arial" w:hAnsi="Arial" w:cs="Arial"/>
          <w:sz w:val="24"/>
          <w:szCs w:val="24"/>
        </w:rPr>
        <w:t xml:space="preserve">Trata-se de um discurso descritivo, do tipo relato de experiência, realizado por membros da Liga Acadêmica de Suporte de Vida do Tapajós (LASVITA). O processo de confecção dos bonecos de </w:t>
      </w:r>
      <w:r>
        <w:rPr>
          <w:rFonts w:ascii="Arial" w:hAnsi="Arial" w:cs="Arial"/>
          <w:sz w:val="24"/>
          <w:szCs w:val="24"/>
        </w:rPr>
        <w:t>RCP</w:t>
      </w:r>
      <w:r w:rsidRPr="00412EA9">
        <w:rPr>
          <w:rFonts w:ascii="Arial" w:hAnsi="Arial" w:cs="Arial"/>
          <w:sz w:val="24"/>
          <w:szCs w:val="24"/>
        </w:rPr>
        <w:t xml:space="preserve"> ocorreu no primeiro semestre de 2019, na Universidade do Estado do Pará – Campus Santarém. Concomitante a isso, é importante frisar que o intuito da construção desses bonecos foi o de gerar materiais pedagógicos para serem utilizados na educação participativa sobre RCP, para a comunidade. Os materiais utilizados para a confecção dos bonecos foram: garrafa PET, camisetas, esponja e materiais de costura (linha e agulha).</w:t>
      </w:r>
      <w:r>
        <w:rPr>
          <w:rFonts w:ascii="Arial" w:hAnsi="Arial" w:cs="Arial"/>
          <w:sz w:val="24"/>
          <w:szCs w:val="24"/>
        </w:rPr>
        <w:t xml:space="preserve"> </w:t>
      </w:r>
      <w:r w:rsidRPr="00412EA9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>lato da experiência</w:t>
      </w:r>
      <w:r w:rsidRPr="00DF5C78">
        <w:rPr>
          <w:rFonts w:ascii="Arial" w:hAnsi="Arial" w:cs="Arial"/>
          <w:b/>
          <w:sz w:val="24"/>
          <w:szCs w:val="24"/>
        </w:rPr>
        <w:t xml:space="preserve">: </w:t>
      </w:r>
      <w:r w:rsidRPr="00DF5C78">
        <w:rPr>
          <w:rFonts w:ascii="Arial" w:hAnsi="Arial" w:cs="Arial"/>
          <w:sz w:val="24"/>
          <w:szCs w:val="24"/>
        </w:rPr>
        <w:t xml:space="preserve">Para a criação dos bonecos foi realizada de início uma reunião com membros da liga e seus orientadores para decidir os materiais que seriam necessários e a forma de confecção. Nesta reunião foi decidido que os bonecos seriam feitos com esponjas, garrafas PET, e camisas, todos esses materiais reutilizáveis. Após período para adesão dos materiais foi realizada uma oficina de confecção com os ligantes, onde todos puderam participar da criação dos bonecos. Durante a elaboração tomou-se cuidado para que os bonecos possuíssem características semelhantes </w:t>
      </w:r>
      <w:r w:rsidRPr="00DF5C78">
        <w:rPr>
          <w:rFonts w:ascii="Arial" w:hAnsi="Arial" w:cs="Arial"/>
          <w:sz w:val="24"/>
          <w:szCs w:val="24"/>
        </w:rPr>
        <w:t>à</w:t>
      </w:r>
      <w:r w:rsidRPr="00DF5C78">
        <w:rPr>
          <w:rFonts w:ascii="Arial" w:hAnsi="Arial" w:cs="Arial"/>
          <w:sz w:val="24"/>
          <w:szCs w:val="24"/>
        </w:rPr>
        <w:t xml:space="preserve"> de um tórax humano. Ao final da oficina foram construídos 20 bonecos, e todos foram testados e aprovados pelos os orientadores da liga. </w:t>
      </w:r>
      <w:r w:rsidRPr="00DF5C78">
        <w:rPr>
          <w:rFonts w:ascii="Arial" w:hAnsi="Arial" w:cs="Arial"/>
          <w:b/>
          <w:sz w:val="24"/>
          <w:szCs w:val="24"/>
        </w:rPr>
        <w:t xml:space="preserve"> </w:t>
      </w:r>
      <w:r w:rsidRPr="00DF5C78">
        <w:rPr>
          <w:rFonts w:ascii="Arial" w:hAnsi="Arial" w:cs="Arial"/>
          <w:sz w:val="24"/>
          <w:szCs w:val="24"/>
        </w:rPr>
        <w:t xml:space="preserve">Verificou-se que os bonecos possuíam eficiência para a simulação </w:t>
      </w:r>
      <w:r>
        <w:rPr>
          <w:rFonts w:ascii="Arial" w:hAnsi="Arial" w:cs="Arial"/>
          <w:sz w:val="24"/>
          <w:szCs w:val="24"/>
        </w:rPr>
        <w:t xml:space="preserve">de RCP, </w:t>
      </w:r>
      <w:r w:rsidRPr="00DF5C78">
        <w:rPr>
          <w:rFonts w:ascii="Arial" w:hAnsi="Arial" w:cs="Arial"/>
          <w:sz w:val="24"/>
          <w:szCs w:val="24"/>
        </w:rPr>
        <w:t>bem como, notou-se a facilidade e o custo-benefício destes, visto que podem ser co</w:t>
      </w:r>
      <w:r w:rsidRPr="00412EA9">
        <w:rPr>
          <w:rFonts w:ascii="Arial" w:hAnsi="Arial" w:cs="Arial"/>
          <w:sz w:val="24"/>
          <w:szCs w:val="24"/>
        </w:rPr>
        <w:t xml:space="preserve">nstruídos e utilizados pela sociedade em geral, com a finalidade de ensinar e aprender. </w:t>
      </w:r>
      <w:r w:rsidRPr="00412EA9">
        <w:rPr>
          <w:rFonts w:ascii="Arial" w:hAnsi="Arial" w:cs="Arial"/>
          <w:b/>
          <w:sz w:val="24"/>
          <w:szCs w:val="24"/>
        </w:rPr>
        <w:t>Conclusão:</w:t>
      </w:r>
      <w:r w:rsidRPr="00412EA9">
        <w:rPr>
          <w:rFonts w:ascii="Arial" w:hAnsi="Arial" w:cs="Arial"/>
          <w:sz w:val="24"/>
          <w:szCs w:val="24"/>
        </w:rPr>
        <w:t xml:space="preserve"> o uso de bonecos para o treinamento de RCP é um excelente meio de simular as habilidades necessárias para reverter um quadro de parada cardiorrespiratória. No entanto, os valores desses objetos no mercado não são compatíveis com o orçamento da maioria das instituições de saúde, o que causa algumas barreiras no ensino dessas técnicas por falta de equipamento. Incentivar a produção de bonecos com materiais alternativos é de grande relevância, pois assim é possível confeccionar números consideráveis de simuladores com materiais que seriam destinados ao lixo, e </w:t>
      </w:r>
      <w:r w:rsidRPr="00412EA9">
        <w:rPr>
          <w:rFonts w:ascii="Arial" w:hAnsi="Arial" w:cs="Arial"/>
          <w:sz w:val="24"/>
          <w:szCs w:val="24"/>
        </w:rPr>
        <w:t>utilizá-los</w:t>
      </w:r>
      <w:r w:rsidRPr="00412EA9">
        <w:rPr>
          <w:rFonts w:ascii="Arial" w:hAnsi="Arial" w:cs="Arial"/>
          <w:sz w:val="24"/>
          <w:szCs w:val="24"/>
        </w:rPr>
        <w:t xml:space="preserve"> para o ensino de pessoas que estarão capacitadas para reconhecer e agir em um momento </w:t>
      </w:r>
      <w:r w:rsidRPr="00412EA9">
        <w:rPr>
          <w:rFonts w:ascii="Arial" w:hAnsi="Arial" w:cs="Arial"/>
          <w:sz w:val="24"/>
          <w:szCs w:val="24"/>
        </w:rPr>
        <w:lastRenderedPageBreak/>
        <w:t xml:space="preserve">de emergência. O objetivo da confecção dos bonecos, é </w:t>
      </w:r>
      <w:r w:rsidRPr="00412EA9">
        <w:rPr>
          <w:rFonts w:ascii="Arial" w:hAnsi="Arial" w:cs="Arial"/>
          <w:sz w:val="24"/>
          <w:szCs w:val="24"/>
        </w:rPr>
        <w:t>utilizá-los</w:t>
      </w:r>
      <w:r w:rsidRPr="00412EA9">
        <w:rPr>
          <w:rFonts w:ascii="Arial" w:hAnsi="Arial" w:cs="Arial"/>
          <w:sz w:val="24"/>
          <w:szCs w:val="24"/>
        </w:rPr>
        <w:t xml:space="preserve"> para as aulas práticas da LASVITA e em suas atividades de extensão para comunidade, pois com esses equipamentos </w:t>
      </w:r>
      <w:r>
        <w:rPr>
          <w:rFonts w:ascii="Arial" w:hAnsi="Arial" w:cs="Arial"/>
          <w:sz w:val="24"/>
          <w:szCs w:val="24"/>
        </w:rPr>
        <w:t>será permitido</w:t>
      </w:r>
      <w:r w:rsidRPr="00412EA9">
        <w:rPr>
          <w:rFonts w:ascii="Arial" w:hAnsi="Arial" w:cs="Arial"/>
          <w:sz w:val="24"/>
          <w:szCs w:val="24"/>
        </w:rPr>
        <w:t xml:space="preserve"> assoc</w:t>
      </w:r>
      <w:r>
        <w:rPr>
          <w:rFonts w:ascii="Arial" w:hAnsi="Arial" w:cs="Arial"/>
          <w:sz w:val="24"/>
          <w:szCs w:val="24"/>
        </w:rPr>
        <w:t>iar</w:t>
      </w:r>
      <w:r w:rsidRPr="00412EA9">
        <w:rPr>
          <w:rFonts w:ascii="Arial" w:hAnsi="Arial" w:cs="Arial"/>
          <w:sz w:val="24"/>
          <w:szCs w:val="24"/>
        </w:rPr>
        <w:t xml:space="preserve"> teoria </w:t>
      </w:r>
      <w:r>
        <w:rPr>
          <w:rFonts w:ascii="Arial" w:hAnsi="Arial" w:cs="Arial"/>
          <w:sz w:val="24"/>
          <w:szCs w:val="24"/>
        </w:rPr>
        <w:t xml:space="preserve">e </w:t>
      </w:r>
      <w:r w:rsidRPr="00412EA9">
        <w:rPr>
          <w:rFonts w:ascii="Arial" w:hAnsi="Arial" w:cs="Arial"/>
          <w:sz w:val="24"/>
          <w:szCs w:val="24"/>
        </w:rPr>
        <w:t>prática.</w:t>
      </w:r>
    </w:p>
    <w:sectPr w:rsidR="000A676A" w:rsidSect="00176E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20"/>
    <w:rsid w:val="000A676A"/>
    <w:rsid w:val="001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7D0F"/>
  <w15:chartTrackingRefBased/>
  <w15:docId w15:val="{78C3FE0A-B2BB-45B9-9501-E7CE566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Samaroni Brelaz</dc:creator>
  <cp:keywords/>
  <dc:description/>
  <cp:lastModifiedBy>Samaroni Brelaz</cp:lastModifiedBy>
  <cp:revision>1</cp:revision>
  <dcterms:created xsi:type="dcterms:W3CDTF">2019-06-30T21:17:00Z</dcterms:created>
  <dcterms:modified xsi:type="dcterms:W3CDTF">2019-06-30T21:18:00Z</dcterms:modified>
</cp:coreProperties>
</file>