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E1F1" w14:textId="19027004" w:rsidR="004C0263" w:rsidRDefault="002D4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EXPECTATIVAS DE INGRESSOS EM CURSOS DE EAD</w:t>
      </w:r>
    </w:p>
    <w:p w14:paraId="50D99D50" w14:textId="77777777" w:rsidR="004C0263" w:rsidRDefault="004C026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86081C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Leonardo Augusto Couto Finelli</w:t>
      </w:r>
    </w:p>
    <w:p w14:paraId="5FF21B32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Universidade Federal do Sul da Bahia – UFSB</w:t>
      </w:r>
    </w:p>
    <w:p w14:paraId="660A4546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finellipsi@gmail.com</w:t>
      </w:r>
    </w:p>
    <w:p w14:paraId="1877057D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Himardes</w:t>
      </w:r>
      <w:proofErr w:type="spellEnd"/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 xml:space="preserve"> Freire Rocha</w:t>
      </w:r>
    </w:p>
    <w:p w14:paraId="291A588A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Universidade Federal do Sul da Bahia – UFSB</w:t>
      </w:r>
    </w:p>
    <w:p w14:paraId="72C36E96" w14:textId="77777777" w:rsidR="002D454F" w:rsidRPr="000768B8" w:rsidRDefault="002D454F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68B8">
        <w:rPr>
          <w:rFonts w:ascii="Times New Roman" w:eastAsia="Times New Roman" w:hAnsi="Times New Roman" w:cs="Times New Roman"/>
          <w:bCs/>
          <w:sz w:val="24"/>
          <w:szCs w:val="24"/>
        </w:rPr>
        <w:t>mardinha2017@gmail.com</w:t>
      </w:r>
    </w:p>
    <w:p w14:paraId="2EC5E5E5" w14:textId="77777777" w:rsidR="002D454F" w:rsidRPr="000768B8" w:rsidRDefault="002D454F" w:rsidP="000768B8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Admilson Eustáquio Prates</w:t>
      </w:r>
    </w:p>
    <w:p w14:paraId="79115429" w14:textId="77777777" w:rsidR="002D454F" w:rsidRPr="000768B8" w:rsidRDefault="002D454F" w:rsidP="000768B8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Instituto Federal do Norte de Minas Gerais – IFNMG</w:t>
      </w:r>
    </w:p>
    <w:p w14:paraId="28D69E29" w14:textId="77777777" w:rsidR="002D454F" w:rsidRPr="000768B8" w:rsidRDefault="002D454F" w:rsidP="000768B8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admilson.prates@ifnmg.edu.br</w:t>
      </w:r>
    </w:p>
    <w:p w14:paraId="23B84257" w14:textId="77777777" w:rsidR="002D454F" w:rsidRPr="000768B8" w:rsidRDefault="002D454F" w:rsidP="000768B8">
      <w:pPr>
        <w:pStyle w:val="AUTOR"/>
        <w:spacing w:line="240" w:lineRule="auto"/>
        <w:jc w:val="right"/>
        <w:rPr>
          <w:bCs/>
        </w:rPr>
      </w:pPr>
      <w:r w:rsidRPr="000768B8">
        <w:rPr>
          <w:bCs/>
        </w:rPr>
        <w:t>Wellington Danilo Soares</w:t>
      </w:r>
    </w:p>
    <w:p w14:paraId="6ED5BD5F" w14:textId="77777777" w:rsidR="002D454F" w:rsidRPr="000768B8" w:rsidRDefault="002D454F" w:rsidP="000768B8">
      <w:pPr>
        <w:pStyle w:val="AUTOR"/>
        <w:spacing w:line="240" w:lineRule="auto"/>
        <w:jc w:val="right"/>
      </w:pPr>
      <w:r w:rsidRPr="000768B8">
        <w:t xml:space="preserve">Universidade Estadual de Montes Claros – </w:t>
      </w:r>
      <w:proofErr w:type="spellStart"/>
      <w:r w:rsidRPr="000768B8">
        <w:t>Unimontes</w:t>
      </w:r>
      <w:proofErr w:type="spellEnd"/>
    </w:p>
    <w:p w14:paraId="18CEE771" w14:textId="77777777" w:rsidR="002D454F" w:rsidRPr="000768B8" w:rsidRDefault="002D454F" w:rsidP="000768B8">
      <w:pPr>
        <w:pStyle w:val="AUTOR"/>
        <w:spacing w:line="240" w:lineRule="auto"/>
        <w:jc w:val="right"/>
      </w:pPr>
      <w:r w:rsidRPr="000768B8">
        <w:t>wellington.soares@unimontes.br</w:t>
      </w:r>
    </w:p>
    <w:p w14:paraId="119AC95F" w14:textId="77136DFE" w:rsidR="004C0263" w:rsidRDefault="00000000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768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768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4 - </w:t>
      </w:r>
      <w:r w:rsidR="000768B8" w:rsidRPr="000768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Tecnologias da Educação e Educação a Distância</w:t>
      </w:r>
    </w:p>
    <w:p w14:paraId="231F5463" w14:textId="77777777" w:rsidR="000768B8" w:rsidRPr="000768B8" w:rsidRDefault="000768B8" w:rsidP="000768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A2BFD73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AB"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04A730F9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2E96D6" w14:textId="6897CAE4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B0A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0768B8" w:rsidRPr="000B0A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768B8" w:rsidRPr="000B0A95">
        <w:rPr>
          <w:rFonts w:ascii="Times New Roman" w:hAnsi="Times New Roman" w:cs="Times New Roman"/>
          <w:sz w:val="24"/>
          <w:szCs w:val="24"/>
        </w:rPr>
        <w:t>EAD</w:t>
      </w:r>
      <w:r w:rsidR="009014C3">
        <w:rPr>
          <w:rFonts w:ascii="Times New Roman" w:hAnsi="Times New Roman" w:cs="Times New Roman"/>
          <w:sz w:val="24"/>
          <w:szCs w:val="24"/>
        </w:rPr>
        <w:t xml:space="preserve">, </w:t>
      </w:r>
      <w:r w:rsidR="000768B8" w:rsidRPr="000B0A95">
        <w:rPr>
          <w:rFonts w:ascii="Times New Roman" w:hAnsi="Times New Roman" w:cs="Times New Roman"/>
          <w:sz w:val="24"/>
          <w:szCs w:val="24"/>
        </w:rPr>
        <w:t>Ensino Personalizado</w:t>
      </w:r>
      <w:r w:rsidR="009014C3">
        <w:rPr>
          <w:rFonts w:ascii="Times New Roman" w:hAnsi="Times New Roman" w:cs="Times New Roman"/>
          <w:sz w:val="24"/>
          <w:szCs w:val="24"/>
        </w:rPr>
        <w:t>,</w:t>
      </w:r>
      <w:r w:rsidR="000768B8" w:rsidRPr="000B0A95">
        <w:rPr>
          <w:rFonts w:ascii="Times New Roman" w:hAnsi="Times New Roman" w:cs="Times New Roman"/>
          <w:sz w:val="24"/>
          <w:szCs w:val="24"/>
        </w:rPr>
        <w:t xml:space="preserve"> </w:t>
      </w:r>
      <w:r w:rsidR="005154AB" w:rsidRPr="000B0A95">
        <w:rPr>
          <w:rFonts w:ascii="Times New Roman" w:hAnsi="Times New Roman" w:cs="Times New Roman"/>
          <w:sz w:val="24"/>
          <w:szCs w:val="24"/>
        </w:rPr>
        <w:t>Expectativas sobre a educação</w:t>
      </w:r>
      <w:r w:rsidR="009014C3">
        <w:rPr>
          <w:rFonts w:ascii="Times New Roman" w:hAnsi="Times New Roman" w:cs="Times New Roman"/>
          <w:sz w:val="24"/>
          <w:szCs w:val="24"/>
        </w:rPr>
        <w:t>,</w:t>
      </w:r>
      <w:r w:rsidR="000768B8" w:rsidRPr="000B0A95">
        <w:rPr>
          <w:rFonts w:ascii="Times New Roman" w:hAnsi="Times New Roman" w:cs="Times New Roman"/>
          <w:sz w:val="24"/>
          <w:szCs w:val="24"/>
        </w:rPr>
        <w:t xml:space="preserve"> Tipo de Ensino</w:t>
      </w:r>
      <w:r w:rsidR="000B0A95" w:rsidRPr="000B0A95">
        <w:rPr>
          <w:rFonts w:ascii="Times New Roman" w:hAnsi="Times New Roman" w:cs="Times New Roman"/>
          <w:sz w:val="24"/>
          <w:szCs w:val="24"/>
        </w:rPr>
        <w:t>.</w:t>
      </w:r>
    </w:p>
    <w:p w14:paraId="795D67DB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662DC7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2E7E864D" w14:textId="4D928CB7" w:rsidR="00817C77" w:rsidRPr="005154AB" w:rsidRDefault="00817C77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A Educação a Distância (EAD) é uma modalidade de ensino que se consolidou como uma opção presente na sociedade contemporânea. Essa apresenta características próprias, como a mediação tecnológica e a autonomia do aluno, que influenciam a forma como o processo de ensino e aprendizagem ocorrem (Brasil, 2005).</w:t>
      </w:r>
    </w:p>
    <w:p w14:paraId="15E79243" w14:textId="5D71D48D" w:rsidR="00817C77" w:rsidRPr="005154AB" w:rsidRDefault="000768B8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 presente produção é parte da pesquisa “P</w:t>
      </w:r>
      <w:r w:rsidRPr="005154AB">
        <w:rPr>
          <w:rFonts w:ascii="Times New Roman" w:hAnsi="Times New Roman" w:cs="Times New Roman"/>
          <w:bCs/>
          <w:sz w:val="24"/>
          <w:szCs w:val="24"/>
        </w:rPr>
        <w:t xml:space="preserve">ercepções e expectativas dos alunos ingressos em curso EAD” que investigou, </w:t>
      </w:r>
      <w:r w:rsidR="000B0A95">
        <w:rPr>
          <w:rFonts w:ascii="Times New Roman" w:hAnsi="Times New Roman" w:cs="Times New Roman"/>
          <w:bCs/>
          <w:sz w:val="24"/>
          <w:szCs w:val="24"/>
        </w:rPr>
        <w:t xml:space="preserve">nesse recorte </w:t>
      </w:r>
      <w:r w:rsidRPr="005154AB">
        <w:rPr>
          <w:rFonts w:ascii="Times New Roman" w:hAnsi="Times New Roman" w:cs="Times New Roman"/>
          <w:sz w:val="24"/>
          <w:szCs w:val="24"/>
        </w:rPr>
        <w:t xml:space="preserve">suas </w:t>
      </w:r>
      <w:r w:rsidR="000B0A95">
        <w:rPr>
          <w:rFonts w:ascii="Times New Roman" w:hAnsi="Times New Roman" w:cs="Times New Roman"/>
          <w:sz w:val="24"/>
          <w:szCs w:val="24"/>
        </w:rPr>
        <w:t>expectativas</w:t>
      </w:r>
      <w:r w:rsidRPr="005154AB">
        <w:rPr>
          <w:rFonts w:ascii="Times New Roman" w:hAnsi="Times New Roman" w:cs="Times New Roman"/>
          <w:sz w:val="24"/>
          <w:szCs w:val="24"/>
        </w:rPr>
        <w:t xml:space="preserve"> sobre os cursos que realizam.</w:t>
      </w:r>
    </w:p>
    <w:p w14:paraId="342662AF" w14:textId="77777777" w:rsidR="00817C77" w:rsidRPr="005154AB" w:rsidRDefault="00817C77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35EB7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45DED316" w14:textId="34E9F8E7" w:rsidR="006C2F8E" w:rsidRPr="005154AB" w:rsidRDefault="006C2F8E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A pesquisa se justificou ao reconhecer o crescimento d</w:t>
      </w:r>
      <w:r w:rsidR="000B0A95">
        <w:rPr>
          <w:rFonts w:ascii="Times New Roman" w:hAnsi="Times New Roman" w:cs="Times New Roman"/>
          <w:sz w:val="24"/>
          <w:szCs w:val="24"/>
        </w:rPr>
        <w:t>o</w:t>
      </w:r>
      <w:r w:rsidRPr="005154AB">
        <w:rPr>
          <w:rFonts w:ascii="Times New Roman" w:hAnsi="Times New Roman" w:cs="Times New Roman"/>
          <w:sz w:val="24"/>
          <w:szCs w:val="24"/>
        </w:rPr>
        <w:t xml:space="preserve"> ensino EAD, em que os docentes fazem maior uso das </w:t>
      </w:r>
      <w:r w:rsidR="005154AB"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Tecnologias Digitais da Informação e Comunicação </w:t>
      </w:r>
      <w:r w:rsid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spellStart"/>
      <w:r w:rsid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TDICs</w:t>
      </w:r>
      <w:proofErr w:type="spellEnd"/>
      <w:r w:rsid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Pr="005154AB">
        <w:rPr>
          <w:rFonts w:ascii="Times New Roman" w:hAnsi="Times New Roman" w:cs="Times New Roman"/>
          <w:sz w:val="24"/>
          <w:szCs w:val="24"/>
        </w:rPr>
        <w:t xml:space="preserve">no processo de ensino/aprendizagem para assegurarem a continuidade da interação pedagógica (Ruas; Finelli, 2022). 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Nesse sentido, voltou-se para, dentre outros aspectos, reconhecer as expectativas dos estudantes da EAD, quanto a seus cursos.</w:t>
      </w:r>
    </w:p>
    <w:p w14:paraId="15F6F67D" w14:textId="77777777" w:rsidR="00817C77" w:rsidRPr="005154AB" w:rsidRDefault="00817C77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26D4C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3E58BC48" w14:textId="6C006CA0" w:rsidR="00817C77" w:rsidRPr="005154AB" w:rsidRDefault="00817C77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O presente recorte objetivou analisar quais as principais expectativas dos estudantes que cursam a EAD. Analisou também os impactos dessas para a formação dos estudantes.</w:t>
      </w:r>
    </w:p>
    <w:p w14:paraId="79E7FB9C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AC8B61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13DF43C" w14:textId="465CCE11" w:rsidR="006C2F8E" w:rsidRPr="005154AB" w:rsidRDefault="006C2F8E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Silva (2022) 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constatou</w:t>
      </w:r>
      <w:r w:rsidR="0043496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período que abrange a segunda metade do século XX até o início do século XXI</w:t>
      </w:r>
      <w:r w:rsidR="0043496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modificação significativa nas motivações para a busca da educação. Essa transformação foi impulsionada pelas inovações e recursos que se tornaram indispensáveis no processo de ensino e aprendizagem mediado pelas </w:t>
      </w:r>
      <w:proofErr w:type="spellStart"/>
      <w:r w:rsidR="004B0063">
        <w:rPr>
          <w:rFonts w:ascii="Times New Roman" w:hAnsi="Times New Roman" w:cs="Times New Roman"/>
          <w:sz w:val="24"/>
          <w:szCs w:val="24"/>
          <w:shd w:val="clear" w:color="auto" w:fill="FFFFFF"/>
        </w:rPr>
        <w:t>TDICs</w:t>
      </w:r>
      <w:proofErr w:type="spellEnd"/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>. Essas ferramentas desempenha</w:t>
      </w:r>
      <w:r w:rsidR="004B0063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515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papel importante na mediação pedagógica entre professores e alunos, por trazer relevantes benefícios para todas as partes envolvidas.</w:t>
      </w:r>
    </w:p>
    <w:p w14:paraId="241B6637" w14:textId="23BDE7F1" w:rsidR="004B0063" w:rsidRPr="005154AB" w:rsidRDefault="004B0063" w:rsidP="004B0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literatura</w:t>
      </w:r>
      <w:r w:rsidR="006C2F8E" w:rsidRPr="005154AB">
        <w:rPr>
          <w:rFonts w:ascii="Times New Roman" w:hAnsi="Times New Roman" w:cs="Times New Roman"/>
          <w:sz w:val="24"/>
          <w:szCs w:val="24"/>
        </w:rPr>
        <w:t xml:space="preserve"> (Costin, 2020; </w:t>
      </w:r>
      <w:proofErr w:type="spellStart"/>
      <w:r w:rsidR="006C2F8E" w:rsidRPr="005154AB">
        <w:rPr>
          <w:rFonts w:ascii="Times New Roman" w:hAnsi="Times New Roman" w:cs="Times New Roman"/>
          <w:sz w:val="24"/>
          <w:szCs w:val="24"/>
        </w:rPr>
        <w:t>Kenski</w:t>
      </w:r>
      <w:proofErr w:type="spellEnd"/>
      <w:r w:rsidR="006C2F8E" w:rsidRPr="005154AB">
        <w:rPr>
          <w:rFonts w:ascii="Times New Roman" w:hAnsi="Times New Roman" w:cs="Times New Roman"/>
          <w:sz w:val="24"/>
          <w:szCs w:val="24"/>
        </w:rPr>
        <w:t>, 20</w:t>
      </w:r>
      <w:r w:rsidR="00E32F38">
        <w:rPr>
          <w:rFonts w:ascii="Times New Roman" w:hAnsi="Times New Roman" w:cs="Times New Roman"/>
          <w:sz w:val="24"/>
          <w:szCs w:val="24"/>
        </w:rPr>
        <w:t>20</w:t>
      </w:r>
      <w:r w:rsidR="006C2F8E" w:rsidRPr="005154AB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Hlk229589402"/>
      <w:r w:rsidR="006C2F8E" w:rsidRPr="005154AB">
        <w:rPr>
          <w:rFonts w:ascii="Times New Roman" w:hAnsi="Times New Roman" w:cs="Times New Roman"/>
          <w:sz w:val="24"/>
          <w:szCs w:val="24"/>
        </w:rPr>
        <w:t>Moran, 2021</w:t>
      </w:r>
      <w:bookmarkEnd w:id="0"/>
      <w:r w:rsidR="006C2F8E" w:rsidRPr="005154AB">
        <w:rPr>
          <w:rFonts w:ascii="Times New Roman" w:hAnsi="Times New Roman" w:cs="Times New Roman"/>
          <w:sz w:val="24"/>
          <w:szCs w:val="24"/>
        </w:rPr>
        <w:t>) apresent</w:t>
      </w:r>
      <w:r>
        <w:rPr>
          <w:rFonts w:ascii="Times New Roman" w:hAnsi="Times New Roman" w:cs="Times New Roman"/>
          <w:sz w:val="24"/>
          <w:szCs w:val="24"/>
        </w:rPr>
        <w:t>a</w:t>
      </w:r>
      <w:r w:rsidR="006C2F8E" w:rsidRPr="005154AB">
        <w:rPr>
          <w:rFonts w:ascii="Times New Roman" w:hAnsi="Times New Roman" w:cs="Times New Roman"/>
          <w:sz w:val="24"/>
          <w:szCs w:val="24"/>
        </w:rPr>
        <w:t xml:space="preserve"> conceitos evolutivos e novas propostas da prática educativa.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Dentre esses surgiu o </w:t>
      </w:r>
      <w:r w:rsidRPr="005154AB">
        <w:rPr>
          <w:rFonts w:ascii="Times New Roman" w:hAnsi="Times New Roman" w:cs="Times New Roman"/>
          <w:sz w:val="24"/>
          <w:szCs w:val="24"/>
        </w:rPr>
        <w:t>conceito de personalização do ensino, que, no contexto da EAD, refere-se à prática de adaptar o processo de ensino e aprendizagem de forma individualizada, de modo a considerar as características, preferências, e, necessidades específicas de cada aluno. Este conceito destaca-se pela abordagem centrada no aprendiz. Tal, reconhece que os estudantes possuem estilos de aprendizagem distintos, ritmos próprios, e, objetivos pessoais diversos. A personalização do ensino em EAD visa proporcionar uma experiência educacional mais eficaz, envolvente, e, relevante. Para isso, utiliza estratégias pedagógicas flexíveis, tecnologias interativas, e, métodos de avaliação adaptativos (Araújo, 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6F60E7" w14:textId="77777777" w:rsidR="006C2F8E" w:rsidRPr="005154AB" w:rsidRDefault="006C2F8E" w:rsidP="005154A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Nesse sentido, </w:t>
      </w:r>
      <w:bookmarkStart w:id="1" w:name="_Hlk229589420"/>
      <w:r w:rsidRPr="005154AB">
        <w:rPr>
          <w:rFonts w:ascii="Times New Roman" w:hAnsi="Times New Roman" w:cs="Times New Roman"/>
          <w:sz w:val="24"/>
          <w:szCs w:val="24"/>
        </w:rPr>
        <w:t xml:space="preserve">Silva e Oliveira Júnior (2016) </w:t>
      </w:r>
      <w:bookmarkEnd w:id="1"/>
      <w:r w:rsidRPr="005154AB">
        <w:rPr>
          <w:rFonts w:ascii="Times New Roman" w:hAnsi="Times New Roman" w:cs="Times New Roman"/>
          <w:sz w:val="24"/>
          <w:szCs w:val="24"/>
        </w:rPr>
        <w:t>apontam que as Universidades deveriam entender o perfil de seus alunos e relacioná-lo com o desempenho no decorrer do curso, pois estes estudos podem proporcionar ao professor parâmetros e conhecimentos específicos sobre a relação perfil do aluno-curso, e deste modo agir de forma mais objetiva.</w:t>
      </w:r>
    </w:p>
    <w:p w14:paraId="1D6BDDE2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2BF22E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53BD84B" w14:textId="7A42F637" w:rsidR="006C2F8E" w:rsidRPr="005154AB" w:rsidRDefault="006C2F8E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9640973"/>
      <w:r w:rsidRPr="005154AB">
        <w:rPr>
          <w:rFonts w:ascii="Times New Roman" w:hAnsi="Times New Roman" w:cs="Times New Roman"/>
          <w:sz w:val="24"/>
          <w:szCs w:val="24"/>
        </w:rPr>
        <w:t xml:space="preserve">Metodologicamente foi uma pesquisa de campo, quanti-qualitativa, exploratória, realizada a partir de aplicação de questionário próprio, com 28 questões (5 abertas), como instrumento de coleta de dados online sobre as expectativas dos discentes acerca de cursos na modalidade EAD. A coleta de dados se deu com cerca de </w:t>
      </w:r>
      <w:r w:rsidR="005154AB" w:rsidRPr="005154AB">
        <w:rPr>
          <w:rFonts w:ascii="Times New Roman" w:hAnsi="Times New Roman" w:cs="Times New Roman"/>
          <w:sz w:val="24"/>
          <w:szCs w:val="24"/>
        </w:rPr>
        <w:t>1.000</w:t>
      </w:r>
      <w:r w:rsidRPr="005154AB">
        <w:rPr>
          <w:rFonts w:ascii="Times New Roman" w:hAnsi="Times New Roman" w:cs="Times New Roman"/>
          <w:sz w:val="24"/>
          <w:szCs w:val="24"/>
        </w:rPr>
        <w:t xml:space="preserve"> estudantes, oriundos de 3 cursos de graduação e 3 cursos de especialização (</w:t>
      </w:r>
      <w:r w:rsidRPr="005154AB">
        <w:rPr>
          <w:rFonts w:ascii="Times New Roman" w:hAnsi="Times New Roman" w:cs="Times New Roman"/>
          <w:bCs/>
          <w:sz w:val="24"/>
          <w:szCs w:val="24"/>
        </w:rPr>
        <w:t xml:space="preserve">Pós graduação </w:t>
      </w:r>
      <w:r w:rsidRPr="005154AB">
        <w:rPr>
          <w:rFonts w:ascii="Times New Roman" w:hAnsi="Times New Roman" w:cs="Times New Roman"/>
          <w:bCs/>
          <w:i/>
          <w:iCs/>
          <w:sz w:val="24"/>
          <w:szCs w:val="24"/>
        </w:rPr>
        <w:t>lato sensu</w:t>
      </w:r>
      <w:r w:rsidRPr="005154AB">
        <w:rPr>
          <w:rFonts w:ascii="Times New Roman" w:hAnsi="Times New Roman" w:cs="Times New Roman"/>
          <w:bCs/>
          <w:sz w:val="24"/>
          <w:szCs w:val="24"/>
        </w:rPr>
        <w:t>) de 3 Instituições de Ensino Superior públicas.</w:t>
      </w:r>
    </w:p>
    <w:bookmarkEnd w:id="2"/>
    <w:p w14:paraId="06F6A8B4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B2BAA3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6A169E4A" w14:textId="6281CBD7" w:rsidR="006C2F8E" w:rsidRPr="005154AB" w:rsidRDefault="006C2F8E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Efetivamente participaram 103 respondentes (82 mulheres e os demais homens), com idades variando de 18 a 58 anos, estudantes de cursos de graduação </w:t>
      </w:r>
      <w:bookmarkStart w:id="3" w:name="_Hlk229641117"/>
      <w:r w:rsidR="00434964">
        <w:rPr>
          <w:rFonts w:ascii="Times New Roman" w:hAnsi="Times New Roman" w:cs="Times New Roman"/>
          <w:sz w:val="24"/>
          <w:szCs w:val="24"/>
        </w:rPr>
        <w:t xml:space="preserve">e pós-graduação </w:t>
      </w:r>
      <w:bookmarkEnd w:id="3"/>
      <w:r w:rsidRPr="005154AB">
        <w:rPr>
          <w:rFonts w:ascii="Times New Roman" w:hAnsi="Times New Roman" w:cs="Times New Roman"/>
          <w:sz w:val="24"/>
          <w:szCs w:val="24"/>
        </w:rPr>
        <w:t xml:space="preserve">em EAD. Desses 47 (45,6%) estavam em curso de sua primeira experiência com cursos em EAD. </w:t>
      </w:r>
      <w:proofErr w:type="spellStart"/>
      <w:r w:rsidRPr="005154AB">
        <w:rPr>
          <w:rFonts w:ascii="Times New Roman" w:hAnsi="Times New Roman" w:cs="Times New Roman"/>
          <w:sz w:val="24"/>
          <w:szCs w:val="24"/>
        </w:rPr>
        <w:t>Kenski</w:t>
      </w:r>
      <w:proofErr w:type="spellEnd"/>
      <w:r w:rsidRPr="005154AB">
        <w:rPr>
          <w:rFonts w:ascii="Times New Roman" w:hAnsi="Times New Roman" w:cs="Times New Roman"/>
          <w:sz w:val="24"/>
          <w:szCs w:val="24"/>
        </w:rPr>
        <w:t xml:space="preserve"> (2020) indicou que o grande crescimento no uso da internet na educação no Brasil ocorre, sobretudo, no ensino superior, mais precisamente nos cursos realizados a distância, ou </w:t>
      </w:r>
      <w:r w:rsidRPr="005154AB">
        <w:rPr>
          <w:rFonts w:ascii="Times New Roman" w:hAnsi="Times New Roman" w:cs="Times New Roman"/>
          <w:i/>
          <w:sz w:val="24"/>
          <w:szCs w:val="24"/>
        </w:rPr>
        <w:t>online</w:t>
      </w:r>
      <w:r w:rsidRPr="005154AB">
        <w:rPr>
          <w:rFonts w:ascii="Times New Roman" w:hAnsi="Times New Roman" w:cs="Times New Roman"/>
          <w:sz w:val="24"/>
          <w:szCs w:val="24"/>
        </w:rPr>
        <w:t>.</w:t>
      </w:r>
    </w:p>
    <w:p w14:paraId="61C3FBDC" w14:textId="34996421" w:rsidR="005F7046" w:rsidRPr="005154AB" w:rsidRDefault="005F7046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 xml:space="preserve">Quanto as expectativas os respondentes consideraram como maior expectativa após conclusão do curso: adquirir conhecimentos (N = 46, 44,7%); seguido dos que marcaram tentar concurso público (N = 43, 41,7%); progressão no trabalho (N = 39, 37,9%); se preparar para vaga de emprego (N = 25, 24,3%); e, mudar de emprego (N = 20, 19,4%). Para essa questão </w:t>
      </w:r>
      <w:r w:rsidR="004B0063">
        <w:rPr>
          <w:rFonts w:ascii="Times New Roman" w:hAnsi="Times New Roman" w:cs="Times New Roman"/>
          <w:sz w:val="24"/>
          <w:szCs w:val="24"/>
        </w:rPr>
        <w:t xml:space="preserve">(fechada, que considerou possibilidade de complementar a resposta com “outro(s). Qual(ais):”) </w:t>
      </w:r>
      <w:r w:rsidRPr="005154AB">
        <w:rPr>
          <w:rFonts w:ascii="Times New Roman" w:hAnsi="Times New Roman" w:cs="Times New Roman"/>
          <w:sz w:val="24"/>
          <w:szCs w:val="24"/>
        </w:rPr>
        <w:t>é importante indicar que os participantes podiam marcar mais de uma alternativa, o que fez com que a somatória de motivos fosse superior as 103 respostas.</w:t>
      </w:r>
    </w:p>
    <w:p w14:paraId="30504F77" w14:textId="30EB4CF5" w:rsidR="005F7046" w:rsidRPr="005154AB" w:rsidRDefault="005F7046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É digno de nota que as análises não discriminaram estudantes de graduação e pós-graduação, porém entende-se que se referem a grupos distintos que podem apresentar expectativas distintas.</w:t>
      </w:r>
    </w:p>
    <w:p w14:paraId="46AED05D" w14:textId="77777777" w:rsidR="004C0263" w:rsidRPr="005154AB" w:rsidRDefault="004C0263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7C4EC3" w14:textId="77777777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4654CCF7" w14:textId="777D31DC" w:rsidR="005F7046" w:rsidRPr="005154AB" w:rsidRDefault="005F7046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4" w:name="_Hlk229641670"/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Tal trabalho se relaciona com a pesquisa </w:t>
      </w:r>
      <w:r w:rsidR="004B00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o COPED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apresentar recorte sobre e expectativas que mobilizam estudantes a avançarem na formação. Quanto ao eixo entendemos que o </w:t>
      </w:r>
      <w:r w:rsidR="004B00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Tecnologias da Educação e Educação a Distância volta-se para pesquisas sobre apropriação das </w:t>
      </w:r>
      <w:proofErr w:type="spellStart"/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TDICs</w:t>
      </w:r>
      <w:proofErr w:type="spellEnd"/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pela a educação assim como o crescimento da EAD como perspectiva de adaptação da </w:t>
      </w:r>
      <w:r w:rsidRPr="005154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educação às demandas de personificação do ensino para cada estudante. Nesse sentido, a presente investigação apresenta contribuição ímpar para o avanço de tais debates.</w:t>
      </w:r>
    </w:p>
    <w:bookmarkEnd w:id="4"/>
    <w:p w14:paraId="6A74C540" w14:textId="77777777" w:rsidR="005F7046" w:rsidRPr="005154AB" w:rsidRDefault="005F7046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20115A" w14:textId="3E47FAFE" w:rsidR="004C0263" w:rsidRPr="005154AB" w:rsidRDefault="00000000" w:rsidP="00515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154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393AD89" w14:textId="118D7AC7" w:rsidR="005F7046" w:rsidRPr="005154AB" w:rsidRDefault="005F7046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Conclu</w:t>
      </w:r>
      <w:r w:rsidR="00EC35A4">
        <w:rPr>
          <w:rFonts w:ascii="Times New Roman" w:hAnsi="Times New Roman" w:cs="Times New Roman"/>
          <w:sz w:val="24"/>
          <w:szCs w:val="24"/>
        </w:rPr>
        <w:t xml:space="preserve">i-se </w:t>
      </w:r>
      <w:r w:rsidRPr="005154AB">
        <w:rPr>
          <w:rFonts w:ascii="Times New Roman" w:hAnsi="Times New Roman" w:cs="Times New Roman"/>
          <w:sz w:val="24"/>
          <w:szCs w:val="24"/>
        </w:rPr>
        <w:t xml:space="preserve">que, apesar das mudanças na educação EAD, </w:t>
      </w:r>
      <w:r w:rsidR="005154AB" w:rsidRPr="005154AB">
        <w:rPr>
          <w:rFonts w:ascii="Times New Roman" w:hAnsi="Times New Roman" w:cs="Times New Roman"/>
          <w:sz w:val="24"/>
          <w:szCs w:val="24"/>
        </w:rPr>
        <w:t xml:space="preserve">em especial </w:t>
      </w:r>
      <w:r w:rsidRPr="005154AB">
        <w:rPr>
          <w:rFonts w:ascii="Times New Roman" w:hAnsi="Times New Roman" w:cs="Times New Roman"/>
          <w:sz w:val="24"/>
          <w:szCs w:val="24"/>
        </w:rPr>
        <w:t xml:space="preserve">nos últimos anos, essa tem avançado no sentido de compreender as necessidades de seus alunos, e assim, as instituições adequam o </w:t>
      </w:r>
      <w:r w:rsidRPr="005154AB">
        <w:rPr>
          <w:rFonts w:ascii="Times New Roman" w:hAnsi="Times New Roman" w:cs="Times New Roman"/>
          <w:i/>
          <w:iCs/>
          <w:sz w:val="24"/>
          <w:szCs w:val="24"/>
        </w:rPr>
        <w:t>design</w:t>
      </w:r>
      <w:r w:rsidRPr="005154AB">
        <w:rPr>
          <w:rFonts w:ascii="Times New Roman" w:hAnsi="Times New Roman" w:cs="Times New Roman"/>
          <w:sz w:val="24"/>
          <w:szCs w:val="24"/>
        </w:rPr>
        <w:t xml:space="preserve"> instrucional de seus cursos para atender tais demandas. Nesse sentido</w:t>
      </w:r>
      <w:r w:rsidR="005154AB" w:rsidRPr="005154AB">
        <w:rPr>
          <w:rFonts w:ascii="Times New Roman" w:hAnsi="Times New Roman" w:cs="Times New Roman"/>
          <w:sz w:val="24"/>
          <w:szCs w:val="24"/>
        </w:rPr>
        <w:t>,</w:t>
      </w:r>
      <w:r w:rsidRPr="005154AB">
        <w:rPr>
          <w:rFonts w:ascii="Times New Roman" w:hAnsi="Times New Roman" w:cs="Times New Roman"/>
          <w:sz w:val="24"/>
          <w:szCs w:val="24"/>
        </w:rPr>
        <w:t xml:space="preserve"> destacamos a importância </w:t>
      </w:r>
      <w:r w:rsidR="005154AB" w:rsidRPr="005154AB">
        <w:rPr>
          <w:rFonts w:ascii="Times New Roman" w:hAnsi="Times New Roman" w:cs="Times New Roman"/>
          <w:sz w:val="24"/>
          <w:szCs w:val="24"/>
        </w:rPr>
        <w:t xml:space="preserve">do reconhecimento das motivações e expectativas de estudantes de cursos de EAD de modo a possibilitar </w:t>
      </w:r>
      <w:r w:rsidRPr="005154AB">
        <w:rPr>
          <w:rFonts w:ascii="Times New Roman" w:hAnsi="Times New Roman" w:cs="Times New Roman"/>
          <w:sz w:val="24"/>
          <w:szCs w:val="24"/>
        </w:rPr>
        <w:t xml:space="preserve">a personalização do ensino para alcançar a satisfação </w:t>
      </w:r>
      <w:r w:rsidR="005154AB" w:rsidRPr="005154AB">
        <w:rPr>
          <w:rFonts w:ascii="Times New Roman" w:hAnsi="Times New Roman" w:cs="Times New Roman"/>
          <w:sz w:val="24"/>
          <w:szCs w:val="24"/>
        </w:rPr>
        <w:t>d</w:t>
      </w:r>
      <w:r w:rsidRPr="005154AB">
        <w:rPr>
          <w:rFonts w:ascii="Times New Roman" w:hAnsi="Times New Roman" w:cs="Times New Roman"/>
          <w:sz w:val="24"/>
          <w:szCs w:val="24"/>
        </w:rPr>
        <w:t>os discentes</w:t>
      </w:r>
      <w:r w:rsidR="005154AB" w:rsidRPr="005154AB">
        <w:rPr>
          <w:rFonts w:ascii="Times New Roman" w:hAnsi="Times New Roman" w:cs="Times New Roman"/>
          <w:sz w:val="24"/>
          <w:szCs w:val="24"/>
        </w:rPr>
        <w:t>.</w:t>
      </w:r>
    </w:p>
    <w:p w14:paraId="13754374" w14:textId="23D0035C" w:rsidR="005F7046" w:rsidRPr="005154AB" w:rsidRDefault="005F7046" w:rsidP="0051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AB">
        <w:rPr>
          <w:rFonts w:ascii="Times New Roman" w:hAnsi="Times New Roman" w:cs="Times New Roman"/>
          <w:sz w:val="24"/>
          <w:szCs w:val="24"/>
        </w:rPr>
        <w:t>No entanto, reconhecemos que o total de participantes foi baixo em relação as expectativas para a realização da pesquisa visto que o total de matriculados nos cursos que participaram da pesquisa se aproximava de mil participantes. Nesse sentido, entende</w:t>
      </w:r>
      <w:r w:rsidR="00261222">
        <w:rPr>
          <w:rFonts w:ascii="Times New Roman" w:hAnsi="Times New Roman" w:cs="Times New Roman"/>
          <w:sz w:val="24"/>
          <w:szCs w:val="24"/>
        </w:rPr>
        <w:t>-se</w:t>
      </w:r>
      <w:r w:rsidRPr="005154AB">
        <w:rPr>
          <w:rFonts w:ascii="Times New Roman" w:hAnsi="Times New Roman" w:cs="Times New Roman"/>
          <w:sz w:val="24"/>
          <w:szCs w:val="24"/>
        </w:rPr>
        <w:t xml:space="preserve"> possível viés de interesse que se relaciona a satisfação e ao interesse em participar da pesquisa. Tal percepção é corroborada pelo trabalho de </w:t>
      </w:r>
      <w:proofErr w:type="spellStart"/>
      <w:r w:rsidRPr="005154AB">
        <w:rPr>
          <w:rFonts w:ascii="Times New Roman" w:hAnsi="Times New Roman" w:cs="Times New Roman"/>
          <w:sz w:val="24"/>
          <w:szCs w:val="24"/>
        </w:rPr>
        <w:t>Osti</w:t>
      </w:r>
      <w:proofErr w:type="spellEnd"/>
      <w:r w:rsidRPr="005154AB">
        <w:rPr>
          <w:rFonts w:ascii="Times New Roman" w:hAnsi="Times New Roman" w:cs="Times New Roman"/>
          <w:sz w:val="24"/>
          <w:szCs w:val="24"/>
        </w:rPr>
        <w:t>, Pontes Júnior e Almeida (2021), que reconheceram que a satisfação acadêmica assume papel relevante no envolvimento do estudante com o seu curso e com a sua instituição.</w:t>
      </w:r>
    </w:p>
    <w:p w14:paraId="14A97516" w14:textId="5AB0DD86" w:rsidR="005F7046" w:rsidRPr="005154AB" w:rsidRDefault="005F7046" w:rsidP="005154AB">
      <w:pPr>
        <w:pStyle w:val="PargrafodaLista"/>
        <w:widowControl w:val="0"/>
        <w:spacing w:line="240" w:lineRule="auto"/>
        <w:ind w:left="0" w:firstLine="0"/>
        <w:jc w:val="both"/>
        <w:rPr>
          <w:rFonts w:cs="Times New Roman"/>
          <w:szCs w:val="24"/>
        </w:rPr>
      </w:pPr>
      <w:r w:rsidRPr="005154AB">
        <w:rPr>
          <w:rFonts w:cs="Times New Roman"/>
          <w:szCs w:val="24"/>
        </w:rPr>
        <w:t>Conclui-se por fim que a</w:t>
      </w:r>
      <w:r w:rsidR="005154AB" w:rsidRPr="005154AB">
        <w:rPr>
          <w:rFonts w:cs="Times New Roman"/>
          <w:szCs w:val="24"/>
        </w:rPr>
        <w:t xml:space="preserve">s expectativas quanto a formação por meio da EAD </w:t>
      </w:r>
      <w:r w:rsidRPr="005154AB">
        <w:rPr>
          <w:rFonts w:cs="Times New Roman"/>
          <w:szCs w:val="24"/>
        </w:rPr>
        <w:t>pode ajudar a democratizar o acesso ao ensino superior e diminuir as desigualdades sociais, a fim de garantir que todos os alunos, independentemente de sua origem social, tenham as mesmas oportunidades de acesso e consequente sucesso.</w:t>
      </w:r>
    </w:p>
    <w:p w14:paraId="26468E53" w14:textId="77777777" w:rsidR="004C0263" w:rsidRDefault="004C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CEDDD1" w14:textId="77777777" w:rsidR="004C026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42A7654" w14:textId="77777777" w:rsidR="000768B8" w:rsidRDefault="00076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6A1EEE" w14:textId="77777777" w:rsidR="000B0A95" w:rsidRPr="000B0A95" w:rsidRDefault="000B0A95" w:rsidP="000B0A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0A95">
        <w:rPr>
          <w:rFonts w:ascii="Times New Roman" w:hAnsi="Times New Roman" w:cs="Times New Roman"/>
          <w:bCs/>
          <w:sz w:val="24"/>
          <w:szCs w:val="24"/>
        </w:rPr>
        <w:t xml:space="preserve">ARAÚJO, J. L. Personalização do ensino na educação a distância: um estudo de caso. </w:t>
      </w:r>
      <w:r w:rsidRPr="000B0A95">
        <w:rPr>
          <w:rFonts w:ascii="Times New Roman" w:hAnsi="Times New Roman" w:cs="Times New Roman"/>
          <w:b/>
          <w:sz w:val="24"/>
          <w:szCs w:val="24"/>
        </w:rPr>
        <w:t>Revista Brasileira de Educação a Distância</w:t>
      </w:r>
      <w:r w:rsidRPr="000B0A95">
        <w:rPr>
          <w:rFonts w:ascii="Times New Roman" w:hAnsi="Times New Roman" w:cs="Times New Roman"/>
          <w:bCs/>
          <w:sz w:val="24"/>
          <w:szCs w:val="24"/>
        </w:rPr>
        <w:t>, v. 18, n. 2, p. 1-20, 2021.</w:t>
      </w:r>
    </w:p>
    <w:p w14:paraId="2A316BA6" w14:textId="77777777" w:rsidR="000B0A95" w:rsidRPr="000B0A95" w:rsidRDefault="000B0A95" w:rsidP="000B0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5FB21" w14:textId="77777777" w:rsidR="000B0A95" w:rsidRPr="000B0A95" w:rsidRDefault="000B0A95" w:rsidP="000B0A95">
      <w:pPr>
        <w:shd w:val="clear" w:color="auto" w:fill="FFFFFF"/>
        <w:spacing w:after="0" w:line="240" w:lineRule="auto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 w:rsidRPr="000B0A95">
        <w:rPr>
          <w:rFonts w:ascii="Times New Roman" w:hAnsi="Times New Roman" w:cs="Times New Roman"/>
          <w:sz w:val="24"/>
          <w:szCs w:val="24"/>
        </w:rPr>
        <w:t xml:space="preserve">BRASIL. </w:t>
      </w:r>
      <w:r w:rsidRPr="000B0A95">
        <w:rPr>
          <w:rFonts w:ascii="Times New Roman" w:hAnsi="Times New Roman" w:cs="Times New Roman"/>
          <w:bCs/>
          <w:sz w:val="24"/>
          <w:szCs w:val="24"/>
        </w:rPr>
        <w:t>Decreto nº 5.622, de 19 de dezembro de 2005</w:t>
      </w:r>
      <w:r w:rsidRPr="000B0A95">
        <w:rPr>
          <w:rFonts w:ascii="Times New Roman" w:hAnsi="Times New Roman" w:cs="Times New Roman"/>
          <w:sz w:val="24"/>
          <w:szCs w:val="24"/>
        </w:rPr>
        <w:t xml:space="preserve">. </w:t>
      </w:r>
      <w:r w:rsidRPr="000B0A95">
        <w:rPr>
          <w:rFonts w:ascii="Times New Roman" w:hAnsi="Times New Roman" w:cs="Times New Roman"/>
          <w:iCs/>
          <w:sz w:val="24"/>
          <w:szCs w:val="24"/>
        </w:rPr>
        <w:t xml:space="preserve">Regulamenta o art. 80 da Lei nº 9.394, de 20 de dezembro de 1996, que estabelece as diretrizes e bases da educação nacional. </w:t>
      </w:r>
      <w:r w:rsidRPr="000B0A95">
        <w:rPr>
          <w:rFonts w:ascii="Times New Roman" w:eastAsia="Segoe UI" w:hAnsi="Times New Roman" w:cs="Times New Roman"/>
          <w:b/>
          <w:bCs/>
          <w:sz w:val="24"/>
          <w:szCs w:val="24"/>
          <w:shd w:val="clear" w:color="auto" w:fill="FFFFFF"/>
        </w:rPr>
        <w:t>Diário Oficial da União</w:t>
      </w:r>
      <w:r w:rsidRPr="000B0A95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 - Seção 1, Página 1, Publicado em: 20 dez. 2005.</w:t>
      </w:r>
    </w:p>
    <w:p w14:paraId="2F3ECC3D" w14:textId="77777777" w:rsidR="000B0A95" w:rsidRPr="000B0A95" w:rsidRDefault="000B0A95" w:rsidP="000B0A95">
      <w:pPr>
        <w:shd w:val="clear" w:color="auto" w:fill="FFFFFF"/>
        <w:spacing w:after="0" w:line="240" w:lineRule="auto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39051AC1" w14:textId="34800B50" w:rsidR="000B0A95" w:rsidRPr="000B0A95" w:rsidRDefault="000B0A95" w:rsidP="000B0A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5">
        <w:rPr>
          <w:rFonts w:ascii="Times New Roman" w:hAnsi="Times New Roman" w:cs="Times New Roman"/>
          <w:sz w:val="24"/>
          <w:szCs w:val="24"/>
        </w:rPr>
        <w:t xml:space="preserve">COSTIN, C. </w:t>
      </w:r>
      <w:r w:rsidRPr="000B0A95">
        <w:rPr>
          <w:rFonts w:ascii="Times New Roman" w:hAnsi="Times New Roman" w:cs="Times New Roman"/>
          <w:b/>
          <w:bCs/>
          <w:sz w:val="24"/>
          <w:szCs w:val="24"/>
        </w:rPr>
        <w:t>Educar para um futuro mais sustentável e inclusivo</w:t>
      </w:r>
      <w:r w:rsidRPr="000B0A95">
        <w:rPr>
          <w:rFonts w:ascii="Times New Roman" w:hAnsi="Times New Roman" w:cs="Times New Roman"/>
          <w:sz w:val="24"/>
          <w:szCs w:val="24"/>
        </w:rPr>
        <w:t xml:space="preserve">. Rio de Janeiro, RJ: Centro de Excelência e Inovação em Políticas Educacionais, Fundação </w:t>
      </w:r>
      <w:proofErr w:type="spellStart"/>
      <w:r w:rsidRPr="000B0A95">
        <w:rPr>
          <w:rFonts w:ascii="Times New Roman" w:hAnsi="Times New Roman" w:cs="Times New Roman"/>
          <w:sz w:val="24"/>
          <w:szCs w:val="24"/>
        </w:rPr>
        <w:t>Getulio</w:t>
      </w:r>
      <w:proofErr w:type="spellEnd"/>
      <w:r w:rsidRPr="000B0A95">
        <w:rPr>
          <w:rFonts w:ascii="Times New Roman" w:hAnsi="Times New Roman" w:cs="Times New Roman"/>
          <w:sz w:val="24"/>
          <w:szCs w:val="24"/>
        </w:rPr>
        <w:t xml:space="preserve"> Vargas, 2020.</w:t>
      </w:r>
    </w:p>
    <w:p w14:paraId="13E03735" w14:textId="77777777" w:rsidR="000B0A95" w:rsidRPr="000B0A95" w:rsidRDefault="000B0A95" w:rsidP="000B0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B4FCE" w14:textId="77777777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szCs w:val="24"/>
        </w:rPr>
        <w:t xml:space="preserve">KENSKI, V. M. Educação e Internet no Brasil. </w:t>
      </w:r>
      <w:r w:rsidRPr="000B0A95">
        <w:rPr>
          <w:rFonts w:cs="Times New Roman"/>
          <w:b/>
          <w:bCs/>
          <w:szCs w:val="24"/>
        </w:rPr>
        <w:t>Revista Brasileira de Educação</w:t>
      </w:r>
      <w:r w:rsidRPr="000B0A95">
        <w:rPr>
          <w:rFonts w:cs="Times New Roman"/>
          <w:szCs w:val="24"/>
        </w:rPr>
        <w:t>, São Paulo, v. 22, n. 65, p. 123-145, jul. 2020.</w:t>
      </w:r>
      <w:bookmarkStart w:id="5" w:name="_Hlk168323407"/>
    </w:p>
    <w:p w14:paraId="22DAFCE0" w14:textId="77777777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</w:p>
    <w:p w14:paraId="5265D156" w14:textId="02416C0E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bCs/>
          <w:szCs w:val="24"/>
        </w:rPr>
        <w:t>MORAN, J. M. Desafios e inovações na educação híbrida.</w:t>
      </w:r>
      <w:r w:rsidRPr="000B0A95">
        <w:rPr>
          <w:rFonts w:cs="Times New Roman"/>
          <w:szCs w:val="24"/>
        </w:rPr>
        <w:t xml:space="preserve"> </w:t>
      </w:r>
      <w:r w:rsidRPr="000B0A95">
        <w:rPr>
          <w:rFonts w:cs="Times New Roman"/>
          <w:i/>
          <w:iCs/>
          <w:szCs w:val="24"/>
        </w:rPr>
        <w:t>In</w:t>
      </w:r>
      <w:r w:rsidRPr="000B0A95">
        <w:rPr>
          <w:rFonts w:cs="Times New Roman"/>
          <w:szCs w:val="24"/>
        </w:rPr>
        <w:t xml:space="preserve">: _____. </w:t>
      </w:r>
      <w:r w:rsidRPr="000B0A95">
        <w:rPr>
          <w:rFonts w:cs="Times New Roman"/>
          <w:b/>
          <w:bCs/>
          <w:szCs w:val="24"/>
        </w:rPr>
        <w:t>Educação a Distância</w:t>
      </w:r>
      <w:r w:rsidRPr="000B0A95">
        <w:rPr>
          <w:rFonts w:cs="Times New Roman"/>
          <w:szCs w:val="24"/>
        </w:rPr>
        <w:t xml:space="preserve">: desafios contemporâneos. Campinas: Papirus, </w:t>
      </w:r>
      <w:r w:rsidRPr="000B0A95">
        <w:rPr>
          <w:rFonts w:cs="Times New Roman"/>
          <w:bCs/>
          <w:szCs w:val="24"/>
        </w:rPr>
        <w:t>20</w:t>
      </w:r>
      <w:r w:rsidRPr="000B0A95">
        <w:rPr>
          <w:rFonts w:cs="Times New Roman"/>
          <w:bCs/>
        </w:rPr>
        <w:t>21</w:t>
      </w:r>
      <w:r w:rsidRPr="000B0A95">
        <w:rPr>
          <w:rFonts w:cs="Times New Roman"/>
          <w:bCs/>
          <w:szCs w:val="24"/>
        </w:rPr>
        <w:t>.</w:t>
      </w:r>
    </w:p>
    <w:p w14:paraId="271CBF36" w14:textId="77777777" w:rsidR="000B0A95" w:rsidRPr="000B0A95" w:rsidRDefault="000B0A95" w:rsidP="000B0A9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</w:rPr>
      </w:pPr>
    </w:p>
    <w:p w14:paraId="14E054D5" w14:textId="77777777" w:rsidR="000B0A95" w:rsidRPr="000B0A95" w:rsidRDefault="000B0A95" w:rsidP="000B0A9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0B0A95">
        <w:rPr>
          <w:rFonts w:ascii="Times New Roman" w:eastAsia="SimSun" w:hAnsi="Times New Roman" w:cs="Times New Roman"/>
          <w:sz w:val="24"/>
          <w:szCs w:val="24"/>
        </w:rPr>
        <w:t xml:space="preserve">OSTI, A.; FREITAS, P. J. J. A.; ALMEIDA, L. S. O Comprometimento acadêmico no contexto da pandemia da covid-19 em estudantes brasileiros do ensino superior. </w:t>
      </w:r>
      <w:r w:rsidRPr="000B0A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Revista </w:t>
      </w:r>
      <w:proofErr w:type="spellStart"/>
      <w:r w:rsidRPr="000B0A95">
        <w:rPr>
          <w:rFonts w:ascii="Times New Roman" w:eastAsia="SimSun" w:hAnsi="Times New Roman" w:cs="Times New Roman"/>
          <w:b/>
          <w:bCs/>
          <w:sz w:val="24"/>
          <w:szCs w:val="24"/>
        </w:rPr>
        <w:t>Prâksis</w:t>
      </w:r>
      <w:proofErr w:type="spellEnd"/>
      <w:r w:rsidRPr="000B0A95">
        <w:rPr>
          <w:rFonts w:ascii="Times New Roman" w:eastAsia="SimSun" w:hAnsi="Times New Roman" w:cs="Times New Roman"/>
          <w:sz w:val="24"/>
          <w:szCs w:val="24"/>
        </w:rPr>
        <w:t>, v. 3, p. 275-292, jul. 2021.</w:t>
      </w:r>
    </w:p>
    <w:p w14:paraId="7D233D87" w14:textId="77777777" w:rsidR="000B0A95" w:rsidRPr="000B0A95" w:rsidRDefault="000B0A95" w:rsidP="000B0A9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BFC4F31" w14:textId="77777777" w:rsidR="000B0A95" w:rsidRPr="000B0A95" w:rsidRDefault="000B0A95" w:rsidP="000B0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5">
        <w:rPr>
          <w:rFonts w:ascii="Times New Roman" w:hAnsi="Times New Roman" w:cs="Times New Roman"/>
          <w:sz w:val="24"/>
          <w:szCs w:val="24"/>
        </w:rPr>
        <w:lastRenderedPageBreak/>
        <w:t xml:space="preserve">RUAS, A. M. G.; FINELLI, L. A. C. Relatos da experiência docente em educação híbrida. </w:t>
      </w:r>
      <w:r w:rsidRPr="000B0A95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0B0A95">
        <w:rPr>
          <w:rFonts w:ascii="Times New Roman" w:hAnsi="Times New Roman" w:cs="Times New Roman"/>
          <w:sz w:val="24"/>
          <w:szCs w:val="24"/>
          <w:lang w:val="en-US"/>
        </w:rPr>
        <w:t xml:space="preserve">: FINELLI, L. A. C.; RUAS, A. M. G. (Orgs.). </w:t>
      </w:r>
      <w:r w:rsidRPr="000B0A95">
        <w:rPr>
          <w:rFonts w:ascii="Times New Roman" w:eastAsia="AcuminPro-Regular" w:hAnsi="Times New Roman" w:cs="Times New Roman"/>
          <w:b/>
          <w:sz w:val="24"/>
          <w:szCs w:val="24"/>
        </w:rPr>
        <w:t>Experiências de educação em tempos de educação híbrida</w:t>
      </w:r>
      <w:r w:rsidRPr="000B0A95">
        <w:rPr>
          <w:rFonts w:ascii="Times New Roman" w:hAnsi="Times New Roman" w:cs="Times New Roman"/>
          <w:sz w:val="24"/>
          <w:szCs w:val="24"/>
        </w:rPr>
        <w:t>. Guarujá-SP: Científica Digital, 2022. Cap. 13, p. 182-199.</w:t>
      </w:r>
    </w:p>
    <w:bookmarkEnd w:id="5"/>
    <w:p w14:paraId="2976DB0D" w14:textId="77777777" w:rsidR="000B0A95" w:rsidRPr="000B0A95" w:rsidRDefault="000B0A95" w:rsidP="000B0A9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E06C35" w14:textId="77777777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  <w:shd w:val="clear" w:color="auto" w:fill="FFFFFF"/>
        </w:rPr>
      </w:pPr>
      <w:r w:rsidRPr="000B0A95">
        <w:rPr>
          <w:rFonts w:cs="Times New Roman"/>
          <w:szCs w:val="24"/>
          <w:shd w:val="clear" w:color="auto" w:fill="FFFFFF"/>
        </w:rPr>
        <w:t xml:space="preserve">SILVA, G. P. </w:t>
      </w:r>
      <w:r w:rsidRPr="000B0A95">
        <w:rPr>
          <w:rFonts w:cs="Times New Roman"/>
          <w:bCs/>
          <w:szCs w:val="24"/>
          <w:shd w:val="clear" w:color="auto" w:fill="FFFFFF"/>
        </w:rPr>
        <w:t xml:space="preserve">Tecnologias educacionais: O uso do celular como ferramenta no processo de ensino e aprendizagem no ensino superior em EAD. </w:t>
      </w:r>
      <w:r w:rsidRPr="000B0A95">
        <w:rPr>
          <w:rFonts w:cs="Times New Roman"/>
          <w:b/>
          <w:bCs/>
          <w:szCs w:val="24"/>
          <w:shd w:val="clear" w:color="auto" w:fill="FFFFFF"/>
        </w:rPr>
        <w:t>Revista do Programa Nacional de Formação de Professores da Educação Básica Universidade Federal do Piauí</w:t>
      </w:r>
      <w:r w:rsidRPr="000B0A95">
        <w:rPr>
          <w:rFonts w:cs="Times New Roman"/>
          <w:szCs w:val="24"/>
          <w:shd w:val="clear" w:color="auto" w:fill="FFFFFF"/>
        </w:rPr>
        <w:t>, v. 10, n. 1, p. 37-45, 2022.</w:t>
      </w:r>
    </w:p>
    <w:p w14:paraId="0363DB6B" w14:textId="77777777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  <w:shd w:val="clear" w:color="auto" w:fill="FFFFFF"/>
        </w:rPr>
      </w:pPr>
    </w:p>
    <w:p w14:paraId="0523B8DA" w14:textId="43A3F110" w:rsidR="000B0A95" w:rsidRPr="000B0A95" w:rsidRDefault="000B0A95" w:rsidP="000B0A95">
      <w:pPr>
        <w:pStyle w:val="PargrafodaLista"/>
        <w:spacing w:line="240" w:lineRule="auto"/>
        <w:ind w:left="0" w:firstLine="0"/>
        <w:contextualSpacing w:val="0"/>
        <w:rPr>
          <w:rFonts w:cs="Times New Roman"/>
          <w:szCs w:val="24"/>
        </w:rPr>
      </w:pPr>
      <w:r w:rsidRPr="000B0A95">
        <w:rPr>
          <w:rFonts w:cs="Times New Roman"/>
          <w:szCs w:val="24"/>
        </w:rPr>
        <w:t xml:space="preserve">SILVA, H. G.; OLIVEIRA JÚNIOR, A. P. Fatores determinantes do desempenho acadêmico no ensino superior: Estado da arte. </w:t>
      </w:r>
      <w:r w:rsidRPr="000B0A95">
        <w:rPr>
          <w:rFonts w:cs="Times New Roman"/>
          <w:b/>
          <w:szCs w:val="24"/>
        </w:rPr>
        <w:t>Revista Plurais – Virtual</w:t>
      </w:r>
      <w:r w:rsidRPr="000B0A95">
        <w:rPr>
          <w:rFonts w:cs="Times New Roman"/>
          <w:szCs w:val="24"/>
        </w:rPr>
        <w:t>, Anápolis, v. 6, n. 2, p. 409-427, dez. 2016.</w:t>
      </w:r>
    </w:p>
    <w:sectPr w:rsidR="000B0A95" w:rsidRPr="000B0A95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3FE9" w14:textId="77777777" w:rsidR="00074D56" w:rsidRDefault="00074D56">
      <w:pPr>
        <w:spacing w:line="240" w:lineRule="auto"/>
      </w:pPr>
      <w:r>
        <w:separator/>
      </w:r>
    </w:p>
  </w:endnote>
  <w:endnote w:type="continuationSeparator" w:id="0">
    <w:p w14:paraId="6F8A828C" w14:textId="77777777" w:rsidR="00074D56" w:rsidRDefault="00074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uminPro-Regular">
    <w:altName w:val="MS Gothic"/>
    <w:charset w:val="80"/>
    <w:family w:val="swiss"/>
    <w:pitch w:val="default"/>
    <w:sig w:usb0="00000000" w:usb1="0000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6791" w14:textId="77777777" w:rsidR="00074D56" w:rsidRDefault="00074D56">
      <w:pPr>
        <w:spacing w:after="0"/>
      </w:pPr>
      <w:r>
        <w:separator/>
      </w:r>
    </w:p>
  </w:footnote>
  <w:footnote w:type="continuationSeparator" w:id="0">
    <w:p w14:paraId="39D1342E" w14:textId="77777777" w:rsidR="00074D56" w:rsidRDefault="00074D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1394" w14:textId="77777777" w:rsidR="004C0263" w:rsidRDefault="00000000">
    <w:pPr>
      <w:pStyle w:val="Cabealho"/>
    </w:pPr>
    <w:r>
      <w:rPr>
        <w:noProof/>
      </w:rPr>
      <w:drawing>
        <wp:inline distT="0" distB="0" distL="114300" distR="114300" wp14:anchorId="54D39047" wp14:editId="5352D63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4D56"/>
    <w:rsid w:val="000768B8"/>
    <w:rsid w:val="000B0A95"/>
    <w:rsid w:val="000B16D9"/>
    <w:rsid w:val="00172A27"/>
    <w:rsid w:val="00261222"/>
    <w:rsid w:val="002D0528"/>
    <w:rsid w:val="002D454F"/>
    <w:rsid w:val="00434964"/>
    <w:rsid w:val="004B0063"/>
    <w:rsid w:val="004C0263"/>
    <w:rsid w:val="005154AB"/>
    <w:rsid w:val="005F7046"/>
    <w:rsid w:val="00677F30"/>
    <w:rsid w:val="006C2F8E"/>
    <w:rsid w:val="00741E2B"/>
    <w:rsid w:val="00817C77"/>
    <w:rsid w:val="009014C3"/>
    <w:rsid w:val="00AE6F3B"/>
    <w:rsid w:val="00B82A8F"/>
    <w:rsid w:val="00BA0845"/>
    <w:rsid w:val="00DE2C05"/>
    <w:rsid w:val="00E32F38"/>
    <w:rsid w:val="00EC35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2C80"/>
  <w15:docId w15:val="{DA36EB62-C500-4E69-9F9B-3D632750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Normal"/>
    <w:qFormat/>
    <w:rsid w:val="002D454F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 w:cs="Times New Roman"/>
      <w:color w:val="000000" w:themeColor="text1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0768B8"/>
    <w:pPr>
      <w:suppressAutoHyphens/>
      <w:spacing w:after="0" w:line="360" w:lineRule="auto"/>
      <w:ind w:left="720" w:firstLine="709"/>
      <w:contextualSpacing/>
    </w:pPr>
    <w:rPr>
      <w:rFonts w:ascii="Times New Roman" w:eastAsia="Calibri" w:hAnsi="Times New Roman" w:cs="Calibri"/>
      <w:color w:val="000000" w:themeColor="text1"/>
      <w:kern w:val="0"/>
      <w:sz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1392</Words>
  <Characters>7617</Characters>
  <Application>Microsoft Office Word</Application>
  <DocSecurity>0</DocSecurity>
  <Lines>195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PC</cp:lastModifiedBy>
  <cp:revision>7</cp:revision>
  <dcterms:created xsi:type="dcterms:W3CDTF">2026-05-13T20:09:00Z</dcterms:created>
  <dcterms:modified xsi:type="dcterms:W3CDTF">2026-05-14T12:16:00Z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