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2E4C" w:rsidRDefault="006F61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REDUÇÃO DE RISCOS DEVIDO À CRANIECTOMIA DESCOMPRESSIVA PRECOCE DE EMERGÊNCIA EM VÍTIMAS DE TRAUMATISMO CRANIOENCEFÁLICO</w:t>
      </w:r>
    </w:p>
    <w:p w14:paraId="00000002" w14:textId="77777777" w:rsidR="00FB2E4C" w:rsidRDefault="006F61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Samara da Souza Cruz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Jorge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Lorenzoni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Rocha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>, Jacqueline Machado Pinto Nader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Magno Faraco da Silva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Milena da Costa Cruz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Anna Ximenes Alvim¹, Carmen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Cardilo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¹</w:t>
      </w:r>
    </w:p>
    <w:p w14:paraId="00000003" w14:textId="77777777" w:rsidR="00FB2E4C" w:rsidRDefault="006F61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Faculdade Metropolitana São Carlos - FAMESC</w:t>
      </w:r>
    </w:p>
    <w:p w14:paraId="00000004" w14:textId="77777777" w:rsidR="00FB2E4C" w:rsidRDefault="006F6178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samarasouzacruz@gmail.com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14:paraId="00000005" w14:textId="77777777" w:rsidR="00FB2E4C" w:rsidRDefault="00FB2E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FB2E4C" w:rsidRDefault="006F61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Segundo a Organização Mundial da Saúde, o Trau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matismo Cranioencefálico (TCE) é estimado 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terceira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causa de morbimortalidade do mundo, e nesses casos a Hipertensão Intracraniana (pressão maior que 20mmHg) é um grande risco. A Craniectomia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Descompressiva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(CD) é um procedimento médico realizado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fim de diminuir a pressão intracraniana (PIC) do paciente 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sua realização precoce pode agregar significativa melhora em vítimas de TCE.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dessa perspectiva, objetiva-se analisar o efeito da ação adiantada da CD para mitigar os riscos par</w:t>
      </w:r>
      <w:r>
        <w:rPr>
          <w:rFonts w:ascii="Times New Roman" w:eastAsia="Times New Roman" w:hAnsi="Times New Roman" w:cs="Times New Roman"/>
          <w:sz w:val="24"/>
          <w:szCs w:val="24"/>
        </w:rPr>
        <w:t>a o paciente do trauma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estudo recorreu-se ao método dedutivo indireto, por meio de pesquisa bibliográfica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nos últimos 5 anos, com os descritores: “Descompressão Cranioencefálica precoce”, culminando 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a  revisão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sistemática de literatura.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Dessarte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consoante a literatura, observa-se que o TCE consiste em lesão no tecido cerebral e de suas estruturas adjacentes. Dessa forma, hematomas podem surgir devido a danos a essas estruturas que além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aumentar a PIC leva à um deslocamento de massa. Casos que se não tratados adequadamente contribuem para uma lesão cerebral secundária, aumentando o risco de mortalidade nestes indivíduos. Após a admissão do paciente no âmbito hospitalar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necessário uma a</w:t>
      </w:r>
      <w:r>
        <w:rPr>
          <w:rFonts w:ascii="Times New Roman" w:eastAsia="Times New Roman" w:hAnsi="Times New Roman" w:cs="Times New Roman"/>
          <w:sz w:val="24"/>
          <w:szCs w:val="24"/>
        </w:rPr>
        <w:t>valiação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estímulo e resposta motora, pupilas e a hemodinâmica da vítima, para identificar os danos do TCE. Nesse contexto, cabe à equipe médica manter o paciente estabilizado, com o uso de sedativos, intubação endotraqueal, bem como, gestão da PIC e apó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 diagnóstico confirmado através dos exames de imagem, o neurocirurgião deverá decidir se o paciente será submetido a uma drenagem do hematoma ou à CD de urgência. Em um TCE grave com hemorragia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subdural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aguda a mortalidade aumenta após um período superi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 4 horas, enquanto a hemorragia epidural esse limite para a descompressão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horas após o trauma. Ademais, a equipe multidisciplinar deverá estar atenta e capacitada para o primeiro atendimento prestado a essas vítimas, para que se tenha um bom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ognóstico.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sz w:val="24"/>
          <w:szCs w:val="24"/>
        </w:rPr>
        <w:t>Portando,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CD é um procedimento médico viável como tratamento para diminuir a hipertensão intracraniana e quando realizado o diagnóstico e o manejo precoce, exprime um bom prognóstico. Sendo uma equipe multidisciplinar treinada e ca</w:t>
      </w:r>
      <w:r>
        <w:rPr>
          <w:rFonts w:ascii="Times New Roman" w:eastAsia="Times New Roman" w:hAnsi="Times New Roman" w:cs="Times New Roman"/>
          <w:sz w:val="24"/>
          <w:szCs w:val="24"/>
        </w:rPr>
        <w:t>pacitada para o atendimento ao TCE, fundamental.</w:t>
      </w:r>
    </w:p>
    <w:p w14:paraId="00000007" w14:textId="77777777" w:rsidR="00FB2E4C" w:rsidRDefault="006F61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FB2E4C" w:rsidRDefault="006F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Descompressão. Cranioencefálico. Precoce.</w:t>
      </w:r>
    </w:p>
    <w:p w14:paraId="00000009" w14:textId="77777777" w:rsidR="00FB2E4C" w:rsidRDefault="00FB2E4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FB2E4C" w:rsidRDefault="006F61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Emergências Neurológicas</w:t>
      </w:r>
    </w:p>
    <w:sectPr w:rsidR="00FB2E4C" w:rsidSect="006F6178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4C"/>
    <w:rsid w:val="006F6178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BCC64-4315-49D1-B61A-0D23650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marasouza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i5N9F0d2nV1sqfq/JhIuJgAdyQ==">CgMxLjA4AHIhMUNRS1VCY3Z2d0U0UERmWXR0RkQ1dm9Ua2U3aTM1bVR3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BARBOSA</dc:creator>
  <cp:lastModifiedBy>ADMIN</cp:lastModifiedBy>
  <cp:revision>2</cp:revision>
  <dcterms:created xsi:type="dcterms:W3CDTF">2024-03-09T19:32:00Z</dcterms:created>
  <dcterms:modified xsi:type="dcterms:W3CDTF">2024-03-09T19:32:00Z</dcterms:modified>
</cp:coreProperties>
</file>