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65E1" w14:textId="354B7299" w:rsidR="009F1DE4" w:rsidRPr="0068717E" w:rsidRDefault="00AB4446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PREVALÊNCIA DA INCONTINÊNCIA URINÁRIA EM MULHERES GRÁVIDAS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858652A" w:rsidR="009F1DE4" w:rsidRDefault="00FB1501" w:rsidP="00FB1501">
      <w:pPr>
        <w:tabs>
          <w:tab w:val="center" w:pos="4252"/>
          <w:tab w:val="right" w:pos="8504"/>
        </w:tabs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ab/>
      </w:r>
      <w:r w:rsidR="00AB4446">
        <w:rPr>
          <w:rFonts w:cstheme="minorHAnsi"/>
          <w:sz w:val="24"/>
          <w:szCs w:val="24"/>
        </w:rPr>
        <w:t>Carla Madruga de Castro Ribeiro</w:t>
      </w:r>
      <w:r w:rsidR="00114F0F" w:rsidRPr="00114F0F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  <w:vertAlign w:val="superscript"/>
        </w:rPr>
        <w:tab/>
      </w:r>
    </w:p>
    <w:p w14:paraId="496BFB12" w14:textId="6A29184C" w:rsidR="009F1DE4" w:rsidRPr="002872A1" w:rsidRDefault="00114F0F" w:rsidP="009F1DE4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proofErr w:type="spellStart"/>
      <w:r w:rsidRPr="002872A1">
        <w:rPr>
          <w:rFonts w:cstheme="minorHAnsi"/>
          <w:sz w:val="24"/>
          <w:szCs w:val="24"/>
        </w:rPr>
        <w:t>Iêda</w:t>
      </w:r>
      <w:proofErr w:type="spellEnd"/>
      <w:r w:rsidRPr="002872A1">
        <w:rPr>
          <w:rFonts w:cstheme="minorHAnsi"/>
          <w:sz w:val="24"/>
          <w:szCs w:val="24"/>
        </w:rPr>
        <w:t xml:space="preserve"> Pereira de Magalhães Martins</w:t>
      </w:r>
      <w:r w:rsidRPr="002872A1">
        <w:rPr>
          <w:rFonts w:cstheme="minorHAnsi"/>
          <w:sz w:val="24"/>
          <w:szCs w:val="24"/>
          <w:vertAlign w:val="superscript"/>
        </w:rPr>
        <w:t>2</w:t>
      </w:r>
    </w:p>
    <w:p w14:paraId="45961538" w14:textId="77777777" w:rsidR="00114F0F" w:rsidRPr="0068717E" w:rsidRDefault="00114F0F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3348CCF" w14:textId="6F9CFACD" w:rsidR="00114F0F" w:rsidRPr="0068717E" w:rsidRDefault="009F1DE4" w:rsidP="00114F0F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AB4446">
        <w:rPr>
          <w:rFonts w:cstheme="minorHAnsi"/>
          <w:sz w:val="24"/>
          <w:szCs w:val="24"/>
        </w:rPr>
        <w:t>: carlamadruga@hotmail.com</w:t>
      </w:r>
    </w:p>
    <w:p w14:paraId="5B50EC80" w14:textId="77777777" w:rsidR="0015282B" w:rsidRPr="0068717E" w:rsidRDefault="0015282B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6239746" w14:textId="31E902D4" w:rsidR="00114F0F" w:rsidRPr="007769A1" w:rsidRDefault="00B63464" w:rsidP="00114F0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769A1">
        <w:rPr>
          <w:rFonts w:cstheme="minorHAnsi"/>
          <w:color w:val="000000" w:themeColor="text1"/>
          <w:sz w:val="20"/>
          <w:szCs w:val="20"/>
          <w:vertAlign w:val="superscript"/>
        </w:rPr>
        <w:t>1</w:t>
      </w:r>
      <w:r w:rsidR="00A729B8" w:rsidRPr="007769A1">
        <w:rPr>
          <w:rFonts w:cstheme="minorHAnsi"/>
          <w:color w:val="000000" w:themeColor="text1"/>
          <w:sz w:val="20"/>
          <w:szCs w:val="20"/>
          <w:vertAlign w:val="superscript"/>
        </w:rPr>
        <w:t xml:space="preserve"> </w:t>
      </w:r>
      <w:r w:rsidR="00114F0F" w:rsidRPr="007769A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Discente do curso de Fisioterapia. Centro de Universidade do Cerrado Patrocínio (UNICERP). Patrocínio, Minas Gerais, Brasil. </w:t>
      </w:r>
      <w:r w:rsidR="009E6940" w:rsidRPr="007769A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carlamadruga</w:t>
      </w:r>
      <w:r w:rsidR="009E6940" w:rsidRPr="007769A1">
        <w:rPr>
          <w:rFonts w:cstheme="minorHAnsi"/>
          <w:color w:val="000000" w:themeColor="text1"/>
          <w:sz w:val="20"/>
          <w:szCs w:val="20"/>
        </w:rPr>
        <w:t>@hotmail</w:t>
      </w:r>
      <w:r w:rsidR="00114F0F" w:rsidRPr="007769A1">
        <w:rPr>
          <w:rFonts w:cstheme="minorHAnsi"/>
          <w:color w:val="000000" w:themeColor="text1"/>
          <w:sz w:val="20"/>
          <w:szCs w:val="20"/>
        </w:rPr>
        <w:t>l.com</w:t>
      </w:r>
      <w:r w:rsidR="00114F0F" w:rsidRPr="007769A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</w:p>
    <w:p w14:paraId="2E6F2D66" w14:textId="135A6EA5" w:rsidR="00114F0F" w:rsidRPr="007769A1" w:rsidRDefault="00114F0F" w:rsidP="00114F0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769A1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² Mestre. Docente do curso de Fisioterapia. Centro de Universidade do Cerrado (UNICERP). Patrocínio, Minas Gerais, Brasil. </w:t>
      </w:r>
      <w:r w:rsidR="009E6940" w:rsidRPr="007769A1">
        <w:rPr>
          <w:rFonts w:eastAsia="Times New Roman" w:cstheme="minorHAnsi"/>
          <w:color w:val="000000" w:themeColor="text1"/>
          <w:sz w:val="20"/>
          <w:szCs w:val="20"/>
          <w:lang w:eastAsia="pt-BR"/>
        </w:rPr>
        <w:t>iedamagptc@gmail.com</w:t>
      </w:r>
    </w:p>
    <w:p w14:paraId="3F5E04FD" w14:textId="3510874E" w:rsidR="0015282B" w:rsidRPr="007769A1" w:rsidRDefault="0015282B" w:rsidP="00B6346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20B1815" w14:textId="61CE50E7" w:rsidR="009F1DE4" w:rsidRPr="00647ACE" w:rsidRDefault="009F1DE4" w:rsidP="009E69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47ACE">
        <w:rPr>
          <w:rFonts w:asciiTheme="majorHAnsi" w:hAnsiTheme="majorHAnsi" w:cstheme="majorHAnsi"/>
          <w:b/>
          <w:bCs/>
        </w:rPr>
        <w:t>Introdução:</w:t>
      </w:r>
      <w:r w:rsidR="00C3473D" w:rsidRPr="00647ACE">
        <w:rPr>
          <w:rFonts w:asciiTheme="majorHAnsi" w:hAnsiTheme="majorHAnsi" w:cstheme="majorHAnsi"/>
        </w:rPr>
        <w:t xml:space="preserve"> </w:t>
      </w:r>
      <w:r w:rsidR="009E6940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>De acordo com a</w:t>
      </w:r>
      <w:r w:rsidR="0015282B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Sociedade Internaci</w:t>
      </w:r>
      <w:r w:rsidR="007769A1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onal de Continência (ICS) </w:t>
      </w:r>
      <w:proofErr w:type="gramStart"/>
      <w:r w:rsidR="00B752BA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>a  incontinência</w:t>
      </w:r>
      <w:proofErr w:type="gramEnd"/>
      <w:r w:rsidR="00B752BA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urinária</w:t>
      </w:r>
      <w:r w:rsidR="009E6940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é definida como</w:t>
      </w:r>
      <w:r w:rsidR="0015282B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“a queixa de qualquer perda involuntária de urina</w:t>
      </w:r>
      <w:r w:rsidR="0015282B" w:rsidRPr="00647ACE">
        <w:rPr>
          <w:rFonts w:asciiTheme="majorHAnsi" w:hAnsiTheme="majorHAnsi" w:cstheme="majorHAnsi"/>
          <w:sz w:val="24"/>
          <w:szCs w:val="24"/>
        </w:rPr>
        <w:t>"</w:t>
      </w:r>
      <w:r w:rsidR="009E6940" w:rsidRPr="00647AC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</w:t>
      </w:r>
      <w:r w:rsidR="0015282B" w:rsidRPr="00647ACE">
        <w:rPr>
          <w:rFonts w:asciiTheme="majorHAnsi" w:hAnsiTheme="majorHAnsi" w:cstheme="majorHAnsi"/>
        </w:rPr>
        <w:t>Na literatura internacional existe</w:t>
      </w:r>
      <w:r w:rsidR="0015282B" w:rsidRPr="00647ACE">
        <w:rPr>
          <w:rFonts w:asciiTheme="majorHAnsi" w:hAnsiTheme="majorHAnsi" w:cstheme="majorHAnsi"/>
          <w:shd w:val="clear" w:color="auto" w:fill="FFFFFF"/>
        </w:rPr>
        <w:t xml:space="preserve"> um consenso de que a IU pode afetar adversamente a qualidade de vida, levando a implicações em várias esferas, como a psicológica, social, física, econômica, do relacionamento pessoal e sexual</w:t>
      </w:r>
      <w:r w:rsidRPr="00647ACE">
        <w:rPr>
          <w:rFonts w:asciiTheme="majorHAnsi" w:hAnsiTheme="majorHAnsi" w:cstheme="majorHAnsi"/>
        </w:rPr>
        <w:t>.</w:t>
      </w:r>
      <w:r w:rsidR="00FB1501" w:rsidRPr="00647ACE">
        <w:rPr>
          <w:rFonts w:asciiTheme="majorHAnsi" w:hAnsiTheme="majorHAnsi" w:cstheme="majorHAnsi"/>
        </w:rPr>
        <w:t xml:space="preserve"> A gravidez e o pós- parto são considerados os maiores fatores de ri</w:t>
      </w:r>
      <w:r w:rsidR="00B752BA" w:rsidRPr="00647ACE">
        <w:rPr>
          <w:rFonts w:asciiTheme="majorHAnsi" w:hAnsiTheme="majorHAnsi" w:cstheme="majorHAnsi"/>
        </w:rPr>
        <w:t>sco para o desencadeamento da incontinência urinária</w:t>
      </w:r>
      <w:r w:rsidR="00FB1501" w:rsidRPr="00647ACE">
        <w:rPr>
          <w:rFonts w:asciiTheme="majorHAnsi" w:hAnsiTheme="majorHAnsi" w:cstheme="majorHAnsi"/>
        </w:rPr>
        <w:t>.</w:t>
      </w:r>
      <w:r w:rsidRPr="00647ACE">
        <w:rPr>
          <w:rFonts w:asciiTheme="majorHAnsi" w:hAnsiTheme="majorHAnsi" w:cstheme="majorHAnsi"/>
        </w:rPr>
        <w:t xml:space="preserve"> </w:t>
      </w:r>
      <w:r w:rsidRPr="00647ACE">
        <w:rPr>
          <w:rFonts w:asciiTheme="majorHAnsi" w:hAnsiTheme="majorHAnsi" w:cstheme="majorHAnsi"/>
          <w:b/>
          <w:bCs/>
        </w:rPr>
        <w:t>Objetivo:</w:t>
      </w:r>
      <w:r w:rsidR="00C3473D" w:rsidRPr="00647ACE">
        <w:rPr>
          <w:rFonts w:asciiTheme="majorHAnsi" w:hAnsiTheme="majorHAnsi" w:cstheme="majorHAnsi"/>
        </w:rPr>
        <w:t xml:space="preserve"> Verificar a prevalência da Incontinência Urinária em gestantes</w:t>
      </w:r>
      <w:r w:rsidRPr="00647ACE">
        <w:rPr>
          <w:rFonts w:asciiTheme="majorHAnsi" w:hAnsiTheme="majorHAnsi" w:cstheme="majorHAnsi"/>
        </w:rPr>
        <w:t xml:space="preserve">. </w:t>
      </w:r>
      <w:r w:rsidRPr="00647ACE">
        <w:rPr>
          <w:rFonts w:asciiTheme="majorHAnsi" w:hAnsiTheme="majorHAnsi" w:cstheme="majorHAnsi"/>
          <w:b/>
          <w:bCs/>
        </w:rPr>
        <w:t>Metodologia:</w:t>
      </w:r>
      <w:r w:rsidR="00EB3DFA" w:rsidRPr="00647ACE">
        <w:rPr>
          <w:rFonts w:asciiTheme="majorHAnsi" w:hAnsiTheme="majorHAnsi" w:cstheme="majorHAnsi"/>
        </w:rPr>
        <w:t xml:space="preserve"> </w:t>
      </w:r>
      <w:r w:rsidR="00114F0F" w:rsidRPr="00647ACE">
        <w:rPr>
          <w:rFonts w:asciiTheme="majorHAnsi" w:hAnsiTheme="majorHAnsi" w:cstheme="majorHAnsi"/>
        </w:rPr>
        <w:t xml:space="preserve">Trata-se de </w:t>
      </w:r>
      <w:r w:rsidR="00EB3DFA" w:rsidRPr="00647ACE">
        <w:rPr>
          <w:rFonts w:asciiTheme="majorHAnsi" w:hAnsiTheme="majorHAnsi" w:cstheme="majorHAnsi"/>
        </w:rPr>
        <w:t>um estudo descritivo, transversa</w:t>
      </w:r>
      <w:r w:rsidR="00114F0F" w:rsidRPr="00647ACE">
        <w:rPr>
          <w:rFonts w:asciiTheme="majorHAnsi" w:hAnsiTheme="majorHAnsi" w:cstheme="majorHAnsi"/>
        </w:rPr>
        <w:t xml:space="preserve">l e com abordagem quantitativa, </w:t>
      </w:r>
      <w:r w:rsidR="00EB3DFA" w:rsidRPr="00647ACE">
        <w:rPr>
          <w:rFonts w:asciiTheme="majorHAnsi" w:hAnsiTheme="majorHAnsi" w:cstheme="majorHAnsi"/>
        </w:rPr>
        <w:t xml:space="preserve">desenvolvido </w:t>
      </w:r>
      <w:r w:rsidR="00F950A6" w:rsidRPr="00647ACE">
        <w:rPr>
          <w:rFonts w:asciiTheme="majorHAnsi" w:hAnsiTheme="majorHAnsi" w:cstheme="majorHAnsi"/>
        </w:rPr>
        <w:t xml:space="preserve">com 20 gestantes atendidas </w:t>
      </w:r>
      <w:r w:rsidR="00EB3DFA" w:rsidRPr="00647ACE">
        <w:rPr>
          <w:rFonts w:asciiTheme="majorHAnsi" w:hAnsiTheme="majorHAnsi" w:cstheme="majorHAnsi"/>
        </w:rPr>
        <w:t xml:space="preserve">nas Unidades Básicas de Saúde </w:t>
      </w:r>
      <w:r w:rsidR="00F950A6" w:rsidRPr="00647ACE">
        <w:rPr>
          <w:rFonts w:asciiTheme="majorHAnsi" w:hAnsiTheme="majorHAnsi" w:cstheme="majorHAnsi"/>
        </w:rPr>
        <w:t xml:space="preserve">de um município mineiro. A coleta de dados foi realizada por meio da aplicação de dois questionários, um elaborado pelas pesquisadoras e o segundo de consulta internacional (ICIQ-SF), que foi validado para a língua portuguesa. Os dados foram analisados por meio de estatísticas descritivas. O estudo foi aprovado pelo Comitê de Ética em Pesquisa do UNICERP sob número de protocolo 2021 1450 FIS 011 </w:t>
      </w:r>
      <w:r w:rsidRPr="00647ACE">
        <w:rPr>
          <w:rFonts w:asciiTheme="majorHAnsi" w:hAnsiTheme="majorHAnsi" w:cstheme="majorHAnsi"/>
          <w:b/>
          <w:bCs/>
        </w:rPr>
        <w:t>Resultados:</w:t>
      </w:r>
      <w:r w:rsidRPr="00647ACE">
        <w:rPr>
          <w:rFonts w:asciiTheme="majorHAnsi" w:hAnsiTheme="majorHAnsi" w:cstheme="majorHAnsi"/>
        </w:rPr>
        <w:t xml:space="preserve"> </w:t>
      </w:r>
      <w:r w:rsidR="00B752BA" w:rsidRPr="00647ACE">
        <w:rPr>
          <w:rFonts w:asciiTheme="majorHAnsi" w:hAnsiTheme="majorHAnsi" w:cstheme="majorHAnsi"/>
        </w:rPr>
        <w:t>Foi identificado que do</w:t>
      </w:r>
      <w:r w:rsidR="007769A1" w:rsidRPr="00647ACE">
        <w:rPr>
          <w:rFonts w:asciiTheme="majorHAnsi" w:hAnsiTheme="majorHAnsi" w:cstheme="majorHAnsi"/>
        </w:rPr>
        <w:t xml:space="preserve"> total de gestantes</w:t>
      </w:r>
      <w:r w:rsidR="00B752BA" w:rsidRPr="00647ACE">
        <w:rPr>
          <w:rFonts w:asciiTheme="majorHAnsi" w:hAnsiTheme="majorHAnsi" w:cstheme="majorHAnsi"/>
        </w:rPr>
        <w:t xml:space="preserve"> entrevistadas,</w:t>
      </w:r>
      <w:r w:rsidR="009E6940" w:rsidRPr="00647ACE">
        <w:rPr>
          <w:rFonts w:asciiTheme="majorHAnsi" w:hAnsiTheme="majorHAnsi" w:cstheme="majorHAnsi"/>
        </w:rPr>
        <w:t xml:space="preserve"> </w:t>
      </w:r>
      <w:r w:rsidR="00B752BA" w:rsidRPr="00647ACE">
        <w:rPr>
          <w:rFonts w:asciiTheme="majorHAnsi" w:hAnsiTheme="majorHAnsi" w:cstheme="majorHAnsi"/>
        </w:rPr>
        <w:t xml:space="preserve">35% </w:t>
      </w:r>
      <w:r w:rsidR="009E6940" w:rsidRPr="00647ACE">
        <w:rPr>
          <w:rFonts w:asciiTheme="majorHAnsi" w:hAnsiTheme="majorHAnsi" w:cstheme="majorHAnsi"/>
        </w:rPr>
        <w:t>apresenta</w:t>
      </w:r>
      <w:r w:rsidR="00B752BA" w:rsidRPr="00647ACE">
        <w:rPr>
          <w:rFonts w:asciiTheme="majorHAnsi" w:hAnsiTheme="majorHAnsi" w:cstheme="majorHAnsi"/>
        </w:rPr>
        <w:t>m</w:t>
      </w:r>
      <w:r w:rsidR="009E6940" w:rsidRPr="00647ACE">
        <w:rPr>
          <w:rFonts w:asciiTheme="majorHAnsi" w:hAnsiTheme="majorHAnsi" w:cstheme="majorHAnsi"/>
        </w:rPr>
        <w:t xml:space="preserve"> IU</w:t>
      </w:r>
      <w:r w:rsidR="00220027" w:rsidRPr="00647ACE">
        <w:rPr>
          <w:rFonts w:asciiTheme="majorHAnsi" w:hAnsiTheme="majorHAnsi" w:cstheme="majorHAnsi"/>
        </w:rPr>
        <w:t xml:space="preserve">, </w:t>
      </w:r>
      <w:r w:rsidR="00FB4214" w:rsidRPr="00647ACE">
        <w:rPr>
          <w:rFonts w:asciiTheme="majorHAnsi" w:hAnsiTheme="majorHAnsi" w:cstheme="majorHAnsi"/>
        </w:rPr>
        <w:t>dessas, 100% tem perda urinária por algum tipo de esforço,</w:t>
      </w:r>
      <w:r w:rsidR="00555C6B" w:rsidRPr="00647ACE">
        <w:rPr>
          <w:rFonts w:asciiTheme="majorHAnsi" w:hAnsiTheme="majorHAnsi" w:cstheme="majorHAnsi"/>
        </w:rPr>
        <w:t xml:space="preserve"> maioria dessas mulheres perdem urina ao tossir (38,46</w:t>
      </w:r>
      <w:r w:rsidR="00B752BA" w:rsidRPr="00647ACE">
        <w:rPr>
          <w:rFonts w:asciiTheme="majorHAnsi" w:hAnsiTheme="majorHAnsi" w:cstheme="majorHAnsi"/>
        </w:rPr>
        <w:t>%</w:t>
      </w:r>
      <w:r w:rsidR="00555C6B" w:rsidRPr="00647ACE">
        <w:rPr>
          <w:rFonts w:asciiTheme="majorHAnsi" w:hAnsiTheme="majorHAnsi" w:cstheme="majorHAnsi"/>
        </w:rPr>
        <w:t>)</w:t>
      </w:r>
      <w:r w:rsidR="00D425A9">
        <w:rPr>
          <w:rFonts w:asciiTheme="majorHAnsi" w:hAnsiTheme="majorHAnsi" w:cstheme="majorHAnsi"/>
        </w:rPr>
        <w:t>. O</w:t>
      </w:r>
      <w:r w:rsidR="00220027" w:rsidRPr="00647ACE">
        <w:rPr>
          <w:rFonts w:asciiTheme="majorHAnsi" w:hAnsiTheme="majorHAnsi" w:cstheme="majorHAnsi"/>
        </w:rPr>
        <w:t xml:space="preserve"> </w:t>
      </w:r>
      <w:r w:rsidR="00BC7B91" w:rsidRPr="00647ACE">
        <w:rPr>
          <w:rFonts w:asciiTheme="majorHAnsi" w:hAnsiTheme="majorHAnsi" w:cstheme="majorHAnsi"/>
        </w:rPr>
        <w:t>período mais</w:t>
      </w:r>
      <w:r w:rsidR="00220027" w:rsidRPr="00647ACE">
        <w:rPr>
          <w:rFonts w:asciiTheme="majorHAnsi" w:hAnsiTheme="majorHAnsi" w:cstheme="majorHAnsi"/>
        </w:rPr>
        <w:t xml:space="preserve"> acometido é o 3º trimestre gestacional</w:t>
      </w:r>
      <w:r w:rsidR="004A6FD7" w:rsidRPr="00647ACE">
        <w:rPr>
          <w:rFonts w:asciiTheme="majorHAnsi" w:hAnsiTheme="majorHAnsi" w:cstheme="majorHAnsi"/>
        </w:rPr>
        <w:t xml:space="preserve"> (63,16%)</w:t>
      </w:r>
      <w:r w:rsidR="00C9003A" w:rsidRPr="00647ACE">
        <w:rPr>
          <w:rFonts w:asciiTheme="majorHAnsi" w:hAnsiTheme="majorHAnsi" w:cstheme="majorHAnsi"/>
        </w:rPr>
        <w:t>, 52,63% dessa</w:t>
      </w:r>
      <w:r w:rsidR="00B752BA" w:rsidRPr="00647ACE">
        <w:rPr>
          <w:rFonts w:asciiTheme="majorHAnsi" w:hAnsiTheme="majorHAnsi" w:cstheme="majorHAnsi"/>
        </w:rPr>
        <w:t>s</w:t>
      </w:r>
      <w:r w:rsidR="00C9003A" w:rsidRPr="00647ACE">
        <w:rPr>
          <w:rFonts w:asciiTheme="majorHAnsi" w:hAnsiTheme="majorHAnsi" w:cstheme="majorHAnsi"/>
        </w:rPr>
        <w:t xml:space="preserve"> mulheres são casadas, 57,9% tem mais de um filho</w:t>
      </w:r>
      <w:r w:rsidR="004A6FD7" w:rsidRPr="00647ACE">
        <w:rPr>
          <w:rFonts w:asciiTheme="majorHAnsi" w:hAnsiTheme="majorHAnsi" w:cstheme="majorHAnsi"/>
        </w:rPr>
        <w:t xml:space="preserve">, </w:t>
      </w:r>
      <w:r w:rsidR="00DE61A1" w:rsidRPr="00647ACE">
        <w:rPr>
          <w:rFonts w:asciiTheme="majorHAnsi" w:hAnsiTheme="majorHAnsi" w:cstheme="majorHAnsi"/>
        </w:rPr>
        <w:t xml:space="preserve"> 35,29% das </w:t>
      </w:r>
      <w:r w:rsidR="00DE61A1" w:rsidRPr="00647ACE">
        <w:rPr>
          <w:rFonts w:asciiTheme="majorHAnsi" w:hAnsiTheme="majorHAnsi" w:cstheme="majorHAnsi"/>
          <w:sz w:val="24"/>
          <w:szCs w:val="24"/>
        </w:rPr>
        <w:t xml:space="preserve">gestantes tem conhecimento do tratamento fisioterapêutico para IU, 35,29% receberam algum tipo de </w:t>
      </w:r>
      <w:r w:rsidR="00647ACE" w:rsidRPr="00647ACE">
        <w:rPr>
          <w:rFonts w:asciiTheme="majorHAnsi" w:hAnsiTheme="majorHAnsi" w:cstheme="majorHAnsi"/>
          <w:sz w:val="24"/>
          <w:szCs w:val="24"/>
        </w:rPr>
        <w:t>orientação da equipe de saúde para o tratamento fisioterapêutico na prevenção/tratamento da IU, 5,55% fizeram fisioterapia para prevenção da IU na gestação</w:t>
      </w:r>
      <w:r w:rsidRPr="00647ACE">
        <w:rPr>
          <w:rFonts w:asciiTheme="majorHAnsi" w:hAnsiTheme="majorHAnsi" w:cstheme="majorHAnsi"/>
        </w:rPr>
        <w:t xml:space="preserve">. </w:t>
      </w:r>
      <w:r w:rsidRPr="00647ACE">
        <w:rPr>
          <w:rFonts w:asciiTheme="majorHAnsi" w:hAnsiTheme="majorHAnsi" w:cstheme="majorHAnsi"/>
          <w:b/>
          <w:bCs/>
        </w:rPr>
        <w:t>Conclusão:</w:t>
      </w:r>
      <w:r w:rsidRPr="00647ACE">
        <w:rPr>
          <w:rFonts w:asciiTheme="majorHAnsi" w:hAnsiTheme="majorHAnsi" w:cstheme="majorHAnsi"/>
        </w:rPr>
        <w:t xml:space="preserve"> </w:t>
      </w:r>
      <w:r w:rsidR="00B6357F" w:rsidRPr="00647ACE">
        <w:rPr>
          <w:rFonts w:asciiTheme="majorHAnsi" w:hAnsiTheme="majorHAnsi" w:cstheme="majorHAnsi"/>
        </w:rPr>
        <w:t xml:space="preserve">Conclui-se que há </w:t>
      </w:r>
      <w:r w:rsidR="009E6940" w:rsidRPr="00647ACE">
        <w:rPr>
          <w:rFonts w:asciiTheme="majorHAnsi" w:hAnsiTheme="majorHAnsi" w:cstheme="majorHAnsi"/>
        </w:rPr>
        <w:t xml:space="preserve">um </w:t>
      </w:r>
      <w:r w:rsidR="007769A1" w:rsidRPr="00647ACE">
        <w:rPr>
          <w:rFonts w:asciiTheme="majorHAnsi" w:hAnsiTheme="majorHAnsi" w:cstheme="majorHAnsi"/>
        </w:rPr>
        <w:t>nú</w:t>
      </w:r>
      <w:r w:rsidR="00CD56AB" w:rsidRPr="00647ACE">
        <w:rPr>
          <w:rFonts w:asciiTheme="majorHAnsi" w:hAnsiTheme="majorHAnsi" w:cstheme="majorHAnsi"/>
        </w:rPr>
        <w:t xml:space="preserve">mero importante de mulheres </w:t>
      </w:r>
      <w:r w:rsidR="00B6357F" w:rsidRPr="00647ACE">
        <w:rPr>
          <w:rFonts w:asciiTheme="majorHAnsi" w:hAnsiTheme="majorHAnsi" w:cstheme="majorHAnsi"/>
        </w:rPr>
        <w:t xml:space="preserve">com </w:t>
      </w:r>
      <w:r w:rsidR="00CD56AB" w:rsidRPr="00647ACE">
        <w:rPr>
          <w:rFonts w:asciiTheme="majorHAnsi" w:hAnsiTheme="majorHAnsi" w:cstheme="majorHAnsi"/>
        </w:rPr>
        <w:t>perda urinária dura</w:t>
      </w:r>
      <w:r w:rsidR="00647ACE">
        <w:rPr>
          <w:rFonts w:asciiTheme="majorHAnsi" w:hAnsiTheme="majorHAnsi" w:cstheme="majorHAnsi"/>
        </w:rPr>
        <w:t>nte a gestação</w:t>
      </w:r>
      <w:r w:rsidR="00CB1610">
        <w:rPr>
          <w:rFonts w:asciiTheme="majorHAnsi" w:hAnsiTheme="majorHAnsi" w:cstheme="majorHAnsi"/>
        </w:rPr>
        <w:t xml:space="preserve">, sendo a fisioterapia apesar de importante e eficaz no tratamento da IU </w:t>
      </w:r>
      <w:r w:rsidR="00D425A9">
        <w:rPr>
          <w:rFonts w:asciiTheme="majorHAnsi" w:hAnsiTheme="majorHAnsi" w:cstheme="majorHAnsi"/>
        </w:rPr>
        <w:t>ainda é</w:t>
      </w:r>
      <w:r w:rsidR="00CB1610">
        <w:rPr>
          <w:rFonts w:asciiTheme="majorHAnsi" w:hAnsiTheme="majorHAnsi" w:cstheme="majorHAnsi"/>
        </w:rPr>
        <w:t xml:space="preserve"> pouca abordada pelos profissionais de saúde. </w:t>
      </w:r>
    </w:p>
    <w:p w14:paraId="6B44BED4" w14:textId="77777777" w:rsidR="00B752BA" w:rsidRPr="00647ACE" w:rsidRDefault="00B752BA" w:rsidP="009E69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EA7B479" w14:textId="2C637F17" w:rsidR="009F1DE4" w:rsidRPr="00EB3DFA" w:rsidRDefault="009F1DE4" w:rsidP="00B6346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B3DFA">
        <w:rPr>
          <w:rFonts w:asciiTheme="majorHAnsi" w:hAnsiTheme="majorHAnsi" w:cstheme="majorHAnsi"/>
          <w:b/>
          <w:bCs/>
          <w:sz w:val="24"/>
          <w:szCs w:val="24"/>
        </w:rPr>
        <w:t>Palavras-chave:</w:t>
      </w:r>
      <w:r w:rsidR="005C6942">
        <w:rPr>
          <w:rFonts w:asciiTheme="majorHAnsi" w:hAnsiTheme="majorHAnsi" w:cstheme="majorHAnsi"/>
          <w:sz w:val="24"/>
          <w:szCs w:val="24"/>
        </w:rPr>
        <w:t xml:space="preserve"> </w:t>
      </w:r>
      <w:r w:rsidR="00CD56AB" w:rsidRPr="00CD56AB">
        <w:rPr>
          <w:rFonts w:asciiTheme="majorHAnsi" w:hAnsiTheme="majorHAnsi" w:cstheme="majorHAnsi"/>
          <w:sz w:val="24"/>
          <w:szCs w:val="24"/>
        </w:rPr>
        <w:t>Gestantes,</w:t>
      </w:r>
      <w:r w:rsidR="005C6942" w:rsidRPr="00CD56AB">
        <w:rPr>
          <w:rFonts w:asciiTheme="majorHAnsi" w:hAnsiTheme="majorHAnsi" w:cstheme="majorHAnsi"/>
          <w:sz w:val="24"/>
          <w:szCs w:val="24"/>
        </w:rPr>
        <w:t xml:space="preserve"> Incontinência Urinária. </w:t>
      </w:r>
      <w:r w:rsidR="00CD56AB" w:rsidRPr="00CD56AB">
        <w:rPr>
          <w:rFonts w:asciiTheme="majorHAnsi" w:hAnsiTheme="majorHAnsi" w:cstheme="majorHAnsi"/>
          <w:sz w:val="24"/>
          <w:szCs w:val="24"/>
        </w:rPr>
        <w:t>Fisioterapia.</w:t>
      </w:r>
      <w:r w:rsidR="00CD56AB" w:rsidRPr="00CD56AB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</w:p>
    <w:p w14:paraId="397EA677" w14:textId="2C4628E4" w:rsidR="00B63464" w:rsidRPr="0068717E" w:rsidRDefault="00B63464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63464" w:rsidRPr="0068717E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9E7EE" w14:textId="77777777" w:rsidR="00817A58" w:rsidRDefault="00817A58" w:rsidP="00E21086">
      <w:pPr>
        <w:spacing w:after="0" w:line="240" w:lineRule="auto"/>
      </w:pPr>
      <w:r>
        <w:separator/>
      </w:r>
    </w:p>
  </w:endnote>
  <w:endnote w:type="continuationSeparator" w:id="0">
    <w:p w14:paraId="47F2864B" w14:textId="77777777" w:rsidR="00817A58" w:rsidRDefault="00817A5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AB79B" w14:textId="77777777" w:rsidR="00817A58" w:rsidRDefault="00817A58" w:rsidP="00E21086">
      <w:pPr>
        <w:spacing w:after="0" w:line="240" w:lineRule="auto"/>
      </w:pPr>
      <w:r>
        <w:separator/>
      </w:r>
    </w:p>
  </w:footnote>
  <w:footnote w:type="continuationSeparator" w:id="0">
    <w:p w14:paraId="5E00004E" w14:textId="77777777" w:rsidR="00817A58" w:rsidRDefault="00817A5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2C97"/>
    <w:rsid w:val="000C5F1D"/>
    <w:rsid w:val="00114F0F"/>
    <w:rsid w:val="00122FD1"/>
    <w:rsid w:val="0015282B"/>
    <w:rsid w:val="001F33E5"/>
    <w:rsid w:val="00220027"/>
    <w:rsid w:val="00230065"/>
    <w:rsid w:val="0026113C"/>
    <w:rsid w:val="002872A1"/>
    <w:rsid w:val="003502A6"/>
    <w:rsid w:val="00404EBE"/>
    <w:rsid w:val="00493C8E"/>
    <w:rsid w:val="004A6FD7"/>
    <w:rsid w:val="00524B50"/>
    <w:rsid w:val="00555C6B"/>
    <w:rsid w:val="005C6942"/>
    <w:rsid w:val="00647ACE"/>
    <w:rsid w:val="006506E9"/>
    <w:rsid w:val="0068717E"/>
    <w:rsid w:val="006F3AC1"/>
    <w:rsid w:val="006F3B8D"/>
    <w:rsid w:val="00721F0D"/>
    <w:rsid w:val="0074330A"/>
    <w:rsid w:val="007769A1"/>
    <w:rsid w:val="007A0670"/>
    <w:rsid w:val="00817A58"/>
    <w:rsid w:val="008B4245"/>
    <w:rsid w:val="0096547F"/>
    <w:rsid w:val="009E3B95"/>
    <w:rsid w:val="009E6940"/>
    <w:rsid w:val="009F1DE4"/>
    <w:rsid w:val="009F56AB"/>
    <w:rsid w:val="00A02D7E"/>
    <w:rsid w:val="00A448DB"/>
    <w:rsid w:val="00A729B8"/>
    <w:rsid w:val="00A95F30"/>
    <w:rsid w:val="00AB4446"/>
    <w:rsid w:val="00B17CDE"/>
    <w:rsid w:val="00B63464"/>
    <w:rsid w:val="00B6357F"/>
    <w:rsid w:val="00B752BA"/>
    <w:rsid w:val="00BA08C6"/>
    <w:rsid w:val="00BA514E"/>
    <w:rsid w:val="00BC7B91"/>
    <w:rsid w:val="00C1340B"/>
    <w:rsid w:val="00C3473D"/>
    <w:rsid w:val="00C612C8"/>
    <w:rsid w:val="00C9003A"/>
    <w:rsid w:val="00CB1610"/>
    <w:rsid w:val="00CD56AB"/>
    <w:rsid w:val="00D058F4"/>
    <w:rsid w:val="00D05E68"/>
    <w:rsid w:val="00D14C4E"/>
    <w:rsid w:val="00D425A9"/>
    <w:rsid w:val="00DE61A1"/>
    <w:rsid w:val="00E037FE"/>
    <w:rsid w:val="00E21086"/>
    <w:rsid w:val="00EB3DFA"/>
    <w:rsid w:val="00EC0046"/>
    <w:rsid w:val="00ED4C31"/>
    <w:rsid w:val="00F044F1"/>
    <w:rsid w:val="00F26A63"/>
    <w:rsid w:val="00F51F16"/>
    <w:rsid w:val="00F81BB4"/>
    <w:rsid w:val="00F950A6"/>
    <w:rsid w:val="00FB1501"/>
    <w:rsid w:val="00FB421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EB3DFA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14F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F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F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F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2</cp:revision>
  <cp:lastPrinted>2020-10-30T14:15:00Z</cp:lastPrinted>
  <dcterms:created xsi:type="dcterms:W3CDTF">2022-10-21T22:16:00Z</dcterms:created>
  <dcterms:modified xsi:type="dcterms:W3CDTF">2022-10-21T22:16:00Z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