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36" w:lineRule="auto"/>
        <w:rPr/>
      </w:pPr>
      <w:r w:rsidDel="00000000" w:rsidR="00000000" w:rsidRPr="00000000">
        <w:rPr>
          <w:rtl w:val="0"/>
        </w:rPr>
      </w:r>
    </w:p>
    <w:p w:rsidR="00000000" w:rsidDel="00000000" w:rsidP="00000000" w:rsidRDefault="00000000" w:rsidRPr="00000000" w14:paraId="00000002">
      <w:pPr>
        <w:spacing w:after="120" w:before="120" w:line="336" w:lineRule="auto"/>
        <w:rPr/>
      </w:pPr>
      <w:r w:rsidDel="00000000" w:rsidR="00000000" w:rsidRPr="00000000">
        <w:rPr>
          <w:rtl w:val="0"/>
        </w:rPr>
      </w:r>
    </w:p>
    <w:p w:rsidR="00000000" w:rsidDel="00000000" w:rsidP="00000000" w:rsidRDefault="00000000" w:rsidRPr="00000000" w14:paraId="00000003">
      <w:pPr>
        <w:spacing w:after="120" w:before="120" w:line="336" w:lineRule="auto"/>
        <w:rPr/>
      </w:pPr>
      <w:r w:rsidDel="00000000" w:rsidR="00000000" w:rsidRPr="00000000">
        <w:rPr>
          <w:rtl w:val="0"/>
        </w:rPr>
      </w:r>
    </w:p>
    <w:p w:rsidR="00000000" w:rsidDel="00000000" w:rsidP="00000000" w:rsidRDefault="00000000" w:rsidRPr="00000000" w14:paraId="00000004">
      <w:pPr>
        <w:spacing w:after="120" w:before="120" w:line="336" w:lineRule="auto"/>
        <w:rPr/>
      </w:pPr>
      <w:r w:rsidDel="00000000" w:rsidR="00000000" w:rsidRPr="00000000">
        <w:rPr>
          <w:rtl w:val="0"/>
        </w:rPr>
      </w:r>
    </w:p>
    <w:p w:rsidR="00000000" w:rsidDel="00000000" w:rsidP="00000000" w:rsidRDefault="00000000" w:rsidRPr="00000000" w14:paraId="00000005">
      <w:pPr>
        <w:spacing w:after="120" w:before="120" w:line="336" w:lineRule="auto"/>
        <w:rPr/>
      </w:pPr>
      <w:r w:rsidDel="00000000" w:rsidR="00000000" w:rsidRPr="00000000">
        <w:rPr>
          <w:rtl w:val="0"/>
        </w:rPr>
      </w:r>
    </w:p>
    <w:p w:rsidR="00000000" w:rsidDel="00000000" w:rsidP="00000000" w:rsidRDefault="00000000" w:rsidRPr="00000000" w14:paraId="00000006">
      <w:pPr>
        <w:spacing w:after="120" w:before="120" w:lineRule="auto"/>
        <w:jc w:val="center"/>
        <w:rPr>
          <w:b w:val="1"/>
          <w:sz w:val="24"/>
          <w:szCs w:val="24"/>
        </w:rPr>
      </w:pPr>
      <w:r w:rsidDel="00000000" w:rsidR="00000000" w:rsidRPr="00000000">
        <w:rPr>
          <w:b w:val="1"/>
          <w:sz w:val="24"/>
          <w:szCs w:val="24"/>
          <w:rtl w:val="0"/>
        </w:rPr>
        <w:t xml:space="preserve">ANÁLISE DA MORTALIDADE INFANTIL POR BRONQUIOLITE AGUDA EM SERGIPE ENTRE 2013 E 2023</w:t>
      </w:r>
    </w:p>
    <w:p w:rsidR="00000000" w:rsidDel="00000000" w:rsidP="00000000" w:rsidRDefault="00000000" w:rsidRPr="00000000" w14:paraId="00000007">
      <w:pPr>
        <w:spacing w:after="120" w:before="120" w:lineRule="auto"/>
        <w:jc w:val="center"/>
        <w:rPr>
          <w:b w:val="1"/>
          <w:sz w:val="24"/>
          <w:szCs w:val="24"/>
        </w:rPr>
      </w:pPr>
      <w:r w:rsidDel="00000000" w:rsidR="00000000" w:rsidRPr="00000000">
        <w:rPr>
          <w:rtl w:val="0"/>
        </w:rPr>
      </w:r>
    </w:p>
    <w:p w:rsidR="00000000" w:rsidDel="00000000" w:rsidP="00000000" w:rsidRDefault="00000000" w:rsidRPr="00000000" w14:paraId="00000008">
      <w:pPr>
        <w:spacing w:after="120" w:before="120" w:lineRule="auto"/>
        <w:jc w:val="center"/>
        <w:rPr>
          <w:b w:val="1"/>
          <w:sz w:val="24"/>
          <w:szCs w:val="24"/>
        </w:rPr>
      </w:pPr>
      <w:r w:rsidDel="00000000" w:rsidR="00000000" w:rsidRPr="00000000">
        <w:rPr>
          <w:b w:val="1"/>
          <w:sz w:val="24"/>
          <w:szCs w:val="24"/>
          <w:rtl w:val="0"/>
        </w:rPr>
        <w:t xml:space="preserve">Eixo: Estratégias para redução da mortalidade infantil</w:t>
      </w:r>
    </w:p>
    <w:p w:rsidR="00000000" w:rsidDel="00000000" w:rsidP="00000000" w:rsidRDefault="00000000" w:rsidRPr="00000000" w14:paraId="00000009">
      <w:pPr>
        <w:widowControl w:val="0"/>
        <w:jc w:val="both"/>
        <w:rPr>
          <w:b w:val="1"/>
        </w:rPr>
      </w:pPr>
      <w:r w:rsidDel="00000000" w:rsidR="00000000" w:rsidRPr="00000000">
        <w:rPr>
          <w:rtl w:val="0"/>
        </w:rPr>
      </w:r>
    </w:p>
    <w:p w:rsidR="00000000" w:rsidDel="00000000" w:rsidP="00000000" w:rsidRDefault="00000000" w:rsidRPr="00000000" w14:paraId="0000000A">
      <w:pPr>
        <w:widowControl w:val="0"/>
        <w:jc w:val="both"/>
        <w:rPr>
          <w:b w:val="1"/>
        </w:rPr>
      </w:pPr>
      <w:r w:rsidDel="00000000" w:rsidR="00000000" w:rsidRPr="00000000">
        <w:rPr>
          <w:b w:val="1"/>
          <w:rtl w:val="0"/>
        </w:rPr>
        <w:t xml:space="preserve">Laura Marceline Hipólito da Silva</w:t>
      </w:r>
    </w:p>
    <w:p w:rsidR="00000000" w:rsidDel="00000000" w:rsidP="00000000" w:rsidRDefault="00000000" w:rsidRPr="00000000" w14:paraId="0000000B">
      <w:pPr>
        <w:widowControl w:val="0"/>
        <w:jc w:val="both"/>
        <w:rPr>
          <w:sz w:val="16"/>
          <w:szCs w:val="16"/>
        </w:rPr>
      </w:pPr>
      <w:r w:rsidDel="00000000" w:rsidR="00000000" w:rsidRPr="00000000">
        <w:rPr>
          <w:sz w:val="16"/>
          <w:szCs w:val="16"/>
          <w:rtl w:val="0"/>
        </w:rPr>
        <w:t xml:space="preserve">Graduanda em Enfermagem pela Universidade Tiradentes- Aracaju</w:t>
      </w:r>
    </w:p>
    <w:p w:rsidR="00000000" w:rsidDel="00000000" w:rsidP="00000000" w:rsidRDefault="00000000" w:rsidRPr="00000000" w14:paraId="0000000C">
      <w:pPr>
        <w:widowControl w:val="0"/>
        <w:jc w:val="both"/>
        <w:rPr>
          <w:b w:val="1"/>
          <w:sz w:val="24"/>
          <w:szCs w:val="24"/>
        </w:rPr>
      </w:pPr>
      <w:r w:rsidDel="00000000" w:rsidR="00000000" w:rsidRPr="00000000">
        <w:rPr>
          <w:b w:val="1"/>
          <w:rtl w:val="0"/>
        </w:rPr>
        <w:t xml:space="preserve">Ana Carolina Costa de Brito</w:t>
      </w:r>
      <w:r w:rsidDel="00000000" w:rsidR="00000000" w:rsidRPr="00000000">
        <w:rPr>
          <w:rtl w:val="0"/>
        </w:rPr>
      </w:r>
    </w:p>
    <w:p w:rsidR="00000000" w:rsidDel="00000000" w:rsidP="00000000" w:rsidRDefault="00000000" w:rsidRPr="00000000" w14:paraId="0000000D">
      <w:pPr>
        <w:widowControl w:val="0"/>
        <w:jc w:val="both"/>
        <w:rPr>
          <w:sz w:val="16"/>
          <w:szCs w:val="16"/>
        </w:rPr>
      </w:pPr>
      <w:r w:rsidDel="00000000" w:rsidR="00000000" w:rsidRPr="00000000">
        <w:rPr>
          <w:sz w:val="16"/>
          <w:szCs w:val="16"/>
          <w:rtl w:val="0"/>
        </w:rPr>
        <w:t xml:space="preserve">Graduanda em Enfermagem pela Universidade Tiradentes - Aracaju</w:t>
      </w:r>
    </w:p>
    <w:p w:rsidR="00000000" w:rsidDel="00000000" w:rsidP="00000000" w:rsidRDefault="00000000" w:rsidRPr="00000000" w14:paraId="0000000E">
      <w:pPr>
        <w:ind w:right="142"/>
        <w:jc w:val="both"/>
        <w:rPr>
          <w:b w:val="1"/>
          <w:sz w:val="24"/>
          <w:szCs w:val="24"/>
        </w:rPr>
      </w:pPr>
      <w:r w:rsidDel="00000000" w:rsidR="00000000" w:rsidRPr="00000000">
        <w:rPr>
          <w:b w:val="1"/>
          <w:rtl w:val="0"/>
        </w:rPr>
        <w:t xml:space="preserve">Isabela Barreto Passos</w:t>
      </w:r>
      <w:r w:rsidDel="00000000" w:rsidR="00000000" w:rsidRPr="00000000">
        <w:rPr>
          <w:rtl w:val="0"/>
        </w:rPr>
      </w:r>
    </w:p>
    <w:p w:rsidR="00000000" w:rsidDel="00000000" w:rsidP="00000000" w:rsidRDefault="00000000" w:rsidRPr="00000000" w14:paraId="0000000F">
      <w:pPr>
        <w:widowControl w:val="0"/>
        <w:jc w:val="both"/>
        <w:rPr>
          <w:sz w:val="16"/>
          <w:szCs w:val="16"/>
        </w:rPr>
      </w:pPr>
      <w:r w:rsidDel="00000000" w:rsidR="00000000" w:rsidRPr="00000000">
        <w:rPr>
          <w:sz w:val="16"/>
          <w:szCs w:val="16"/>
          <w:rtl w:val="0"/>
        </w:rPr>
        <w:t xml:space="preserve">Graduanda em Enfermagem pela Universidade Tiradentes - Aracaju</w:t>
      </w:r>
    </w:p>
    <w:p w:rsidR="00000000" w:rsidDel="00000000" w:rsidP="00000000" w:rsidRDefault="00000000" w:rsidRPr="00000000" w14:paraId="00000010">
      <w:pPr>
        <w:ind w:right="142"/>
        <w:jc w:val="both"/>
        <w:rPr>
          <w:b w:val="1"/>
          <w:sz w:val="24"/>
          <w:szCs w:val="24"/>
        </w:rPr>
      </w:pPr>
      <w:r w:rsidDel="00000000" w:rsidR="00000000" w:rsidRPr="00000000">
        <w:rPr>
          <w:b w:val="1"/>
          <w:rtl w:val="0"/>
        </w:rPr>
        <w:t xml:space="preserve">Vitória Karoliny Oliveira Miranda</w:t>
      </w:r>
      <w:r w:rsidDel="00000000" w:rsidR="00000000" w:rsidRPr="00000000">
        <w:rPr>
          <w:rtl w:val="0"/>
        </w:rPr>
      </w:r>
    </w:p>
    <w:p w:rsidR="00000000" w:rsidDel="00000000" w:rsidP="00000000" w:rsidRDefault="00000000" w:rsidRPr="00000000" w14:paraId="00000011">
      <w:pPr>
        <w:widowControl w:val="0"/>
        <w:jc w:val="both"/>
        <w:rPr>
          <w:sz w:val="16"/>
          <w:szCs w:val="16"/>
        </w:rPr>
      </w:pPr>
      <w:r w:rsidDel="00000000" w:rsidR="00000000" w:rsidRPr="00000000">
        <w:rPr>
          <w:sz w:val="16"/>
          <w:szCs w:val="16"/>
          <w:rtl w:val="0"/>
        </w:rPr>
        <w:t xml:space="preserve">Graduanda em Enfermagem pela Universidade Tiradentes - Aracaju </w:t>
      </w:r>
    </w:p>
    <w:p w:rsidR="00000000" w:rsidDel="00000000" w:rsidP="00000000" w:rsidRDefault="00000000" w:rsidRPr="00000000" w14:paraId="00000012">
      <w:pPr>
        <w:ind w:right="142"/>
        <w:jc w:val="both"/>
        <w:rPr>
          <w:b w:val="1"/>
          <w:sz w:val="24"/>
          <w:szCs w:val="24"/>
        </w:rPr>
      </w:pPr>
      <w:r w:rsidDel="00000000" w:rsidR="00000000" w:rsidRPr="00000000">
        <w:rPr>
          <w:b w:val="1"/>
          <w:rtl w:val="0"/>
        </w:rPr>
        <w:t xml:space="preserve">Emilly Gabrielly de Oliveira Lessa Holanda</w:t>
      </w:r>
      <w:r w:rsidDel="00000000" w:rsidR="00000000" w:rsidRPr="00000000">
        <w:rPr>
          <w:rtl w:val="0"/>
        </w:rPr>
      </w:r>
    </w:p>
    <w:p w:rsidR="00000000" w:rsidDel="00000000" w:rsidP="00000000" w:rsidRDefault="00000000" w:rsidRPr="00000000" w14:paraId="00000013">
      <w:pPr>
        <w:ind w:right="142"/>
        <w:jc w:val="both"/>
        <w:rPr>
          <w:b w:val="1"/>
        </w:rPr>
      </w:pPr>
      <w:r w:rsidDel="00000000" w:rsidR="00000000" w:rsidRPr="00000000">
        <w:rPr>
          <w:sz w:val="16"/>
          <w:szCs w:val="16"/>
          <w:rtl w:val="0"/>
        </w:rPr>
        <w:t xml:space="preserve">Graduada em Enfermagem pela Universidade Tiradentes - Aracaju</w:t>
      </w:r>
      <w:r w:rsidDel="00000000" w:rsidR="00000000" w:rsidRPr="00000000">
        <w:rPr>
          <w:rtl w:val="0"/>
        </w:rPr>
      </w:r>
    </w:p>
    <w:p w:rsidR="00000000" w:rsidDel="00000000" w:rsidP="00000000" w:rsidRDefault="00000000" w:rsidRPr="00000000" w14:paraId="00000014">
      <w:pPr>
        <w:ind w:left="-141" w:right="142" w:firstLine="0"/>
        <w:jc w:val="both"/>
        <w:rPr>
          <w:b w:val="1"/>
          <w:sz w:val="22"/>
          <w:szCs w:val="22"/>
        </w:rPr>
      </w:pPr>
      <w:r w:rsidDel="00000000" w:rsidR="00000000" w:rsidRPr="00000000">
        <w:rPr>
          <w:rtl w:val="0"/>
        </w:rPr>
      </w:r>
    </w:p>
    <w:p w:rsidR="00000000" w:rsidDel="00000000" w:rsidP="00000000" w:rsidRDefault="00000000" w:rsidRPr="00000000" w14:paraId="00000015">
      <w:pPr>
        <w:spacing w:after="120" w:before="120" w:lineRule="auto"/>
        <w:jc w:val="both"/>
        <w:rPr>
          <w:b w:val="1"/>
          <w:sz w:val="22"/>
          <w:szCs w:val="22"/>
        </w:rPr>
      </w:pPr>
      <w:r w:rsidDel="00000000" w:rsidR="00000000" w:rsidRPr="00000000">
        <w:rPr>
          <w:b w:val="1"/>
          <w:sz w:val="22"/>
          <w:szCs w:val="22"/>
          <w:rtl w:val="0"/>
        </w:rPr>
        <w:t xml:space="preserve">E-mail do autor:</w:t>
      </w:r>
      <w:hyperlink r:id="rId7">
        <w:r w:rsidDel="00000000" w:rsidR="00000000" w:rsidRPr="00000000">
          <w:rPr>
            <w:sz w:val="22"/>
            <w:szCs w:val="22"/>
            <w:rtl w:val="0"/>
          </w:rPr>
          <w:t xml:space="preserve">laurahipolito275@gmail.com</w:t>
        </w:r>
      </w:hyperlink>
      <w:r w:rsidDel="00000000" w:rsidR="00000000" w:rsidRPr="00000000">
        <w:rPr>
          <w:rtl w:val="0"/>
        </w:rPr>
      </w:r>
    </w:p>
    <w:p w:rsidR="00000000" w:rsidDel="00000000" w:rsidP="00000000" w:rsidRDefault="00000000" w:rsidRPr="00000000" w14:paraId="00000016">
      <w:pPr>
        <w:spacing w:after="120" w:before="120" w:lineRule="auto"/>
        <w:jc w:val="both"/>
        <w:rPr>
          <w:b w:val="1"/>
          <w:sz w:val="22"/>
          <w:szCs w:val="22"/>
        </w:rPr>
        <w:sectPr>
          <w:headerReference r:id="rId8" w:type="default"/>
          <w:pgSz w:h="16845" w:w="11910" w:orient="portrait"/>
          <w:pgMar w:bottom="0" w:top="0" w:left="1440" w:right="1122" w:header="360" w:footer="360"/>
          <w:pgNumType w:start="1"/>
        </w:sectPr>
      </w:pPr>
      <w:r w:rsidDel="00000000" w:rsidR="00000000" w:rsidRPr="00000000">
        <w:rPr>
          <w:rtl w:val="0"/>
        </w:rPr>
      </w:r>
    </w:p>
    <w:p w:rsidR="00000000" w:rsidDel="00000000" w:rsidP="00000000" w:rsidRDefault="00000000" w:rsidRPr="00000000" w14:paraId="00000017">
      <w:pPr>
        <w:jc w:val="both"/>
        <w:rPr>
          <w:sz w:val="24"/>
          <w:szCs w:val="24"/>
        </w:rPr>
        <w:sectPr>
          <w:type w:val="continuous"/>
          <w:pgSz w:h="16845" w:w="11910" w:orient="portrait"/>
          <w:pgMar w:bottom="0" w:top="0" w:left="1440" w:right="1122" w:header="360" w:footer="360"/>
          <w:cols w:equalWidth="0" w:num="1">
            <w:col w:space="0" w:w="9343.5"/>
          </w:cols>
        </w:sectPr>
      </w:pPr>
      <w:bookmarkStart w:colFirst="0" w:colLast="0" w:name="_heading=h.w0qr9qsw9qy" w:id="0"/>
      <w:bookmarkEnd w:id="0"/>
      <w:r w:rsidDel="00000000" w:rsidR="00000000" w:rsidRPr="00000000">
        <w:rPr>
          <w:b w:val="1"/>
          <w:sz w:val="24"/>
          <w:szCs w:val="24"/>
          <w:rtl w:val="0"/>
        </w:rPr>
        <w:t xml:space="preserve">Introdução</w:t>
      </w:r>
      <w:r w:rsidDel="00000000" w:rsidR="00000000" w:rsidRPr="00000000">
        <w:rPr>
          <w:sz w:val="24"/>
          <w:szCs w:val="24"/>
          <w:rtl w:val="0"/>
        </w:rPr>
        <w:t xml:space="preserve">: O sistema respiratório desempenha um papel essencial na adaptação neonatal à vida extrauterina, sendo particularmente suscetível a infecções virais nos primeiros anos de vida. Neste cenário, a bronquiolite aguda, caracterizada pela inflamação dos bronquíolos, surge como a principal causa de hospitalização por infecção respiratória em lactentes, sendo frequentemente associada ao vírus sincicial respiratório (VSR). Destaca-se, entretanto, como um importante fator de morbidade e mortalidade infantil, especialmente entre as populações mais vulneráveis, como os lactentes. Diante disso, a compreensão dos aspectos epidemiológicos da bronquiolite é essencial para a implementação de estratégias preventivas e terapêuticas eficazes. </w:t>
      </w:r>
      <w:r w:rsidDel="00000000" w:rsidR="00000000" w:rsidRPr="00000000">
        <w:rPr>
          <w:b w:val="1"/>
          <w:sz w:val="24"/>
          <w:szCs w:val="24"/>
          <w:rtl w:val="0"/>
        </w:rPr>
        <w:t xml:space="preserve">Objetivo</w:t>
      </w:r>
      <w:r w:rsidDel="00000000" w:rsidR="00000000" w:rsidRPr="00000000">
        <w:rPr>
          <w:sz w:val="24"/>
          <w:szCs w:val="24"/>
          <w:rtl w:val="0"/>
        </w:rPr>
        <w:t xml:space="preserve">: Analisar o número de óbitos infantis por Bronquiolite Aguda em Sergipe no período de 2013 a 2023</w:t>
      </w:r>
      <w:r w:rsidDel="00000000" w:rsidR="00000000" w:rsidRPr="00000000">
        <w:rPr>
          <w:sz w:val="24"/>
          <w:szCs w:val="24"/>
          <w:highlight w:val="white"/>
          <w:rtl w:val="0"/>
        </w:rPr>
        <w:t xml:space="preserve">. </w:t>
      </w:r>
      <w:r w:rsidDel="00000000" w:rsidR="00000000" w:rsidRPr="00000000">
        <w:rPr>
          <w:b w:val="1"/>
          <w:sz w:val="24"/>
          <w:szCs w:val="24"/>
          <w:rtl w:val="0"/>
        </w:rPr>
        <w:t xml:space="preserve">Metodologia: </w:t>
      </w:r>
      <w:r w:rsidDel="00000000" w:rsidR="00000000" w:rsidRPr="00000000">
        <w:rPr>
          <w:sz w:val="24"/>
          <w:szCs w:val="24"/>
          <w:rtl w:val="0"/>
        </w:rPr>
        <w:t xml:space="preserve">Refere-se a um estudo retrospectivo, de abordagem descritiva e quantitativa do número de óbitos infantis por Bronquiolite Aguda em Sergipe. A pesquisa foi realizada com dados do Sistema de Mortalidade (SIM) na plataforma do Sistema Único de Saúde (DATASUS). Foram utilizados dados secundários sobre as notificações de óbitos infantis por Bronquiolite Aguda em Sergipe de 2013 a 2023, analisadas as variações: faixa etária detalhada, mês e ano do óbito.</w:t>
      </w:r>
      <w:r w:rsidDel="00000000" w:rsidR="00000000" w:rsidRPr="00000000">
        <w:rPr>
          <w:b w:val="1"/>
          <w:sz w:val="24"/>
          <w:szCs w:val="24"/>
          <w:rtl w:val="0"/>
        </w:rPr>
        <w:t xml:space="preserve"> Resultados e Discussão: </w:t>
      </w:r>
      <w:r w:rsidDel="00000000" w:rsidR="00000000" w:rsidRPr="00000000">
        <w:rPr>
          <w:sz w:val="24"/>
          <w:szCs w:val="24"/>
          <w:rtl w:val="0"/>
        </w:rPr>
        <w:t xml:space="preserve">Foram identificados 57 óbitos totais no período analisado. Desses, 87% (N=50) ocorreram nos primeiros seis meses de vida, com destaque especial para os dois primeiros meses, que concentraram 54,4% (N=31) dos casos, evidenciando que lactentes, menores de 6 meses, apresentam maior vulnerabilidade devido à imaturidade do sistema imunológico. A sazonalidade também se mostra um fator relevante, com maior incidência de óbitos nos meses mais frios, o que é corroborado pelos dados locais, que mostram um aumento relevante entre maio, com 28,1% (N=16) e junho, com 21% (N=12). Outro ponto de convergência é o aumento da mortalidade infantil pós-pandemia, evidenciado pelo crescimento expressivo dos óbitos em 2023, com 56,1% (N=32) do total da década, o que possivelmente está associado à maior circulação viral e à necessidade de considerar complicações pós-COVID-19, que impactaram a saúde respiratória infantil.</w:t>
      </w:r>
      <w:r w:rsidDel="00000000" w:rsidR="00000000" w:rsidRPr="00000000">
        <w:rPr>
          <w:b w:val="1"/>
          <w:sz w:val="24"/>
          <w:szCs w:val="24"/>
          <w:rtl w:val="0"/>
        </w:rPr>
        <w:t xml:space="preserve"> Considerações Finais</w:t>
      </w:r>
      <w:r w:rsidDel="00000000" w:rsidR="00000000" w:rsidRPr="00000000">
        <w:rPr>
          <w:sz w:val="24"/>
          <w:szCs w:val="24"/>
          <w:rtl w:val="0"/>
        </w:rPr>
        <w:t xml:space="preserve">: O estudo revelou que a bronquiolite aguda é uma causa relevante de mortalidade infantil em Sergipe, especialmente em lactentes menores de 6 meses, com maior incidência nos meses mais frios. Foi destacado também o aumento dos óbitos durante o período pós-pandemia, sugerindo possíveis complicações da COVID-19. Esses achados destacam a importância de medidas preventivas,</w:t>
      </w:r>
    </w:p>
    <w:p w:rsidR="00000000" w:rsidDel="00000000" w:rsidP="00000000" w:rsidRDefault="00000000" w:rsidRPr="00000000" w14:paraId="00000018">
      <w:pPr>
        <w:jc w:val="both"/>
        <w:rPr>
          <w:sz w:val="24"/>
          <w:szCs w:val="24"/>
        </w:rPr>
      </w:pPr>
      <w:bookmarkStart w:colFirst="0" w:colLast="0" w:name="_heading=h.h2z9qqra5ysu" w:id="1"/>
      <w:bookmarkEnd w:id="1"/>
      <w:r w:rsidDel="00000000" w:rsidR="00000000" w:rsidRPr="00000000">
        <w:rPr>
          <w:rtl w:val="0"/>
        </w:rPr>
      </w:r>
    </w:p>
    <w:p w:rsidR="00000000" w:rsidDel="00000000" w:rsidP="00000000" w:rsidRDefault="00000000" w:rsidRPr="00000000" w14:paraId="00000019">
      <w:pPr>
        <w:jc w:val="both"/>
        <w:rPr>
          <w:sz w:val="24"/>
          <w:szCs w:val="24"/>
        </w:rPr>
      </w:pPr>
      <w:bookmarkStart w:colFirst="0" w:colLast="0" w:name="_heading=h.d8vtvzr9oeca" w:id="2"/>
      <w:bookmarkEnd w:id="2"/>
      <w:r w:rsidDel="00000000" w:rsidR="00000000" w:rsidRPr="00000000">
        <w:rPr>
          <w:rtl w:val="0"/>
        </w:rPr>
      </w:r>
    </w:p>
    <w:p w:rsidR="00000000" w:rsidDel="00000000" w:rsidP="00000000" w:rsidRDefault="00000000" w:rsidRPr="00000000" w14:paraId="0000001A">
      <w:pPr>
        <w:jc w:val="both"/>
        <w:rPr>
          <w:sz w:val="24"/>
          <w:szCs w:val="24"/>
        </w:rPr>
      </w:pPr>
      <w:bookmarkStart w:colFirst="0" w:colLast="0" w:name="_heading=h.5c1xpew57kzn" w:id="3"/>
      <w:bookmarkEnd w:id="3"/>
      <w:r w:rsidDel="00000000" w:rsidR="00000000" w:rsidRPr="00000000">
        <w:rPr>
          <w:rtl w:val="0"/>
        </w:rPr>
      </w:r>
    </w:p>
    <w:p w:rsidR="00000000" w:rsidDel="00000000" w:rsidP="00000000" w:rsidRDefault="00000000" w:rsidRPr="00000000" w14:paraId="0000001B">
      <w:pPr>
        <w:jc w:val="both"/>
        <w:rPr>
          <w:sz w:val="24"/>
          <w:szCs w:val="24"/>
        </w:rPr>
      </w:pPr>
      <w:bookmarkStart w:colFirst="0" w:colLast="0" w:name="_heading=h.uz2xu4iedc32" w:id="4"/>
      <w:bookmarkEnd w:id="4"/>
      <w:r w:rsidDel="00000000" w:rsidR="00000000" w:rsidRPr="00000000">
        <w:rPr>
          <w:rtl w:val="0"/>
        </w:rPr>
      </w:r>
    </w:p>
    <w:p w:rsidR="00000000" w:rsidDel="00000000" w:rsidP="00000000" w:rsidRDefault="00000000" w:rsidRPr="00000000" w14:paraId="0000001C">
      <w:pPr>
        <w:jc w:val="both"/>
        <w:rPr>
          <w:sz w:val="24"/>
          <w:szCs w:val="24"/>
        </w:rPr>
      </w:pPr>
      <w:bookmarkStart w:colFirst="0" w:colLast="0" w:name="_heading=h.ij8h3jrjjqg" w:id="5"/>
      <w:bookmarkEnd w:id="5"/>
      <w:r w:rsidDel="00000000" w:rsidR="00000000" w:rsidRPr="00000000">
        <w:rPr>
          <w:rtl w:val="0"/>
        </w:rPr>
      </w:r>
    </w:p>
    <w:p w:rsidR="00000000" w:rsidDel="00000000" w:rsidP="00000000" w:rsidRDefault="00000000" w:rsidRPr="00000000" w14:paraId="0000001D">
      <w:pPr>
        <w:jc w:val="both"/>
        <w:rPr>
          <w:sz w:val="24"/>
          <w:szCs w:val="24"/>
        </w:rPr>
      </w:pPr>
      <w:bookmarkStart w:colFirst="0" w:colLast="0" w:name="_heading=h.50m938up3i4q" w:id="6"/>
      <w:bookmarkEnd w:id="6"/>
      <w:r w:rsidDel="00000000" w:rsidR="00000000" w:rsidRPr="00000000">
        <w:rPr>
          <w:rtl w:val="0"/>
        </w:rPr>
      </w:r>
    </w:p>
    <w:p w:rsidR="00000000" w:rsidDel="00000000" w:rsidP="00000000" w:rsidRDefault="00000000" w:rsidRPr="00000000" w14:paraId="0000001E">
      <w:pPr>
        <w:jc w:val="both"/>
        <w:rPr>
          <w:sz w:val="24"/>
          <w:szCs w:val="24"/>
        </w:rPr>
      </w:pPr>
      <w:bookmarkStart w:colFirst="0" w:colLast="0" w:name="_heading=h.b03jn9wutmwv" w:id="7"/>
      <w:bookmarkEnd w:id="7"/>
      <w:r w:rsidDel="00000000" w:rsidR="00000000" w:rsidRPr="00000000">
        <w:rPr>
          <w:rtl w:val="0"/>
        </w:rPr>
      </w:r>
    </w:p>
    <w:p w:rsidR="00000000" w:rsidDel="00000000" w:rsidP="00000000" w:rsidRDefault="00000000" w:rsidRPr="00000000" w14:paraId="0000001F">
      <w:pPr>
        <w:jc w:val="both"/>
        <w:rPr>
          <w:sz w:val="24"/>
          <w:szCs w:val="24"/>
        </w:rPr>
      </w:pPr>
      <w:bookmarkStart w:colFirst="0" w:colLast="0" w:name="_heading=h.il9qq3gagrjw" w:id="8"/>
      <w:bookmarkEnd w:id="8"/>
      <w:r w:rsidDel="00000000" w:rsidR="00000000" w:rsidRPr="00000000">
        <w:rPr>
          <w:rtl w:val="0"/>
        </w:rPr>
      </w:r>
    </w:p>
    <w:p w:rsidR="00000000" w:rsidDel="00000000" w:rsidP="00000000" w:rsidRDefault="00000000" w:rsidRPr="00000000" w14:paraId="00000020">
      <w:pPr>
        <w:jc w:val="both"/>
        <w:rPr>
          <w:sz w:val="24"/>
          <w:szCs w:val="24"/>
        </w:rPr>
      </w:pPr>
      <w:bookmarkStart w:colFirst="0" w:colLast="0" w:name="_heading=h.yq3atein9c32" w:id="9"/>
      <w:bookmarkEnd w:id="9"/>
      <w:r w:rsidDel="00000000" w:rsidR="00000000" w:rsidRPr="00000000">
        <w:rPr>
          <w:rtl w:val="0"/>
        </w:rPr>
      </w:r>
    </w:p>
    <w:p w:rsidR="00000000" w:rsidDel="00000000" w:rsidP="00000000" w:rsidRDefault="00000000" w:rsidRPr="00000000" w14:paraId="00000021">
      <w:pPr>
        <w:jc w:val="both"/>
        <w:rPr>
          <w:sz w:val="24"/>
          <w:szCs w:val="24"/>
        </w:rPr>
      </w:pPr>
      <w:bookmarkStart w:colFirst="0" w:colLast="0" w:name="_heading=h.tnexjdswtxjr" w:id="10"/>
      <w:bookmarkEnd w:id="10"/>
      <w:r w:rsidDel="00000000" w:rsidR="00000000" w:rsidRPr="00000000">
        <w:rPr>
          <w:rtl w:val="0"/>
        </w:rPr>
      </w:r>
    </w:p>
    <w:p w:rsidR="00000000" w:rsidDel="00000000" w:rsidP="00000000" w:rsidRDefault="00000000" w:rsidRPr="00000000" w14:paraId="00000022">
      <w:pPr>
        <w:jc w:val="both"/>
        <w:rPr>
          <w:sz w:val="24"/>
          <w:szCs w:val="24"/>
        </w:rPr>
      </w:pPr>
      <w:bookmarkStart w:colFirst="0" w:colLast="0" w:name="_heading=h.w0qr9qsw9qy" w:id="0"/>
      <w:bookmarkEnd w:id="0"/>
      <w:r w:rsidDel="00000000" w:rsidR="00000000" w:rsidRPr="00000000">
        <w:rPr>
          <w:sz w:val="24"/>
          <w:szCs w:val="24"/>
          <w:rtl w:val="0"/>
        </w:rPr>
        <w:t xml:space="preserve">como a ampliação da imunização neonatal, monitoramento mais eficiente das condições respiratórias infantis e a implementação de políticas públicas que visem à diminuição dos impactos da bronquiolite aguda. A melhoria na vigilância epidemiológica e o acesso a tratamentos adequados são fundamentais para a redução da mortalidade e o aumento da qualidade de vida das crianças em Sergipe.</w:t>
      </w:r>
    </w:p>
    <w:p w:rsidR="00000000" w:rsidDel="00000000" w:rsidP="00000000" w:rsidRDefault="00000000" w:rsidRPr="00000000" w14:paraId="00000023">
      <w:pPr>
        <w:jc w:val="both"/>
        <w:rPr>
          <w:sz w:val="24"/>
          <w:szCs w:val="24"/>
        </w:rPr>
      </w:pPr>
      <w:bookmarkStart w:colFirst="0" w:colLast="0" w:name="_heading=h.kncf08bcc2r9" w:id="11"/>
      <w:bookmarkEnd w:id="11"/>
      <w:r w:rsidDel="00000000" w:rsidR="00000000" w:rsidRPr="00000000">
        <w:rPr>
          <w:b w:val="1"/>
          <w:sz w:val="24"/>
          <w:szCs w:val="24"/>
          <w:rtl w:val="0"/>
        </w:rPr>
        <w:t xml:space="preserve">Palavras-Chaves:</w:t>
      </w:r>
      <w:r w:rsidDel="00000000" w:rsidR="00000000" w:rsidRPr="00000000">
        <w:rPr>
          <w:sz w:val="24"/>
          <w:szCs w:val="24"/>
          <w:rtl w:val="0"/>
        </w:rPr>
        <w:t xml:space="preserve"> Bronquiolite; Mortalidade Infantil; Epidemiologia.</w:t>
      </w:r>
    </w:p>
    <w:p w:rsidR="00000000" w:rsidDel="00000000" w:rsidP="00000000" w:rsidRDefault="00000000" w:rsidRPr="00000000" w14:paraId="00000024">
      <w:pPr>
        <w:jc w:val="both"/>
        <w:rPr>
          <w:sz w:val="24"/>
          <w:szCs w:val="24"/>
        </w:rPr>
      </w:pPr>
      <w:bookmarkStart w:colFirst="0" w:colLast="0" w:name="_heading=h.t0cpkis8zm72" w:id="12"/>
      <w:bookmarkEnd w:id="12"/>
      <w:r w:rsidDel="00000000" w:rsidR="00000000" w:rsidRPr="00000000">
        <w:rPr>
          <w:rtl w:val="0"/>
        </w:rPr>
      </w:r>
    </w:p>
    <w:p w:rsidR="00000000" w:rsidDel="00000000" w:rsidP="00000000" w:rsidRDefault="00000000" w:rsidRPr="00000000" w14:paraId="00000025">
      <w:pPr>
        <w:spacing w:after="160" w:line="259" w:lineRule="auto"/>
        <w:ind w:right="139"/>
        <w:jc w:val="both"/>
        <w:rPr>
          <w:b w:val="1"/>
          <w:sz w:val="24"/>
          <w:szCs w:val="24"/>
        </w:rPr>
      </w:pPr>
      <w:r w:rsidDel="00000000" w:rsidR="00000000" w:rsidRPr="00000000">
        <w:rPr>
          <w:b w:val="1"/>
          <w:sz w:val="24"/>
          <w:szCs w:val="24"/>
          <w:rtl w:val="0"/>
        </w:rPr>
        <w:t xml:space="preserve">Referências: </w:t>
      </w:r>
    </w:p>
    <w:p w:rsidR="00000000" w:rsidDel="00000000" w:rsidP="00000000" w:rsidRDefault="00000000" w:rsidRPr="00000000" w14:paraId="00000026">
      <w:pPr>
        <w:spacing w:after="160" w:line="259" w:lineRule="auto"/>
        <w:ind w:right="139"/>
        <w:jc w:val="both"/>
        <w:rPr>
          <w:sz w:val="22"/>
          <w:szCs w:val="22"/>
        </w:rPr>
      </w:pPr>
      <w:r w:rsidDel="00000000" w:rsidR="00000000" w:rsidRPr="00000000">
        <w:rPr>
          <w:b w:val="1"/>
          <w:sz w:val="22"/>
          <w:szCs w:val="22"/>
          <w:rtl w:val="0"/>
        </w:rPr>
        <w:t xml:space="preserve">Baldi, B. G. et al.</w:t>
      </w:r>
      <w:r w:rsidDel="00000000" w:rsidR="00000000" w:rsidRPr="00000000">
        <w:rPr>
          <w:sz w:val="22"/>
          <w:szCs w:val="22"/>
          <w:rtl w:val="0"/>
        </w:rPr>
        <w:t xml:space="preserve"> Diffuse cystic lung diseases: differential diagnosis. </w:t>
      </w:r>
      <w:r w:rsidDel="00000000" w:rsidR="00000000" w:rsidRPr="00000000">
        <w:rPr>
          <w:i w:val="1"/>
          <w:sz w:val="22"/>
          <w:szCs w:val="22"/>
          <w:rtl w:val="0"/>
        </w:rPr>
        <w:t xml:space="preserve">Jornal Brasileiro de Pneumologia</w:t>
      </w:r>
      <w:r w:rsidDel="00000000" w:rsidR="00000000" w:rsidRPr="00000000">
        <w:rPr>
          <w:sz w:val="22"/>
          <w:szCs w:val="22"/>
          <w:rtl w:val="0"/>
        </w:rPr>
        <w:t xml:space="preserve">, v. 43, n. 2, p. 140-149, 2017. Disponível em: https://www.jornaldepneumologia.com.br/. Acesso em: 19 mar. 2025.</w:t>
      </w:r>
    </w:p>
    <w:p w:rsidR="00000000" w:rsidDel="00000000" w:rsidP="00000000" w:rsidRDefault="00000000" w:rsidRPr="00000000" w14:paraId="00000027">
      <w:pPr>
        <w:spacing w:after="160" w:line="259" w:lineRule="auto"/>
        <w:ind w:right="139"/>
        <w:jc w:val="both"/>
        <w:rPr>
          <w:sz w:val="22"/>
          <w:szCs w:val="22"/>
        </w:rPr>
      </w:pPr>
      <w:r w:rsidDel="00000000" w:rsidR="00000000" w:rsidRPr="00000000">
        <w:rPr>
          <w:b w:val="1"/>
          <w:sz w:val="22"/>
          <w:szCs w:val="22"/>
          <w:rtl w:val="0"/>
        </w:rPr>
        <w:t xml:space="preserve">Caballero, M. T.; Polack, F. P.; Stein, R. T.</w:t>
      </w:r>
      <w:r w:rsidDel="00000000" w:rsidR="00000000" w:rsidRPr="00000000">
        <w:rPr>
          <w:sz w:val="22"/>
          <w:szCs w:val="22"/>
          <w:rtl w:val="0"/>
        </w:rPr>
        <w:t xml:space="preserve"> Viral bronchiolitis in young infants: new perspectives for management and treatment. </w:t>
      </w:r>
      <w:r w:rsidDel="00000000" w:rsidR="00000000" w:rsidRPr="00000000">
        <w:rPr>
          <w:i w:val="1"/>
          <w:sz w:val="22"/>
          <w:szCs w:val="22"/>
          <w:rtl w:val="0"/>
        </w:rPr>
        <w:t xml:space="preserve">Jornal de Pediatria (Rio J.)</w:t>
      </w:r>
      <w:r w:rsidDel="00000000" w:rsidR="00000000" w:rsidRPr="00000000">
        <w:rPr>
          <w:sz w:val="22"/>
          <w:szCs w:val="22"/>
          <w:rtl w:val="0"/>
        </w:rPr>
        <w:t xml:space="preserve">, v. 93, supl. 1, p. 75-83, 2017. Disponível em: https://www.jped.com.br/. Acesso em: 19 mar. 2025.</w:t>
      </w:r>
    </w:p>
    <w:p w:rsidR="00000000" w:rsidDel="00000000" w:rsidP="00000000" w:rsidRDefault="00000000" w:rsidRPr="00000000" w14:paraId="00000028">
      <w:pPr>
        <w:spacing w:after="160" w:line="259" w:lineRule="auto"/>
        <w:ind w:right="139"/>
        <w:jc w:val="both"/>
        <w:rPr>
          <w:sz w:val="22"/>
          <w:szCs w:val="22"/>
        </w:rPr>
      </w:pPr>
      <w:r w:rsidDel="00000000" w:rsidR="00000000" w:rsidRPr="00000000">
        <w:rPr>
          <w:b w:val="1"/>
          <w:sz w:val="22"/>
          <w:szCs w:val="22"/>
          <w:rtl w:val="0"/>
        </w:rPr>
        <w:t xml:space="preserve">Sarria, E. E. et al.</w:t>
      </w:r>
      <w:r w:rsidDel="00000000" w:rsidR="00000000" w:rsidRPr="00000000">
        <w:rPr>
          <w:sz w:val="22"/>
          <w:szCs w:val="22"/>
          <w:rtl w:val="0"/>
        </w:rPr>
        <w:t xml:space="preserve"> Health-related quality of life in post-infectious bronchiolitis obliterans: agreement between children and their proxy. </w:t>
      </w:r>
      <w:r w:rsidDel="00000000" w:rsidR="00000000" w:rsidRPr="00000000">
        <w:rPr>
          <w:i w:val="1"/>
          <w:sz w:val="22"/>
          <w:szCs w:val="22"/>
          <w:rtl w:val="0"/>
        </w:rPr>
        <w:t xml:space="preserve">Jornal de Pediatria (Rio J.)</w:t>
      </w:r>
      <w:r w:rsidDel="00000000" w:rsidR="00000000" w:rsidRPr="00000000">
        <w:rPr>
          <w:sz w:val="22"/>
          <w:szCs w:val="22"/>
          <w:rtl w:val="0"/>
        </w:rPr>
        <w:t xml:space="preserve">, v. 95, n. 5, p. 614-618, 2019. Disponível em: https://www.jped.com.br/. Acesso em: 19 mar. 2025.</w:t>
      </w:r>
    </w:p>
    <w:p w:rsidR="00000000" w:rsidDel="00000000" w:rsidP="00000000" w:rsidRDefault="00000000" w:rsidRPr="00000000" w14:paraId="00000029">
      <w:pPr>
        <w:spacing w:after="160" w:line="259" w:lineRule="auto"/>
        <w:ind w:right="139"/>
        <w:jc w:val="both"/>
        <w:rPr>
          <w:sz w:val="24"/>
          <w:szCs w:val="24"/>
        </w:rPr>
      </w:pPr>
      <w:r w:rsidDel="00000000" w:rsidR="00000000" w:rsidRPr="00000000">
        <w:rPr>
          <w:rtl w:val="0"/>
        </w:rPr>
      </w:r>
    </w:p>
    <w:sectPr>
      <w:type w:val="continuous"/>
      <w:pgSz w:h="16845" w:w="11910" w:orient="portrait"/>
      <w:pgMar w:bottom="0" w:top="0" w:left="1440" w:right="1122"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-905397</wp:posOffset>
          </wp:positionH>
          <wp:positionV relativeFrom="paragraph">
            <wp:posOffset>-228599</wp:posOffset>
          </wp:positionV>
          <wp:extent cx="7547358" cy="1067135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47358" cy="106713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725489"/>
  </w:style>
  <w:style w:type="paragraph" w:styleId="Ttulo1">
    <w:name w:val="heading 1"/>
    <w:basedOn w:val="Normal"/>
    <w:next w:val="Normal"/>
    <w:rsid w:val="00725489"/>
    <w:pPr>
      <w:keepNext w:val="1"/>
      <w:keepLines w:val="1"/>
      <w:spacing w:after="120" w:before="480"/>
      <w:outlineLvl w:val="0"/>
    </w:pPr>
    <w:rPr>
      <w:b w:val="1"/>
      <w:sz w:val="48"/>
      <w:szCs w:val="48"/>
    </w:rPr>
  </w:style>
  <w:style w:type="paragraph" w:styleId="Ttulo2">
    <w:name w:val="heading 2"/>
    <w:basedOn w:val="Normal"/>
    <w:next w:val="Normal"/>
    <w:rsid w:val="00725489"/>
    <w:pPr>
      <w:keepNext w:val="1"/>
      <w:keepLines w:val="1"/>
      <w:spacing w:after="80" w:before="360"/>
      <w:outlineLvl w:val="1"/>
    </w:pPr>
    <w:rPr>
      <w:b w:val="1"/>
      <w:sz w:val="36"/>
      <w:szCs w:val="36"/>
    </w:rPr>
  </w:style>
  <w:style w:type="paragraph" w:styleId="Ttulo3">
    <w:name w:val="heading 3"/>
    <w:basedOn w:val="Normal"/>
    <w:next w:val="Normal"/>
    <w:rsid w:val="00725489"/>
    <w:pPr>
      <w:keepNext w:val="1"/>
      <w:keepLines w:val="1"/>
      <w:spacing w:after="80" w:before="280"/>
      <w:outlineLvl w:val="2"/>
    </w:pPr>
    <w:rPr>
      <w:b w:val="1"/>
      <w:sz w:val="28"/>
      <w:szCs w:val="28"/>
    </w:rPr>
  </w:style>
  <w:style w:type="paragraph" w:styleId="Ttulo4">
    <w:name w:val="heading 4"/>
    <w:basedOn w:val="Normal"/>
    <w:next w:val="Normal"/>
    <w:rsid w:val="00725489"/>
    <w:pPr>
      <w:keepNext w:val="1"/>
      <w:keepLines w:val="1"/>
      <w:spacing w:after="40" w:before="240"/>
      <w:outlineLvl w:val="3"/>
    </w:pPr>
    <w:rPr>
      <w:b w:val="1"/>
      <w:sz w:val="24"/>
      <w:szCs w:val="24"/>
    </w:rPr>
  </w:style>
  <w:style w:type="paragraph" w:styleId="Ttulo5">
    <w:name w:val="heading 5"/>
    <w:basedOn w:val="Normal"/>
    <w:next w:val="Normal"/>
    <w:rsid w:val="00725489"/>
    <w:pPr>
      <w:keepNext w:val="1"/>
      <w:keepLines w:val="1"/>
      <w:spacing w:after="40" w:before="220"/>
      <w:outlineLvl w:val="4"/>
    </w:pPr>
    <w:rPr>
      <w:b w:val="1"/>
      <w:sz w:val="22"/>
      <w:szCs w:val="22"/>
    </w:rPr>
  </w:style>
  <w:style w:type="paragraph" w:styleId="Ttulo6">
    <w:name w:val="heading 6"/>
    <w:basedOn w:val="Normal"/>
    <w:next w:val="Normal"/>
    <w:rsid w:val="00725489"/>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rsid w:val="00725489"/>
    <w:tblPr>
      <w:tblCellMar>
        <w:top w:w="0.0" w:type="dxa"/>
        <w:left w:w="0.0" w:type="dxa"/>
        <w:bottom w:w="0.0" w:type="dxa"/>
        <w:right w:w="0.0" w:type="dxa"/>
      </w:tblCellMar>
    </w:tblPr>
  </w:style>
  <w:style w:type="paragraph" w:styleId="Ttulo">
    <w:name w:val="Title"/>
    <w:basedOn w:val="Normal"/>
    <w:next w:val="Normal"/>
    <w:rsid w:val="00725489"/>
    <w:pPr>
      <w:keepNext w:val="1"/>
      <w:keepLines w:val="1"/>
      <w:spacing w:after="120" w:before="480"/>
    </w:pPr>
    <w:rPr>
      <w:b w:val="1"/>
      <w:sz w:val="72"/>
      <w:szCs w:val="72"/>
    </w:rPr>
  </w:style>
  <w:style w:type="table" w:styleId="TableNormal0" w:customStyle="1">
    <w:name w:val="Table Normal"/>
    <w:rsid w:val="00725489"/>
    <w:tblPr>
      <w:tblCellMar>
        <w:top w:w="0.0" w:type="dxa"/>
        <w:left w:w="0.0" w:type="dxa"/>
        <w:bottom w:w="0.0" w:type="dxa"/>
        <w:right w:w="0.0" w:type="dxa"/>
      </w:tblCellMar>
    </w:tblPr>
  </w:style>
  <w:style w:type="paragraph" w:styleId="Subttulo">
    <w:name w:val="Subtitle"/>
    <w:basedOn w:val="Normal"/>
    <w:next w:val="Normal"/>
    <w:rsid w:val="00725489"/>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semiHidden w:val="1"/>
    <w:unhideWhenUsed w:val="1"/>
    <w:rsid w:val="00D97281"/>
    <w:pPr>
      <w:tabs>
        <w:tab w:val="center" w:pos="4252"/>
        <w:tab w:val="right" w:pos="8504"/>
      </w:tabs>
    </w:pPr>
  </w:style>
  <w:style w:type="character" w:styleId="CabealhoChar" w:customStyle="1">
    <w:name w:val="Cabeçalho Char"/>
    <w:basedOn w:val="Fontepargpadro"/>
    <w:link w:val="Cabealho"/>
    <w:uiPriority w:val="99"/>
    <w:semiHidden w:val="1"/>
    <w:rsid w:val="00D97281"/>
  </w:style>
  <w:style w:type="paragraph" w:styleId="Rodap">
    <w:name w:val="footer"/>
    <w:basedOn w:val="Normal"/>
    <w:link w:val="RodapChar"/>
    <w:uiPriority w:val="99"/>
    <w:unhideWhenUsed w:val="1"/>
    <w:rsid w:val="00D97281"/>
    <w:pPr>
      <w:tabs>
        <w:tab w:val="center" w:pos="4252"/>
        <w:tab w:val="right" w:pos="8504"/>
      </w:tabs>
    </w:pPr>
  </w:style>
  <w:style w:type="character" w:styleId="RodapChar" w:customStyle="1">
    <w:name w:val="Rodapé Char"/>
    <w:basedOn w:val="Fontepargpadro"/>
    <w:link w:val="Rodap"/>
    <w:uiPriority w:val="99"/>
    <w:rsid w:val="00D97281"/>
  </w:style>
  <w:style w:type="paragraph" w:styleId="Textodebalo">
    <w:name w:val="Balloon Text"/>
    <w:basedOn w:val="Normal"/>
    <w:link w:val="TextodebaloChar"/>
    <w:uiPriority w:val="99"/>
    <w:semiHidden w:val="1"/>
    <w:unhideWhenUsed w:val="1"/>
    <w:rsid w:val="00D97281"/>
    <w:rPr>
      <w:rFonts w:ascii="Tahoma" w:cs="Tahoma" w:hAnsi="Tahoma"/>
      <w:sz w:val="16"/>
      <w:szCs w:val="16"/>
    </w:rPr>
  </w:style>
  <w:style w:type="character" w:styleId="TextodebaloChar" w:customStyle="1">
    <w:name w:val="Texto de balão Char"/>
    <w:basedOn w:val="Fontepargpadro"/>
    <w:link w:val="Textodebalo"/>
    <w:uiPriority w:val="99"/>
    <w:semiHidden w:val="1"/>
    <w:rsid w:val="00D97281"/>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urahipolito275@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Yr6vIiVUvLCH9bO3RkoTzg5uw==">CgMxLjAyDWgudzBxcjlxc3c5cXkyDmguaDJ6OXFxcmE1eXN1Mg5oLmQ4dnR2enI5b2VjYTIOaC41YzF4cGV3NTdrem4yDmgudXoyeHU0aWVkYzMyMg1oLmlqOGgzanJqanFnMg5oLjUwbTkzOHVwM2k0cTIOaC5iMDNqbjl3dXRtd3YyDmguaWw5cXEzZ2Fncmp3Mg5oLnlxM2F0ZWluOWMzMjIOaC50bmV4amRzd3R4anIyDWgudzBxcjlxc3c5cXkyDmgua25jZjA4YmNjMnI5Mg5oLnQwY3BraXM4em03MjgAciExWWprNU56Z0xXUTNJMzR6TEVkRjlBS3h2NENqci1IT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2025-02-18T02:02:00Z</dcterms:created>
  <dc:creator>Apache POI</dc:creator>
</cp:coreProperties>
</file>