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A113" w14:textId="42302041" w:rsidR="00B06ACE" w:rsidRPr="003212FB" w:rsidRDefault="00580050" w:rsidP="000445C5">
      <w:pPr>
        <w:spacing w:after="0" w:line="240" w:lineRule="auto"/>
        <w:ind w:leftChars="-1" w:left="2" w:hangingChars="1" w:hanging="4"/>
        <w:jc w:val="center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  <w:b/>
          <w:sz w:val="40"/>
          <w:szCs w:val="40"/>
        </w:rPr>
        <w:t xml:space="preserve">RELATO DE EXPERIÊNCIAS: Os usos da “linha do tempo” de Araguaína para o Ensino de História Local </w:t>
      </w:r>
      <w:r w:rsidR="000445C5" w:rsidRPr="003212FB">
        <w:rPr>
          <w:rFonts w:ascii="Open Sans" w:eastAsia="Open Sans" w:hAnsi="Open Sans" w:cs="Open Sans"/>
          <w:b/>
          <w:sz w:val="40"/>
          <w:szCs w:val="40"/>
        </w:rPr>
        <w:t>na EJA e 9º ano da Esc. Est. Marechal Rondon</w:t>
      </w:r>
    </w:p>
    <w:p w14:paraId="1D4F8E56" w14:textId="77777777" w:rsidR="00B06ACE" w:rsidRPr="003212FB" w:rsidRDefault="00B06ACE" w:rsidP="00B0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14:paraId="7A2E9A26" w14:textId="77777777" w:rsidR="00B06ACE" w:rsidRPr="003212FB" w:rsidRDefault="005062A6" w:rsidP="00B0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3212FB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Área Temática: </w:t>
      </w:r>
      <w:r w:rsidR="00B06ACE" w:rsidRPr="003212FB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CIÊNCIAS HUMANAS, SOCIAIS APLICADAS E LETRAS. </w:t>
      </w:r>
    </w:p>
    <w:p w14:paraId="723AD28C" w14:textId="77777777" w:rsidR="00B06ACE" w:rsidRPr="003212FB" w:rsidRDefault="00B06ACE" w:rsidP="00B06ACE">
      <w:pPr>
        <w:spacing w:after="0" w:line="240" w:lineRule="auto"/>
        <w:ind w:hanging="2"/>
        <w:rPr>
          <w:rFonts w:ascii="Open Sans" w:eastAsia="Open Sans" w:hAnsi="Open Sans" w:cs="Open Sans"/>
          <w:sz w:val="20"/>
          <w:szCs w:val="20"/>
        </w:rPr>
      </w:pPr>
    </w:p>
    <w:p w14:paraId="1BCEA77F" w14:textId="3C996B70" w:rsidR="00AB5F89" w:rsidRPr="003212FB" w:rsidRDefault="000445C5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3212FB">
        <w:rPr>
          <w:rFonts w:ascii="Open Sans" w:eastAsia="Open Sans" w:hAnsi="Open Sans" w:cs="Open Sans"/>
          <w:b/>
          <w:sz w:val="24"/>
          <w:szCs w:val="24"/>
        </w:rPr>
        <w:t>Lorrany Dias Ribeiro</w:t>
      </w:r>
      <w:r w:rsidR="00AB5F89" w:rsidRPr="003212FB">
        <w:rPr>
          <w:rFonts w:ascii="Open Sans" w:eastAsia="Open Sans" w:hAnsi="Open Sans" w:cs="Open Sans"/>
          <w:b/>
          <w:sz w:val="24"/>
          <w:szCs w:val="24"/>
        </w:rPr>
        <w:t xml:space="preserve"> (UFNT, </w:t>
      </w:r>
      <w:hyperlink r:id="rId7" w:history="1">
        <w:r w:rsidR="009A0052" w:rsidRPr="003212FB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lorrany.ribeiro@ufnt.edu.br</w:t>
        </w:r>
      </w:hyperlink>
      <w:r w:rsidR="00AB5F89" w:rsidRPr="003212FB">
        <w:rPr>
          <w:rFonts w:ascii="Open Sans" w:eastAsia="Open Sans" w:hAnsi="Open Sans" w:cs="Open Sans"/>
          <w:b/>
          <w:sz w:val="24"/>
          <w:szCs w:val="24"/>
        </w:rPr>
        <w:t>)</w:t>
      </w:r>
      <w:r w:rsidR="009A0052" w:rsidRPr="003212FB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7464CEFA" w14:textId="208A5D25" w:rsidR="00AB5F89" w:rsidRPr="003212FB" w:rsidRDefault="000445C5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3212FB">
        <w:rPr>
          <w:rFonts w:ascii="Open Sans" w:eastAsia="Open Sans" w:hAnsi="Open Sans" w:cs="Open Sans"/>
          <w:b/>
          <w:sz w:val="24"/>
          <w:szCs w:val="24"/>
        </w:rPr>
        <w:t>Rosany dos Santos Lima</w:t>
      </w:r>
      <w:r w:rsidR="00AB5F89" w:rsidRPr="003212FB">
        <w:rPr>
          <w:rFonts w:ascii="Open Sans" w:eastAsia="Open Sans" w:hAnsi="Open Sans" w:cs="Open Sans"/>
          <w:b/>
          <w:sz w:val="24"/>
          <w:szCs w:val="24"/>
        </w:rPr>
        <w:t xml:space="preserve"> (UFNT, </w:t>
      </w:r>
      <w:hyperlink r:id="rId8" w:history="1">
        <w:r w:rsidR="000F1BE8" w:rsidRPr="003212FB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rosany.lima@ufnt.edu.br</w:t>
        </w:r>
      </w:hyperlink>
      <w:r w:rsidR="00AB5F89" w:rsidRPr="003212FB">
        <w:rPr>
          <w:rFonts w:ascii="Open Sans" w:eastAsia="Open Sans" w:hAnsi="Open Sans" w:cs="Open Sans"/>
          <w:b/>
          <w:sz w:val="24"/>
          <w:szCs w:val="24"/>
        </w:rPr>
        <w:t>)</w:t>
      </w:r>
      <w:r w:rsidR="000F1BE8" w:rsidRPr="003212FB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7B747E1D" w14:textId="0AE70245" w:rsidR="00AB5F89" w:rsidRPr="003212FB" w:rsidRDefault="000445C5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3212FB">
        <w:rPr>
          <w:rFonts w:ascii="Open Sans" w:eastAsia="Open Sans" w:hAnsi="Open Sans" w:cs="Open Sans"/>
          <w:b/>
          <w:sz w:val="24"/>
          <w:szCs w:val="24"/>
        </w:rPr>
        <w:t>Jéssica Rodrigues</w:t>
      </w:r>
      <w:r w:rsidR="00AB5F89" w:rsidRPr="003212FB">
        <w:rPr>
          <w:rFonts w:ascii="Open Sans" w:eastAsia="Open Sans" w:hAnsi="Open Sans" w:cs="Open Sans"/>
          <w:b/>
          <w:sz w:val="24"/>
          <w:szCs w:val="24"/>
        </w:rPr>
        <w:t xml:space="preserve"> (UFNT, </w:t>
      </w:r>
      <w:hyperlink r:id="rId9" w:history="1">
        <w:r w:rsidR="000F1BE8" w:rsidRPr="003212FB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jessica.rodrigues@ufnt.edu.br</w:t>
        </w:r>
      </w:hyperlink>
      <w:r w:rsidR="00AB5F89" w:rsidRPr="003212FB">
        <w:rPr>
          <w:rFonts w:ascii="Open Sans" w:eastAsia="Open Sans" w:hAnsi="Open Sans" w:cs="Open Sans"/>
          <w:b/>
          <w:sz w:val="24"/>
          <w:szCs w:val="24"/>
        </w:rPr>
        <w:t>)</w:t>
      </w:r>
      <w:r w:rsidR="000F1BE8" w:rsidRPr="003212FB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208428B4" w14:textId="725F9C0B" w:rsidR="00F50308" w:rsidRPr="003212FB" w:rsidRDefault="00590334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3212FB">
        <w:rPr>
          <w:rFonts w:ascii="Open Sans" w:eastAsia="Open Sans" w:hAnsi="Open Sans" w:cs="Open Sans"/>
          <w:b/>
          <w:sz w:val="24"/>
          <w:szCs w:val="24"/>
        </w:rPr>
        <w:t xml:space="preserve">Letícia </w:t>
      </w:r>
      <w:proofErr w:type="spellStart"/>
      <w:r w:rsidRPr="003212FB">
        <w:rPr>
          <w:rFonts w:ascii="Open Sans" w:eastAsia="Open Sans" w:hAnsi="Open Sans" w:cs="Open Sans"/>
          <w:b/>
          <w:sz w:val="24"/>
          <w:szCs w:val="24"/>
        </w:rPr>
        <w:t>Steffhanny</w:t>
      </w:r>
      <w:proofErr w:type="spellEnd"/>
      <w:r w:rsidRPr="003212FB">
        <w:rPr>
          <w:rFonts w:ascii="Open Sans" w:eastAsia="Open Sans" w:hAnsi="Open Sans" w:cs="Open Sans"/>
          <w:b/>
          <w:sz w:val="24"/>
          <w:szCs w:val="24"/>
        </w:rPr>
        <w:t xml:space="preserve"> A. dos Santos (UFNT, </w:t>
      </w:r>
      <w:hyperlink r:id="rId10" w:history="1">
        <w:r w:rsidR="0002769D" w:rsidRPr="003212FB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leticia.santos@ufnt.edu.br</w:t>
        </w:r>
      </w:hyperlink>
      <w:r w:rsidRPr="003212FB">
        <w:rPr>
          <w:rFonts w:ascii="Open Sans" w:eastAsia="Open Sans" w:hAnsi="Open Sans" w:cs="Open Sans"/>
          <w:b/>
          <w:sz w:val="24"/>
          <w:szCs w:val="24"/>
        </w:rPr>
        <w:t>)</w:t>
      </w:r>
      <w:r w:rsidR="0002769D" w:rsidRPr="003212FB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5B7A6D3F" w14:textId="0A8808FA" w:rsidR="00B06ACE" w:rsidRPr="003212FB" w:rsidRDefault="00B06ACE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4"/>
          <w:szCs w:val="24"/>
        </w:rPr>
      </w:pPr>
      <w:r w:rsidRPr="003212FB">
        <w:rPr>
          <w:rFonts w:ascii="Open Sans" w:eastAsia="Open Sans" w:hAnsi="Open Sans" w:cs="Open Sans"/>
          <w:b/>
          <w:sz w:val="24"/>
          <w:szCs w:val="24"/>
        </w:rPr>
        <w:t xml:space="preserve">Olivia Macedo M. de Medeiros (UFNT, </w:t>
      </w:r>
      <w:hyperlink r:id="rId11" w:history="1">
        <w:r w:rsidRPr="003212FB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olivia.cormineiro@ufnt.edu.br</w:t>
        </w:r>
      </w:hyperlink>
      <w:r w:rsidRPr="003212FB">
        <w:rPr>
          <w:rFonts w:ascii="Open Sans" w:eastAsia="Open Sans" w:hAnsi="Open Sans" w:cs="Open Sans"/>
          <w:b/>
          <w:sz w:val="24"/>
          <w:szCs w:val="24"/>
        </w:rPr>
        <w:t xml:space="preserve">) </w:t>
      </w:r>
    </w:p>
    <w:p w14:paraId="56CE14E4" w14:textId="77777777" w:rsidR="005062A6" w:rsidRPr="003212FB" w:rsidRDefault="005062A6" w:rsidP="0004636F">
      <w:pPr>
        <w:spacing w:after="0" w:line="240" w:lineRule="auto"/>
        <w:ind w:hanging="2"/>
        <w:jc w:val="both"/>
        <w:rPr>
          <w:rFonts w:ascii="Open Sans" w:eastAsia="Open Sans" w:hAnsi="Open Sans" w:cs="Open Sans"/>
          <w:sz w:val="24"/>
          <w:szCs w:val="24"/>
        </w:rPr>
      </w:pPr>
    </w:p>
    <w:p w14:paraId="6859BF5E" w14:textId="77777777" w:rsidR="005062A6" w:rsidRPr="003212FB" w:rsidRDefault="005062A6" w:rsidP="00046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Resumo</w:t>
      </w:r>
    </w:p>
    <w:p w14:paraId="560F705C" w14:textId="77777777" w:rsidR="005062A6" w:rsidRPr="003212FB" w:rsidRDefault="005062A6" w:rsidP="0004636F">
      <w:pPr>
        <w:spacing w:after="0" w:line="240" w:lineRule="auto"/>
        <w:ind w:hanging="2"/>
        <w:jc w:val="both"/>
        <w:rPr>
          <w:rFonts w:ascii="Open Sans" w:eastAsia="Open Sans" w:hAnsi="Open Sans" w:cs="Open Sans"/>
          <w:sz w:val="24"/>
          <w:szCs w:val="24"/>
        </w:rPr>
      </w:pPr>
    </w:p>
    <w:p w14:paraId="4FD59F1C" w14:textId="50E9E983" w:rsidR="00567406" w:rsidRPr="003212FB" w:rsidRDefault="00567406" w:rsidP="0004636F">
      <w:pPr>
        <w:spacing w:after="0" w:line="360" w:lineRule="auto"/>
        <w:ind w:hanging="2"/>
        <w:jc w:val="both"/>
        <w:rPr>
          <w:rFonts w:ascii="Open Sans" w:eastAsia="Open Sans" w:hAnsi="Open Sans" w:cs="Open Sans"/>
          <w:b/>
          <w:bCs/>
        </w:rPr>
      </w:pPr>
      <w:r w:rsidRPr="003212FB">
        <w:rPr>
          <w:rFonts w:ascii="Open Sans" w:eastAsia="Open Sans" w:hAnsi="Open Sans" w:cs="Open Sans"/>
        </w:rPr>
        <w:t xml:space="preserve">A presente comunicação visa relatar as experiências na EJA e 9º ano da Escola Estadual Marechal Rondon, a partir da construção de uma “linha do tempo” </w:t>
      </w:r>
      <w:r w:rsidR="003C3552" w:rsidRPr="003212FB">
        <w:rPr>
          <w:rFonts w:ascii="Open Sans" w:eastAsia="Open Sans" w:hAnsi="Open Sans" w:cs="Open Sans"/>
        </w:rPr>
        <w:t xml:space="preserve">(Paterlini, 2016) </w:t>
      </w:r>
      <w:r w:rsidRPr="003212FB">
        <w:rPr>
          <w:rFonts w:ascii="Open Sans" w:eastAsia="Open Sans" w:hAnsi="Open Sans" w:cs="Open Sans"/>
        </w:rPr>
        <w:t xml:space="preserve">com fotografias acerca do povoamento da cidade de Araguaína, </w:t>
      </w:r>
      <w:r w:rsidR="00F527DD" w:rsidRPr="003212FB">
        <w:rPr>
          <w:rFonts w:ascii="Open Sans" w:eastAsia="Open Sans" w:hAnsi="Open Sans" w:cs="Open Sans"/>
        </w:rPr>
        <w:t>município ao</w:t>
      </w:r>
      <w:r w:rsidRPr="003212FB">
        <w:rPr>
          <w:rFonts w:ascii="Open Sans" w:eastAsia="Open Sans" w:hAnsi="Open Sans" w:cs="Open Sans"/>
        </w:rPr>
        <w:t xml:space="preserve"> norte do </w:t>
      </w:r>
      <w:r w:rsidR="00F527DD" w:rsidRPr="003212FB">
        <w:rPr>
          <w:rFonts w:ascii="Open Sans" w:eastAsia="Open Sans" w:hAnsi="Open Sans" w:cs="Open Sans"/>
        </w:rPr>
        <w:t xml:space="preserve">estado do </w:t>
      </w:r>
      <w:r w:rsidRPr="003212FB">
        <w:rPr>
          <w:rFonts w:ascii="Open Sans" w:eastAsia="Open Sans" w:hAnsi="Open Sans" w:cs="Open Sans"/>
        </w:rPr>
        <w:t>Tocantins. A atividade pedagógica faz parte de ações do Projeto Alvorecer do Curso de História</w:t>
      </w:r>
      <w:r w:rsidR="00F527DD" w:rsidRPr="003212FB">
        <w:rPr>
          <w:rFonts w:ascii="Open Sans" w:eastAsia="Open Sans" w:hAnsi="Open Sans" w:cs="Open Sans"/>
        </w:rPr>
        <w:t xml:space="preserve"> </w:t>
      </w:r>
      <w:r w:rsidRPr="003212FB">
        <w:rPr>
          <w:rFonts w:ascii="Open Sans" w:eastAsia="Open Sans" w:hAnsi="Open Sans" w:cs="Open Sans"/>
        </w:rPr>
        <w:t xml:space="preserve">que visa fortalecer a formação integrada dos(as) discentes do curso, partindo da abordagem da História de Local de Araguaína por meio da metodologia de indexação de fotografias. Assim, nesse trabalho com a “linha do tempo”, temos o objetivo de apresentar o processo inicial de construção dos saberes acerca da história de Araguaína, assim como nossa </w:t>
      </w:r>
      <w:r w:rsidRPr="003212FB">
        <w:rPr>
          <w:rFonts w:ascii="Open Sans" w:eastAsia="Open Sans" w:hAnsi="Open Sans" w:cs="Open Sans"/>
        </w:rPr>
        <w:lastRenderedPageBreak/>
        <w:t>formação pedagógica para atuar no combate a um relativo apagamento da História de Araguaína. Conclui-se que a integração entre pesquisa, ensino e extensão pôde revitalizar esse campo de estudo nas turmas, contribuindo para fortalecer a formação dos futuros professores de História, quanto para promover a aproximação dos estudantes da educação básica de suas histórias e memórias, o que poderá refletir na valorização cidadã de Araguaína e da identidade local.</w:t>
      </w:r>
    </w:p>
    <w:p w14:paraId="4D243012" w14:textId="5145D54E" w:rsidR="00B06ACE" w:rsidRPr="003212FB" w:rsidRDefault="00567406" w:rsidP="0004636F">
      <w:pPr>
        <w:spacing w:after="0" w:line="360" w:lineRule="auto"/>
        <w:ind w:hanging="2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  <w:b/>
          <w:bCs/>
        </w:rPr>
        <w:t>Palavras-chave:</w:t>
      </w:r>
      <w:r w:rsidRPr="003212FB">
        <w:rPr>
          <w:rFonts w:ascii="Open Sans" w:eastAsia="Open Sans" w:hAnsi="Open Sans" w:cs="Open Sans"/>
        </w:rPr>
        <w:t xml:space="preserve"> História Local, Araguaína, Linha do tempo, Ensino de História.</w:t>
      </w:r>
    </w:p>
    <w:p w14:paraId="61B3093A" w14:textId="77777777" w:rsidR="00567406" w:rsidRPr="003212FB" w:rsidRDefault="00567406" w:rsidP="0004636F">
      <w:pPr>
        <w:spacing w:after="0" w:line="240" w:lineRule="auto"/>
        <w:ind w:hanging="2"/>
        <w:jc w:val="both"/>
        <w:rPr>
          <w:rFonts w:ascii="Open Sans" w:eastAsia="Open Sans" w:hAnsi="Open Sans" w:cs="Open Sans"/>
        </w:rPr>
      </w:pPr>
    </w:p>
    <w:p w14:paraId="4CB15207" w14:textId="77777777" w:rsidR="005062A6" w:rsidRPr="003212FB" w:rsidRDefault="005062A6" w:rsidP="00046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Introdução</w:t>
      </w:r>
    </w:p>
    <w:p w14:paraId="49A4A2E5" w14:textId="77777777" w:rsidR="005062A6" w:rsidRPr="003212FB" w:rsidRDefault="005062A6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15D32919" w14:textId="77777777" w:rsidR="00F527DD" w:rsidRPr="003212FB" w:rsidRDefault="00C3350C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Projeto Alvorecer do Curso de História, </w:t>
      </w:r>
      <w:r w:rsidR="00F527DD" w:rsidRPr="003212FB">
        <w:rPr>
          <w:rFonts w:ascii="Open Sans" w:eastAsia="Open Sans" w:hAnsi="Open Sans" w:cs="Open Sans"/>
        </w:rPr>
        <w:t>intitulado</w:t>
      </w:r>
      <w:r w:rsidR="00F527DD" w:rsidRPr="003212FB">
        <w:rPr>
          <w:rFonts w:ascii="Open Sans" w:eastAsia="Open Sans" w:hAnsi="Open Sans" w:cs="Open Sans"/>
        </w:rPr>
        <w:t xml:space="preserve"> </w:t>
      </w:r>
      <w:r w:rsidR="00F527DD" w:rsidRPr="003212FB">
        <w:rPr>
          <w:rFonts w:ascii="Open Sans" w:eastAsia="Open Sans" w:hAnsi="Open Sans" w:cs="Open Sans"/>
          <w:i/>
          <w:iCs/>
        </w:rPr>
        <w:t xml:space="preserve">O fortalecimento da formação dos estudantes de História por meio de ações integradas de Ensino, Pesquisa e Extensão em História de Araguaína com </w:t>
      </w:r>
      <w:r w:rsidR="00F527DD" w:rsidRPr="003212FB">
        <w:rPr>
          <w:rFonts w:ascii="Open Sans" w:eastAsia="Open Sans" w:hAnsi="Open Sans" w:cs="Open Sans"/>
          <w:i/>
          <w:iCs/>
        </w:rPr>
        <w:t>fotografias</w:t>
      </w:r>
      <w:r w:rsidR="00F527DD" w:rsidRPr="003212FB">
        <w:rPr>
          <w:rFonts w:ascii="Open Sans" w:eastAsia="Open Sans" w:hAnsi="Open Sans" w:cs="Open Sans"/>
        </w:rPr>
        <w:t xml:space="preserve"> realizou</w:t>
      </w:r>
      <w:r w:rsidRPr="003212FB">
        <w:rPr>
          <w:rFonts w:ascii="Open Sans" w:eastAsia="Open Sans" w:hAnsi="Open Sans" w:cs="Open Sans"/>
        </w:rPr>
        <w:t xml:space="preserve"> ações integradas de Ensino e Extensão nos dias </w:t>
      </w:r>
      <w:r w:rsidR="00F527DD" w:rsidRPr="003212FB">
        <w:rPr>
          <w:rFonts w:ascii="Open Sans" w:eastAsia="Open Sans" w:hAnsi="Open Sans" w:cs="Open Sans"/>
        </w:rPr>
        <w:t>07 e</w:t>
      </w:r>
      <w:r w:rsidRPr="003212FB">
        <w:rPr>
          <w:rFonts w:ascii="Open Sans" w:eastAsia="Open Sans" w:hAnsi="Open Sans" w:cs="Open Sans"/>
        </w:rPr>
        <w:t xml:space="preserve"> 09</w:t>
      </w:r>
      <w:r w:rsidR="00F527DD" w:rsidRPr="003212FB">
        <w:rPr>
          <w:rFonts w:ascii="Open Sans" w:eastAsia="Open Sans" w:hAnsi="Open Sans" w:cs="Open Sans"/>
        </w:rPr>
        <w:t xml:space="preserve"> de novembro de 2023</w:t>
      </w:r>
      <w:r w:rsidRPr="003212FB">
        <w:rPr>
          <w:rFonts w:ascii="Open Sans" w:eastAsia="Open Sans" w:hAnsi="Open Sans" w:cs="Open Sans"/>
        </w:rPr>
        <w:t xml:space="preserve"> na </w:t>
      </w:r>
      <w:r w:rsidR="00F527DD" w:rsidRPr="003212FB">
        <w:rPr>
          <w:rFonts w:ascii="Open Sans" w:eastAsia="Open Sans" w:hAnsi="Open Sans" w:cs="Open Sans"/>
        </w:rPr>
        <w:t>Escola</w:t>
      </w:r>
      <w:r w:rsidRPr="003212FB">
        <w:rPr>
          <w:rFonts w:ascii="Open Sans" w:eastAsia="Open Sans" w:hAnsi="Open Sans" w:cs="Open Sans"/>
        </w:rPr>
        <w:t xml:space="preserve"> Estadual Marechal Rondon com </w:t>
      </w:r>
      <w:r w:rsidR="00F527DD" w:rsidRPr="003212FB">
        <w:rPr>
          <w:rFonts w:ascii="Open Sans" w:eastAsia="Open Sans" w:hAnsi="Open Sans" w:cs="Open Sans"/>
        </w:rPr>
        <w:t>estudantes</w:t>
      </w:r>
      <w:r w:rsidRPr="003212FB">
        <w:rPr>
          <w:rFonts w:ascii="Open Sans" w:eastAsia="Open Sans" w:hAnsi="Open Sans" w:cs="Open Sans"/>
        </w:rPr>
        <w:t xml:space="preserve"> das turmas da Educação de Jovens e Adultos</w:t>
      </w:r>
      <w:r w:rsidR="00F527DD" w:rsidRPr="003212FB">
        <w:rPr>
          <w:rFonts w:ascii="Open Sans" w:eastAsia="Open Sans" w:hAnsi="Open Sans" w:cs="Open Sans"/>
        </w:rPr>
        <w:t xml:space="preserve"> (EJA), no turno noturno; </w:t>
      </w:r>
      <w:r w:rsidRPr="003212FB">
        <w:rPr>
          <w:rFonts w:ascii="Open Sans" w:eastAsia="Open Sans" w:hAnsi="Open Sans" w:cs="Open Sans"/>
        </w:rPr>
        <w:t>e 9° ano</w:t>
      </w:r>
      <w:r w:rsidR="00F527DD" w:rsidRPr="003212FB">
        <w:rPr>
          <w:rFonts w:ascii="Open Sans" w:eastAsia="Open Sans" w:hAnsi="Open Sans" w:cs="Open Sans"/>
        </w:rPr>
        <w:t xml:space="preserve"> do turno vespertino</w:t>
      </w:r>
      <w:r w:rsidRPr="003212FB">
        <w:rPr>
          <w:rFonts w:ascii="Open Sans" w:eastAsia="Open Sans" w:hAnsi="Open Sans" w:cs="Open Sans"/>
        </w:rPr>
        <w:t>.</w:t>
      </w:r>
    </w:p>
    <w:p w14:paraId="28239648" w14:textId="38CFC55C" w:rsidR="00C3350C" w:rsidRPr="003212FB" w:rsidRDefault="00C3350C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>A presente experiência fez parte dos objetivos do Projeto Alvorecer que é cumprir com excelência a tríade Pesquisa, Ensino e Extensão. A presente ação extensionista foi pensada em aproximar alunos e professores da Educação Básica às memórias da localidade em que vivem, por meio da inovadora e eficaz ferramenta pedagógica de ensino: Iconografia Fotográfica.</w:t>
      </w:r>
    </w:p>
    <w:p w14:paraId="79D76E30" w14:textId="15CBFEBE" w:rsidR="00F527DD" w:rsidRDefault="00C3350C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Projeto Alvorecer, entendendo o distanciamento e ausência de conhecimentos básicos acerca da História Local por parte dos alunos da Rede Básica Estadual de Ensino, </w:t>
      </w:r>
      <w:r w:rsidR="00F527DD" w:rsidRPr="003212FB">
        <w:rPr>
          <w:rFonts w:ascii="Open Sans" w:eastAsia="Open Sans" w:hAnsi="Open Sans" w:cs="Open Sans"/>
        </w:rPr>
        <w:t>desenvolveu ações</w:t>
      </w:r>
      <w:r w:rsidRPr="003212FB">
        <w:rPr>
          <w:rFonts w:ascii="Open Sans" w:eastAsia="Open Sans" w:hAnsi="Open Sans" w:cs="Open Sans"/>
        </w:rPr>
        <w:t xml:space="preserve"> de formação em conhecimentos/saberes relacionados à História do povoamento de Araguaína por meio de uma </w:t>
      </w:r>
      <w:r w:rsidR="00F527DD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 xml:space="preserve">linha do </w:t>
      </w:r>
      <w:r w:rsidRPr="003212FB">
        <w:rPr>
          <w:rFonts w:ascii="Open Sans" w:eastAsia="Open Sans" w:hAnsi="Open Sans" w:cs="Open Sans"/>
        </w:rPr>
        <w:lastRenderedPageBreak/>
        <w:t>tempo</w:t>
      </w:r>
      <w:r w:rsidR="00F527DD" w:rsidRPr="003212FB">
        <w:rPr>
          <w:rFonts w:ascii="Open Sans" w:eastAsia="Open Sans" w:hAnsi="Open Sans" w:cs="Open Sans"/>
        </w:rPr>
        <w:t>”</w:t>
      </w:r>
      <w:r w:rsidR="003C3552" w:rsidRPr="003212FB">
        <w:rPr>
          <w:rFonts w:ascii="Open Sans" w:eastAsia="Open Sans" w:hAnsi="Open Sans" w:cs="Open Sans"/>
        </w:rPr>
        <w:t xml:space="preserve"> </w:t>
      </w:r>
      <w:r w:rsidR="003C3552" w:rsidRPr="003212FB">
        <w:rPr>
          <w:rFonts w:ascii="Open Sans" w:eastAsia="Open Sans" w:hAnsi="Open Sans" w:cs="Open Sans"/>
        </w:rPr>
        <w:t xml:space="preserve">(Paterlini, 2016) </w:t>
      </w:r>
      <w:r w:rsidRPr="003212FB">
        <w:rPr>
          <w:rFonts w:ascii="Open Sans" w:eastAsia="Open Sans" w:hAnsi="Open Sans" w:cs="Open Sans"/>
        </w:rPr>
        <w:t xml:space="preserve">que representou a História de Araguaína desde o começo. A presente experiência de construção da </w:t>
      </w:r>
      <w:r w:rsidR="00D00DFB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D00DFB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desenvolveu-se numa ação conjunta entre os estudantes e monitores do Projeto na </w:t>
      </w:r>
      <w:r w:rsidR="00F527DD" w:rsidRPr="003212FB">
        <w:rPr>
          <w:rFonts w:ascii="Open Sans" w:eastAsia="Open Sans" w:hAnsi="Open Sans" w:cs="Open Sans"/>
        </w:rPr>
        <w:t>c</w:t>
      </w:r>
      <w:r w:rsidRPr="003212FB">
        <w:rPr>
          <w:rFonts w:ascii="Open Sans" w:eastAsia="Open Sans" w:hAnsi="Open Sans" w:cs="Open Sans"/>
        </w:rPr>
        <w:t xml:space="preserve">omunidade </w:t>
      </w:r>
      <w:r w:rsidR="00F527DD" w:rsidRPr="003212FB">
        <w:rPr>
          <w:rFonts w:ascii="Open Sans" w:eastAsia="Open Sans" w:hAnsi="Open Sans" w:cs="Open Sans"/>
        </w:rPr>
        <w:t>e</w:t>
      </w:r>
      <w:r w:rsidRPr="003212FB">
        <w:rPr>
          <w:rFonts w:ascii="Open Sans" w:eastAsia="Open Sans" w:hAnsi="Open Sans" w:cs="Open Sans"/>
        </w:rPr>
        <w:t>scolar, na tentativa de maior aproximação desses alunos com a História Local, objetivando um despertar curioso sobre as memórias expostas.</w:t>
      </w:r>
    </w:p>
    <w:p w14:paraId="08B56223" w14:textId="5701B6FC" w:rsidR="004627AF" w:rsidRPr="003212FB" w:rsidRDefault="004627AF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627AF">
        <w:rPr>
          <w:rFonts w:ascii="Open Sans" w:eastAsia="Open Sans" w:hAnsi="Open Sans" w:cs="Open Sans"/>
        </w:rPr>
        <w:t xml:space="preserve">Dessa maneira, mobilizamos </w:t>
      </w:r>
      <w:r w:rsidR="009D3E52">
        <w:rPr>
          <w:rFonts w:ascii="Open Sans" w:eastAsia="Open Sans" w:hAnsi="Open Sans" w:cs="Open Sans"/>
        </w:rPr>
        <w:t>um relato de experiências ancorado na</w:t>
      </w:r>
      <w:r w:rsidRPr="004627AF">
        <w:rPr>
          <w:rFonts w:ascii="Open Sans" w:eastAsia="Open Sans" w:hAnsi="Open Sans" w:cs="Open Sans"/>
        </w:rPr>
        <w:t xml:space="preserve"> metodologia da Pesquisa Participante (Brandão e Streck, 2006, p. 13), ao qual afirmam que “uma pesquisa que é também uma pedagogia que entrelaça atores-autores e que é um aprendizado no qual, mesmo quando haja diferenças essenciais de saberes, todos aprendem uns com os outros e através dos outros”.</w:t>
      </w:r>
    </w:p>
    <w:p w14:paraId="37F6EF80" w14:textId="4471972E" w:rsidR="005062A6" w:rsidRPr="003212FB" w:rsidRDefault="00C3350C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procedimento adotado na experiência se deu por meio da análise de cada fotografia exposta na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 xml:space="preserve">” </w:t>
      </w:r>
      <w:r w:rsidR="003C3552" w:rsidRPr="003212FB">
        <w:rPr>
          <w:rFonts w:ascii="Open Sans" w:eastAsia="Open Sans" w:hAnsi="Open Sans" w:cs="Open Sans"/>
        </w:rPr>
        <w:t>(Paterlini, 2016)</w:t>
      </w:r>
      <w:r w:rsidRPr="003212FB">
        <w:rPr>
          <w:rFonts w:ascii="Open Sans" w:eastAsia="Open Sans" w:hAnsi="Open Sans" w:cs="Open Sans"/>
        </w:rPr>
        <w:t xml:space="preserve"> por integrantes da equipe do Projeto Alvorecer, no qual analisaram as histórias representadas nos materiais imagéticos, o qual abriram espaços de participação, compreensão e dúvidas por parte dos alunos. Ao final da análise fotográfica, os monitores direcionaram aos alunos questionamentos acerca da </w:t>
      </w:r>
      <w:r w:rsidR="00F527DD" w:rsidRPr="003212FB">
        <w:rPr>
          <w:rFonts w:ascii="Open Sans" w:eastAsia="Open Sans" w:hAnsi="Open Sans" w:cs="Open Sans"/>
        </w:rPr>
        <w:t>abordagem, onde</w:t>
      </w:r>
      <w:r w:rsidRPr="003212FB">
        <w:rPr>
          <w:rFonts w:ascii="Open Sans" w:eastAsia="Open Sans" w:hAnsi="Open Sans" w:cs="Open Sans"/>
        </w:rPr>
        <w:t xml:space="preserve"> esses foram presenteados com deliciosos doces por suas respectivas participações.</w:t>
      </w:r>
    </w:p>
    <w:p w14:paraId="0EDC67DE" w14:textId="77777777" w:rsidR="00C3350C" w:rsidRPr="003212FB" w:rsidRDefault="00C3350C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174ED905" w14:textId="77777777" w:rsidR="005062A6" w:rsidRPr="003212FB" w:rsidRDefault="005062A6" w:rsidP="00046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Objetivos</w:t>
      </w:r>
    </w:p>
    <w:p w14:paraId="46E84E49" w14:textId="77777777" w:rsidR="005062A6" w:rsidRPr="003212FB" w:rsidRDefault="005062A6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1933C0B1" w14:textId="77777777" w:rsidR="00D66916" w:rsidRDefault="00524EBA" w:rsidP="00D66916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objetivo geral da experiência foi atuar como ponte de formação e fortalecimento dos alunos da comunidade escolar Marechal Rondon acerca dos conhecimentos históricos pertencentes a localidade de </w:t>
      </w:r>
      <w:proofErr w:type="spellStart"/>
      <w:r w:rsidRPr="003212FB">
        <w:rPr>
          <w:rFonts w:ascii="Open Sans" w:eastAsia="Open Sans" w:hAnsi="Open Sans" w:cs="Open Sans"/>
        </w:rPr>
        <w:t>Araguaína.</w:t>
      </w:r>
      <w:proofErr w:type="spellEnd"/>
    </w:p>
    <w:p w14:paraId="5C8AC603" w14:textId="65EEE77E" w:rsidR="005062A6" w:rsidRPr="00EA59DE" w:rsidRDefault="00524EBA" w:rsidP="00D66916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>Os objetivos específicos, por sua vez, visa</w:t>
      </w:r>
      <w:r w:rsidR="001C32BF">
        <w:rPr>
          <w:rFonts w:ascii="Open Sans" w:eastAsia="Open Sans" w:hAnsi="Open Sans" w:cs="Open Sans"/>
        </w:rPr>
        <w:t xml:space="preserve"> p</w:t>
      </w:r>
      <w:r w:rsidRPr="001C32BF">
        <w:rPr>
          <w:rFonts w:ascii="Open Sans" w:eastAsia="Open Sans" w:hAnsi="Open Sans" w:cs="Open Sans"/>
        </w:rPr>
        <w:t xml:space="preserve">ossibilitar a conexão entre </w:t>
      </w:r>
      <w:r w:rsidR="001E1010">
        <w:rPr>
          <w:rFonts w:ascii="Open Sans" w:eastAsia="Open Sans" w:hAnsi="Open Sans" w:cs="Open Sans"/>
        </w:rPr>
        <w:t>u</w:t>
      </w:r>
      <w:r w:rsidRPr="001C32BF">
        <w:rPr>
          <w:rFonts w:ascii="Open Sans" w:eastAsia="Open Sans" w:hAnsi="Open Sans" w:cs="Open Sans"/>
        </w:rPr>
        <w:t xml:space="preserve">niversidade e </w:t>
      </w:r>
      <w:r w:rsidR="001E1010">
        <w:rPr>
          <w:rFonts w:ascii="Open Sans" w:eastAsia="Open Sans" w:hAnsi="Open Sans" w:cs="Open Sans"/>
        </w:rPr>
        <w:t>e</w:t>
      </w:r>
      <w:r w:rsidRPr="001C32BF">
        <w:rPr>
          <w:rFonts w:ascii="Open Sans" w:eastAsia="Open Sans" w:hAnsi="Open Sans" w:cs="Open Sans"/>
        </w:rPr>
        <w:t>scola</w:t>
      </w:r>
      <w:r w:rsidR="001C32BF">
        <w:rPr>
          <w:rFonts w:ascii="Open Sans" w:eastAsia="Open Sans" w:hAnsi="Open Sans" w:cs="Open Sans"/>
        </w:rPr>
        <w:t xml:space="preserve">, </w:t>
      </w:r>
      <w:r w:rsidR="001E1010">
        <w:rPr>
          <w:rFonts w:ascii="Open Sans" w:eastAsia="Open Sans" w:hAnsi="Open Sans" w:cs="Open Sans"/>
        </w:rPr>
        <w:t>p</w:t>
      </w:r>
      <w:r w:rsidRPr="001C32BF">
        <w:rPr>
          <w:rFonts w:ascii="Open Sans" w:eastAsia="Open Sans" w:hAnsi="Open Sans" w:cs="Open Sans"/>
        </w:rPr>
        <w:t xml:space="preserve">ossibilitar aos futuros professores de História o contato com </w:t>
      </w:r>
      <w:r w:rsidRPr="001C32BF">
        <w:rPr>
          <w:rFonts w:ascii="Open Sans" w:eastAsia="Open Sans" w:hAnsi="Open Sans" w:cs="Open Sans"/>
        </w:rPr>
        <w:lastRenderedPageBreak/>
        <w:t>o saber-fazer no chão da escola</w:t>
      </w:r>
      <w:r w:rsidR="001E1010">
        <w:rPr>
          <w:rFonts w:ascii="Open Sans" w:eastAsia="Open Sans" w:hAnsi="Open Sans" w:cs="Open Sans"/>
        </w:rPr>
        <w:t>, d</w:t>
      </w:r>
      <w:r w:rsidRPr="001E1010">
        <w:rPr>
          <w:rFonts w:ascii="Open Sans" w:eastAsia="Open Sans" w:hAnsi="Open Sans" w:cs="Open Sans"/>
        </w:rPr>
        <w:t xml:space="preserve">espertar nos alunos da escola o interesse pela História </w:t>
      </w:r>
      <w:r w:rsidR="00D423FE" w:rsidRPr="001E1010">
        <w:rPr>
          <w:rFonts w:ascii="Open Sans" w:eastAsia="Open Sans" w:hAnsi="Open Sans" w:cs="Open Sans"/>
        </w:rPr>
        <w:t>L</w:t>
      </w:r>
      <w:r w:rsidRPr="001E1010">
        <w:rPr>
          <w:rFonts w:ascii="Open Sans" w:eastAsia="Open Sans" w:hAnsi="Open Sans" w:cs="Open Sans"/>
        </w:rPr>
        <w:t>ocal</w:t>
      </w:r>
      <w:r w:rsidR="001E1010">
        <w:rPr>
          <w:rFonts w:ascii="Open Sans" w:eastAsia="Open Sans" w:hAnsi="Open Sans" w:cs="Open Sans"/>
        </w:rPr>
        <w:t>, contribuir para o n</w:t>
      </w:r>
      <w:r w:rsidRPr="001E1010">
        <w:rPr>
          <w:rFonts w:ascii="Open Sans" w:eastAsia="Open Sans" w:hAnsi="Open Sans" w:cs="Open Sans"/>
        </w:rPr>
        <w:t>ão apagamento à História de Araguaín</w:t>
      </w:r>
      <w:r w:rsidR="001E1010">
        <w:rPr>
          <w:rFonts w:ascii="Open Sans" w:eastAsia="Open Sans" w:hAnsi="Open Sans" w:cs="Open Sans"/>
        </w:rPr>
        <w:t>a, além de t</w:t>
      </w:r>
      <w:r w:rsidRPr="003212FB">
        <w:rPr>
          <w:rFonts w:ascii="Open Sans" w:eastAsia="Open Sans" w:hAnsi="Open Sans" w:cs="Open Sans"/>
        </w:rPr>
        <w:t>estar metodologias inovadoras de Ensino, no caso as iconografias fotográficas</w:t>
      </w:r>
      <w:r w:rsidR="00EA59DE">
        <w:rPr>
          <w:rFonts w:ascii="Open Sans" w:eastAsia="Open Sans" w:hAnsi="Open Sans" w:cs="Open Sans"/>
        </w:rPr>
        <w:t xml:space="preserve"> e c</w:t>
      </w:r>
      <w:r w:rsidRPr="00EA59DE">
        <w:rPr>
          <w:rFonts w:ascii="Open Sans" w:eastAsia="Open Sans" w:hAnsi="Open Sans" w:cs="Open Sans"/>
        </w:rPr>
        <w:t>hamar atenção d</w:t>
      </w:r>
      <w:r w:rsidR="00EA59DE">
        <w:rPr>
          <w:rFonts w:ascii="Open Sans" w:eastAsia="Open Sans" w:hAnsi="Open Sans" w:cs="Open Sans"/>
        </w:rPr>
        <w:t xml:space="preserve">a comunidade araguainense </w:t>
      </w:r>
      <w:r w:rsidRPr="00EA59DE">
        <w:rPr>
          <w:rFonts w:ascii="Open Sans" w:eastAsia="Open Sans" w:hAnsi="Open Sans" w:cs="Open Sans"/>
        </w:rPr>
        <w:t xml:space="preserve">para cursarem o Ensino Superior </w:t>
      </w:r>
      <w:r w:rsidR="00A32E4A">
        <w:rPr>
          <w:rFonts w:ascii="Open Sans" w:eastAsia="Open Sans" w:hAnsi="Open Sans" w:cs="Open Sans"/>
        </w:rPr>
        <w:t xml:space="preserve">na </w:t>
      </w:r>
      <w:r w:rsidR="00A32E4A" w:rsidRPr="00A32E4A">
        <w:rPr>
          <w:rFonts w:ascii="Open Sans" w:eastAsia="Open Sans" w:hAnsi="Open Sans" w:cs="Open Sans"/>
        </w:rPr>
        <w:t>Universidade Federal do Norte do Tocantins (UFNT)</w:t>
      </w:r>
      <w:r w:rsidR="00F749F3">
        <w:rPr>
          <w:rFonts w:ascii="Open Sans" w:eastAsia="Open Sans" w:hAnsi="Open Sans" w:cs="Open Sans"/>
        </w:rPr>
        <w:t>.</w:t>
      </w:r>
    </w:p>
    <w:p w14:paraId="6CF919D8" w14:textId="77777777" w:rsidR="00D752B7" w:rsidRPr="003212FB" w:rsidRDefault="00D752B7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52DB4D49" w14:textId="77777777" w:rsidR="005062A6" w:rsidRPr="003212FB" w:rsidRDefault="005062A6" w:rsidP="00046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Material e Métodos</w:t>
      </w:r>
    </w:p>
    <w:p w14:paraId="4230CE73" w14:textId="77777777" w:rsidR="005062A6" w:rsidRPr="003212FB" w:rsidRDefault="005062A6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47388E75" w14:textId="6D77A61B" w:rsidR="00E4378D" w:rsidRPr="003212FB" w:rsidRDefault="00337584" w:rsidP="0004636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b/>
          <w:bCs/>
        </w:rPr>
      </w:pPr>
      <w:r w:rsidRPr="003212FB">
        <w:rPr>
          <w:rFonts w:ascii="Open Sans" w:eastAsia="Open Sans" w:hAnsi="Open Sans" w:cs="Open Sans"/>
          <w:b/>
          <w:bCs/>
        </w:rPr>
        <w:t xml:space="preserve">Para a </w:t>
      </w:r>
      <w:r w:rsidR="00E4378D" w:rsidRPr="003212FB">
        <w:rPr>
          <w:rFonts w:ascii="Open Sans" w:eastAsia="Open Sans" w:hAnsi="Open Sans" w:cs="Open Sans"/>
          <w:b/>
          <w:bCs/>
        </w:rPr>
        <w:t>Educação para Jovens e Adultos (EJA)</w:t>
      </w:r>
    </w:p>
    <w:p w14:paraId="3C6A6F80" w14:textId="77777777" w:rsidR="00E4378D" w:rsidRPr="003212FB" w:rsidRDefault="00E4378D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56A36128" w14:textId="0922A2B1" w:rsidR="00337584" w:rsidRDefault="00043A56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A utilização da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como instrumento pedagógico no ensino </w:t>
      </w:r>
      <w:r w:rsidR="003C3552" w:rsidRPr="003212FB">
        <w:rPr>
          <w:rFonts w:ascii="Open Sans" w:eastAsia="Open Sans" w:hAnsi="Open Sans" w:cs="Open Sans"/>
        </w:rPr>
        <w:t xml:space="preserve">(Paterlini, 2016) </w:t>
      </w:r>
      <w:r w:rsidRPr="003212FB">
        <w:rPr>
          <w:rFonts w:ascii="Open Sans" w:eastAsia="Open Sans" w:hAnsi="Open Sans" w:cs="Open Sans"/>
        </w:rPr>
        <w:t xml:space="preserve">da </w:t>
      </w:r>
      <w:r w:rsidR="00F527DD" w:rsidRPr="003212FB">
        <w:rPr>
          <w:rFonts w:ascii="Open Sans" w:eastAsia="Open Sans" w:hAnsi="Open Sans" w:cs="Open Sans"/>
        </w:rPr>
        <w:t>EJA</w:t>
      </w:r>
      <w:r w:rsidRPr="003212FB">
        <w:rPr>
          <w:rFonts w:ascii="Open Sans" w:eastAsia="Open Sans" w:hAnsi="Open Sans" w:cs="Open Sans"/>
        </w:rPr>
        <w:t xml:space="preserve"> nos trouxe algumas surpresas, pois estávamos lidando não apenas com adolescentes, mas também com um público adulto, que possui vivências e experiências diferenciadas. Nesse contexto, o projeto proporcionou aos monitores uma oportunidade única de aprendizado e adaptação, já que alguns deles estavam tendo o seu primeiro contato direto com essa experiência de ensino.</w:t>
      </w:r>
    </w:p>
    <w:p w14:paraId="507ACDAD" w14:textId="5C7273B2" w:rsidR="00337584" w:rsidRPr="003212FB" w:rsidRDefault="00043A56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No início, houve alguns desafios naturais que são comuns para quem está começando nesse ambiente, como a necessidade de ajustar a postura em sala de aula, o controle do tom de voz para se fazer ouvir de maneira clara e assertiva, e, principalmente, encontrar formas eficazes de captar e manter a atenção dos jovens. Esses obstáculos iniciais, embora pequenos, exigiram uma abordagem cuidadosa, mas, à medida que nos aprofundamos na atividade e na dinâmica da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>, passando por eventos e fatos históricos</w:t>
      </w:r>
      <w:r w:rsidR="003C3552" w:rsidRPr="003212FB">
        <w:rPr>
          <w:rFonts w:ascii="Open Sans" w:eastAsia="Open Sans" w:hAnsi="Open Sans" w:cs="Open Sans"/>
        </w:rPr>
        <w:t xml:space="preserve"> </w:t>
      </w:r>
      <w:r w:rsidR="003C3552" w:rsidRPr="003212FB">
        <w:rPr>
          <w:rFonts w:ascii="Open Sans" w:eastAsia="Open Sans" w:hAnsi="Open Sans" w:cs="Open Sans"/>
        </w:rPr>
        <w:t>(Paterlini, 2016)</w:t>
      </w:r>
      <w:r w:rsidRPr="003212FB">
        <w:rPr>
          <w:rFonts w:ascii="Open Sans" w:eastAsia="Open Sans" w:hAnsi="Open Sans" w:cs="Open Sans"/>
        </w:rPr>
        <w:t xml:space="preserve"> que marcaram a trajetória de Araguaína, notamos uma mudança significativa na interação dos alunos.</w:t>
      </w:r>
    </w:p>
    <w:p w14:paraId="757F6431" w14:textId="77777777" w:rsidR="00337584" w:rsidRPr="003212FB" w:rsidRDefault="00043A56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lastRenderedPageBreak/>
        <w:t>Conforme avançávamos em direção aos marcos mais recentes da história da cidade, os jovens começaram a se envolver de forma mais ativa, fazendo perguntas e demonstrando curiosidade sobre os acontecimentos retratados nas fotografias. Essa mudança na participação dos alunos também refletiu positivamente nos monitores, que passaram a se sentir mais seguros e confortáveis ao conduzir as discussões e a transmitir seus conhecimentos.</w:t>
      </w:r>
    </w:p>
    <w:p w14:paraId="1CB213EE" w14:textId="1D986B56" w:rsidR="005062A6" w:rsidRPr="003212FB" w:rsidRDefault="00043A56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Para construir nossa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>, utilizamos barbantes e fotografias resgatadas do acervo do Centro de Documentação Histórica (CDH) da</w:t>
      </w:r>
      <w:r w:rsidR="00A32E4A">
        <w:rPr>
          <w:rFonts w:ascii="Open Sans" w:eastAsia="Open Sans" w:hAnsi="Open Sans" w:cs="Open Sans"/>
        </w:rPr>
        <w:t xml:space="preserve"> UFNT, </w:t>
      </w:r>
      <w:r w:rsidRPr="003212FB">
        <w:rPr>
          <w:rFonts w:ascii="Open Sans" w:eastAsia="Open Sans" w:hAnsi="Open Sans" w:cs="Open Sans"/>
        </w:rPr>
        <w:t xml:space="preserve">dispostas em ordem cronológica, representando momentos importantes da </w:t>
      </w:r>
      <w:r w:rsidR="00437BA2" w:rsidRPr="003212FB">
        <w:rPr>
          <w:rFonts w:ascii="Open Sans" w:eastAsia="Open Sans" w:hAnsi="Open Sans" w:cs="Open Sans"/>
        </w:rPr>
        <w:t>H</w:t>
      </w:r>
      <w:r w:rsidRPr="003212FB">
        <w:rPr>
          <w:rFonts w:ascii="Open Sans" w:eastAsia="Open Sans" w:hAnsi="Open Sans" w:cs="Open Sans"/>
        </w:rPr>
        <w:t xml:space="preserve">istória </w:t>
      </w:r>
      <w:r w:rsidR="00437BA2" w:rsidRPr="003212FB">
        <w:rPr>
          <w:rFonts w:ascii="Open Sans" w:eastAsia="Open Sans" w:hAnsi="Open Sans" w:cs="Open Sans"/>
        </w:rPr>
        <w:t xml:space="preserve">Local, especificamente da formação da cidade </w:t>
      </w:r>
      <w:r w:rsidRPr="003212FB">
        <w:rPr>
          <w:rFonts w:ascii="Open Sans" w:eastAsia="Open Sans" w:hAnsi="Open Sans" w:cs="Open Sans"/>
        </w:rPr>
        <w:t>de Araguaína</w:t>
      </w:r>
      <w:r w:rsidR="00CB347E" w:rsidRPr="003212FB">
        <w:rPr>
          <w:rFonts w:ascii="Open Sans" w:eastAsia="Open Sans" w:hAnsi="Open Sans" w:cs="Open Sans"/>
        </w:rPr>
        <w:t xml:space="preserve"> </w:t>
      </w:r>
      <w:r w:rsidR="00CB347E" w:rsidRPr="003212FB">
        <w:rPr>
          <w:rFonts w:ascii="Open Sans" w:eastAsia="Open Sans" w:hAnsi="Open Sans" w:cs="Open Sans"/>
        </w:rPr>
        <w:t>“como uma janela para o mundo” (Samuel, 1990, p. 229)</w:t>
      </w:r>
      <w:r w:rsidRPr="003212FB">
        <w:rPr>
          <w:rFonts w:ascii="Open Sans" w:eastAsia="Open Sans" w:hAnsi="Open Sans" w:cs="Open Sans"/>
        </w:rPr>
        <w:t xml:space="preserve">. Organizamos essa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diretamente na lousa da sala de aula, o que facilitou a visualização por parte dos estudantes. A disposição clara e acessível das imagens despertou o interesse dos jovens, que passaram a observar mais atentamente e a fazer questionamentos sobre as fotos expostas, buscando entender melhor o contexto e o significado de cada uma delas</w:t>
      </w:r>
      <w:r w:rsidR="003C3552" w:rsidRPr="003212FB">
        <w:rPr>
          <w:rFonts w:ascii="Open Sans" w:eastAsia="Open Sans" w:hAnsi="Open Sans" w:cs="Open Sans"/>
        </w:rPr>
        <w:t xml:space="preserve"> </w:t>
      </w:r>
      <w:r w:rsidR="003C3552" w:rsidRPr="003212FB">
        <w:rPr>
          <w:rFonts w:ascii="Open Sans" w:eastAsia="Open Sans" w:hAnsi="Open Sans" w:cs="Open Sans"/>
        </w:rPr>
        <w:t>(Paterlini, 2016)</w:t>
      </w:r>
      <w:r w:rsidRPr="003212FB">
        <w:rPr>
          <w:rFonts w:ascii="Open Sans" w:eastAsia="Open Sans" w:hAnsi="Open Sans" w:cs="Open Sans"/>
        </w:rPr>
        <w:t>. Essa interação espontânea foi essencial para consolidar o aprendizado e engajar os alunos no processo educativo.</w:t>
      </w:r>
    </w:p>
    <w:p w14:paraId="5D1319DF" w14:textId="77777777" w:rsidR="00337584" w:rsidRPr="003212FB" w:rsidRDefault="00337584" w:rsidP="0004636F">
      <w:pPr>
        <w:spacing w:after="0" w:line="240" w:lineRule="auto"/>
        <w:ind w:firstLine="708"/>
        <w:jc w:val="both"/>
        <w:rPr>
          <w:rFonts w:ascii="Open Sans" w:eastAsia="Open Sans" w:hAnsi="Open Sans" w:cs="Open Sans"/>
        </w:rPr>
      </w:pPr>
    </w:p>
    <w:p w14:paraId="52F2BF05" w14:textId="5635F89F" w:rsidR="00337584" w:rsidRPr="003212FB" w:rsidRDefault="00337584" w:rsidP="0004636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b/>
          <w:bCs/>
        </w:rPr>
      </w:pPr>
      <w:r w:rsidRPr="003212FB">
        <w:rPr>
          <w:rFonts w:ascii="Open Sans" w:eastAsia="Open Sans" w:hAnsi="Open Sans" w:cs="Open Sans"/>
          <w:b/>
          <w:bCs/>
        </w:rPr>
        <w:t xml:space="preserve">Para </w:t>
      </w:r>
      <w:r w:rsidR="008B35AF" w:rsidRPr="003212FB">
        <w:rPr>
          <w:rFonts w:ascii="Open Sans" w:eastAsia="Open Sans" w:hAnsi="Open Sans" w:cs="Open Sans"/>
          <w:b/>
          <w:bCs/>
        </w:rPr>
        <w:t>o 9º ano</w:t>
      </w:r>
    </w:p>
    <w:p w14:paraId="309E4E4E" w14:textId="77777777" w:rsidR="00337584" w:rsidRPr="003212FB" w:rsidRDefault="00337584" w:rsidP="0004636F">
      <w:pPr>
        <w:spacing w:after="0" w:line="240" w:lineRule="auto"/>
        <w:ind w:firstLine="708"/>
        <w:jc w:val="both"/>
        <w:rPr>
          <w:rFonts w:ascii="Open Sans" w:eastAsia="Open Sans" w:hAnsi="Open Sans" w:cs="Open Sans"/>
        </w:rPr>
      </w:pPr>
    </w:p>
    <w:p w14:paraId="010DFD8B" w14:textId="77777777" w:rsidR="00144909" w:rsidRPr="003212FB" w:rsidRDefault="00144909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>Diferentemente de nossa experiência anterior na EJA, levamos em conta todos os desafios que enfrentamos e aprimoramos nossas abordagens metodológicas para uma melhor experiência com a turma do 9° ano. Nosso objetivo era garantir uma maior participação dos alunos e promover trocas dialógicas mais significativas, de forma a tornar o processo de ensino mais envolvente e interativo.</w:t>
      </w:r>
    </w:p>
    <w:p w14:paraId="6B5D7A15" w14:textId="6C4F9C35" w:rsidR="00144909" w:rsidRPr="003212FB" w:rsidRDefault="00144909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lastRenderedPageBreak/>
        <w:t xml:space="preserve">Para manter a atenção dos estudantes nas informações que apresentamos, adotamos uma abordagem que incentivasse uma interação ativa com o conteúdo. Em vez de simplesmente expor 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já pronta, o que poderia levar a uma recepção mais passiva por parte da turma, decidimos construí-la junto com os </w:t>
      </w:r>
      <w:r w:rsidR="00565BB0" w:rsidRPr="003212FB">
        <w:rPr>
          <w:rFonts w:ascii="Open Sans" w:eastAsia="Open Sans" w:hAnsi="Open Sans" w:cs="Open Sans"/>
        </w:rPr>
        <w:t>estudantes</w:t>
      </w:r>
      <w:r w:rsidRPr="003212FB">
        <w:rPr>
          <w:rFonts w:ascii="Open Sans" w:eastAsia="Open Sans" w:hAnsi="Open Sans" w:cs="Open Sans"/>
        </w:rPr>
        <w:t xml:space="preserve"> durante a apresentação em sala de aula. Dessa forma, além de explicar o contexto histórico por meio das fotografias, permitimos que cada estudante manipulasse</w:t>
      </w:r>
      <w:r w:rsidR="00565BB0" w:rsidRPr="003212FB">
        <w:rPr>
          <w:rFonts w:ascii="Open Sans" w:eastAsia="Open Sans" w:hAnsi="Open Sans" w:cs="Open Sans"/>
        </w:rPr>
        <w:t>m</w:t>
      </w:r>
      <w:r w:rsidRPr="003212FB">
        <w:rPr>
          <w:rFonts w:ascii="Open Sans" w:eastAsia="Open Sans" w:hAnsi="Open Sans" w:cs="Open Sans"/>
        </w:rPr>
        <w:t xml:space="preserve"> as imagens, passando-as entre si para uma observação mais próxima e detalhada.</w:t>
      </w:r>
    </w:p>
    <w:p w14:paraId="644E4679" w14:textId="6F250C7E" w:rsidR="00144909" w:rsidRPr="003212FB" w:rsidRDefault="00144909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Essa estratégia de envolver diretamente </w:t>
      </w:r>
      <w:r w:rsidR="00565BB0" w:rsidRPr="003212FB">
        <w:rPr>
          <w:rFonts w:ascii="Open Sans" w:eastAsia="Open Sans" w:hAnsi="Open Sans" w:cs="Open Sans"/>
        </w:rPr>
        <w:t>o alunado</w:t>
      </w:r>
      <w:r w:rsidRPr="003212FB">
        <w:rPr>
          <w:rFonts w:ascii="Open Sans" w:eastAsia="Open Sans" w:hAnsi="Open Sans" w:cs="Open Sans"/>
        </w:rPr>
        <w:t xml:space="preserve"> no processo de construção do conhecimento se mostrou eficaz para contextualizar a </w:t>
      </w:r>
      <w:r w:rsidR="00565BB0" w:rsidRPr="003212FB">
        <w:rPr>
          <w:rFonts w:ascii="Open Sans" w:eastAsia="Open Sans" w:hAnsi="Open Sans" w:cs="Open Sans"/>
        </w:rPr>
        <w:t>H</w:t>
      </w:r>
      <w:r w:rsidRPr="003212FB">
        <w:rPr>
          <w:rFonts w:ascii="Open Sans" w:eastAsia="Open Sans" w:hAnsi="Open Sans" w:cs="Open Sans"/>
        </w:rPr>
        <w:t xml:space="preserve">istória </w:t>
      </w:r>
      <w:r w:rsidR="00565BB0" w:rsidRPr="003212FB">
        <w:rPr>
          <w:rFonts w:ascii="Open Sans" w:eastAsia="Open Sans" w:hAnsi="Open Sans" w:cs="Open Sans"/>
        </w:rPr>
        <w:t>L</w:t>
      </w:r>
      <w:r w:rsidRPr="003212FB">
        <w:rPr>
          <w:rFonts w:ascii="Open Sans" w:eastAsia="Open Sans" w:hAnsi="Open Sans" w:cs="Open Sans"/>
        </w:rPr>
        <w:t>ocal</w:t>
      </w:r>
      <w:r w:rsidR="00565BB0" w:rsidRPr="003212FB">
        <w:rPr>
          <w:rFonts w:ascii="Open Sans" w:eastAsia="Open Sans" w:hAnsi="Open Sans" w:cs="Open Sans"/>
        </w:rPr>
        <w:t xml:space="preserve">. </w:t>
      </w:r>
      <w:r w:rsidRPr="003212FB">
        <w:rPr>
          <w:rFonts w:ascii="Open Sans" w:eastAsia="Open Sans" w:hAnsi="Open Sans" w:cs="Open Sans"/>
        </w:rPr>
        <w:t>Ao relacionar as imagens à narrativa histórica, promovemos um ambiente de aprendizado mais dinâmico</w:t>
      </w:r>
      <w:r w:rsidR="00565BB0" w:rsidRPr="003212FB">
        <w:rPr>
          <w:rFonts w:ascii="Open Sans" w:eastAsia="Open Sans" w:hAnsi="Open Sans" w:cs="Open Sans"/>
        </w:rPr>
        <w:t xml:space="preserve"> (Samuel, 1990)</w:t>
      </w:r>
      <w:r w:rsidRPr="003212FB">
        <w:rPr>
          <w:rFonts w:ascii="Open Sans" w:eastAsia="Open Sans" w:hAnsi="Open Sans" w:cs="Open Sans"/>
        </w:rPr>
        <w:t>. Para reforçar ainda mais a fixação do conteúdo, elaboramos uma série de perguntas baseadas nas informações discutidas e, para cada resposta correta, os estudantes recebiam uma pequena premiação. Essa tática não apenas incentivou a participação ativa, mas também gerou um clima de competição saudável e cooperação entre os estudantes.</w:t>
      </w:r>
    </w:p>
    <w:p w14:paraId="06F114E3" w14:textId="1BC24333" w:rsidR="00043A56" w:rsidRPr="003212FB" w:rsidRDefault="00144909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resultado foi uma sala de aula mais animada e entusiasmada, onde os estudantes se mostraram mais engajados e motivados a participar da dinâmica proposta. Ao transformar o aprendizado em uma experiência divertida, conseguimos não apenas alcançar nossos objetivos pedagógicos, mas também despertar nos alunos um interesse genuíno pelo conhecimento da </w:t>
      </w:r>
      <w:r w:rsidR="00565BB0" w:rsidRPr="003212FB">
        <w:rPr>
          <w:rFonts w:ascii="Open Sans" w:eastAsia="Open Sans" w:hAnsi="Open Sans" w:cs="Open Sans"/>
        </w:rPr>
        <w:t>H</w:t>
      </w:r>
      <w:r w:rsidRPr="003212FB">
        <w:rPr>
          <w:rFonts w:ascii="Open Sans" w:eastAsia="Open Sans" w:hAnsi="Open Sans" w:cs="Open Sans"/>
        </w:rPr>
        <w:t xml:space="preserve">istória </w:t>
      </w:r>
      <w:r w:rsidR="00565BB0" w:rsidRPr="003212FB">
        <w:rPr>
          <w:rFonts w:ascii="Open Sans" w:eastAsia="Open Sans" w:hAnsi="Open Sans" w:cs="Open Sans"/>
        </w:rPr>
        <w:t>L</w:t>
      </w:r>
      <w:r w:rsidRPr="003212FB">
        <w:rPr>
          <w:rFonts w:ascii="Open Sans" w:eastAsia="Open Sans" w:hAnsi="Open Sans" w:cs="Open Sans"/>
        </w:rPr>
        <w:t xml:space="preserve">ocal.  </w:t>
      </w:r>
    </w:p>
    <w:p w14:paraId="30F60BF4" w14:textId="77777777" w:rsidR="00144909" w:rsidRPr="003212FB" w:rsidRDefault="00144909" w:rsidP="009D3E52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6B34A67" w14:textId="77777777" w:rsidR="005062A6" w:rsidRPr="003212FB" w:rsidRDefault="005062A6" w:rsidP="009D3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Resultados e Discussão</w:t>
      </w:r>
    </w:p>
    <w:p w14:paraId="2E132539" w14:textId="77777777" w:rsidR="00CC1137" w:rsidRPr="003212FB" w:rsidRDefault="00CC1137" w:rsidP="0004636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</w:rPr>
      </w:pPr>
    </w:p>
    <w:p w14:paraId="45375AAA" w14:textId="2A60C8BE" w:rsidR="008C478A" w:rsidRPr="003212FB" w:rsidRDefault="00CC1137" w:rsidP="008C478A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lastRenderedPageBreak/>
        <w:t xml:space="preserve">Compreendendo que a melhor forma de aprendizado é aquela que se assimila de uma forma dinâmica e curiosa, o projeto explorou os aspectos visuais e interativos o qual a </w:t>
      </w:r>
      <w:r w:rsidR="003C3552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3C3552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proporciona, tendo em vista a melhor recepção dos estudantes ao se tratar da história de Araguaína, além de fomentar o questionamento sobre a temática, incentivando a curiosidade em buscar mais informações sobre a história da região</w:t>
      </w:r>
      <w:r w:rsidR="008C478A" w:rsidRPr="003212FB">
        <w:rPr>
          <w:rFonts w:ascii="Open Sans" w:eastAsia="Open Sans" w:hAnsi="Open Sans" w:cs="Open Sans"/>
        </w:rPr>
        <w:t xml:space="preserve">, pois por </w:t>
      </w:r>
      <w:r w:rsidR="00633913" w:rsidRPr="003212FB">
        <w:rPr>
          <w:rFonts w:ascii="Open Sans" w:eastAsia="Open Sans" w:hAnsi="Open Sans" w:cs="Open Sans"/>
        </w:rPr>
        <w:t>linha do tempo</w:t>
      </w:r>
      <w:r w:rsidR="008C478A" w:rsidRPr="003212FB">
        <w:rPr>
          <w:rFonts w:ascii="Open Sans" w:eastAsia="Open Sans" w:hAnsi="Open Sans" w:cs="Open Sans"/>
        </w:rPr>
        <w:t xml:space="preserve">, entende-se como: </w:t>
      </w:r>
    </w:p>
    <w:p w14:paraId="0443D084" w14:textId="77777777" w:rsidR="008C478A" w:rsidRPr="003212FB" w:rsidRDefault="008C478A" w:rsidP="009D3E52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</w:p>
    <w:p w14:paraId="53025277" w14:textId="27882F7D" w:rsidR="00633913" w:rsidRPr="003212FB" w:rsidRDefault="008C478A" w:rsidP="009D3E52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  <w:r w:rsidRPr="003212FB">
        <w:rPr>
          <w:rFonts w:ascii="Open Sans" w:eastAsia="Open Sans" w:hAnsi="Open Sans" w:cs="Open Sans"/>
          <w:sz w:val="20"/>
          <w:szCs w:val="20"/>
        </w:rPr>
        <w:t xml:space="preserve">[...] </w:t>
      </w:r>
      <w:r w:rsidR="00633913" w:rsidRPr="003212FB">
        <w:rPr>
          <w:rFonts w:ascii="Open Sans" w:eastAsia="Open Sans" w:hAnsi="Open Sans" w:cs="Open Sans"/>
          <w:sz w:val="20"/>
          <w:szCs w:val="20"/>
        </w:rPr>
        <w:t>uma exibição gráfica</w:t>
      </w:r>
      <w:r w:rsidRPr="003212FB">
        <w:rPr>
          <w:rFonts w:ascii="Open Sans" w:eastAsia="Open Sans" w:hAnsi="Open Sans" w:cs="Open Sans"/>
          <w:sz w:val="20"/>
          <w:szCs w:val="20"/>
        </w:rPr>
        <w:t xml:space="preserve"> </w:t>
      </w:r>
      <w:r w:rsidR="00633913" w:rsidRPr="003212FB">
        <w:rPr>
          <w:rFonts w:ascii="Open Sans" w:eastAsia="Open Sans" w:hAnsi="Open Sans" w:cs="Open Sans"/>
          <w:sz w:val="20"/>
          <w:szCs w:val="20"/>
        </w:rPr>
        <w:t>ou textual de eventos em ordem cronológica e é o mais utilizado técnica para interagir</w:t>
      </w:r>
      <w:r w:rsidRPr="003212FB">
        <w:rPr>
          <w:rFonts w:ascii="Open Sans" w:eastAsia="Open Sans" w:hAnsi="Open Sans" w:cs="Open Sans"/>
          <w:sz w:val="20"/>
          <w:szCs w:val="20"/>
        </w:rPr>
        <w:t xml:space="preserve"> </w:t>
      </w:r>
      <w:r w:rsidR="00633913" w:rsidRPr="003212FB">
        <w:rPr>
          <w:rFonts w:ascii="Open Sans" w:eastAsia="Open Sans" w:hAnsi="Open Sans" w:cs="Open Sans"/>
          <w:sz w:val="20"/>
          <w:szCs w:val="20"/>
        </w:rPr>
        <w:t>com o tempo linear visuais em formação. Também permite que o usuário para explorar</w:t>
      </w:r>
      <w:r w:rsidRPr="003212FB">
        <w:rPr>
          <w:rFonts w:ascii="Open Sans" w:eastAsia="Open Sans" w:hAnsi="Open Sans" w:cs="Open Sans"/>
          <w:sz w:val="20"/>
          <w:szCs w:val="20"/>
        </w:rPr>
        <w:t xml:space="preserve"> </w:t>
      </w:r>
      <w:r w:rsidR="00633913" w:rsidRPr="003212FB">
        <w:rPr>
          <w:rFonts w:ascii="Open Sans" w:eastAsia="Open Sans" w:hAnsi="Open Sans" w:cs="Open Sans"/>
          <w:sz w:val="20"/>
          <w:szCs w:val="20"/>
        </w:rPr>
        <w:t>as relações entre os eventos históricos</w:t>
      </w:r>
      <w:r w:rsidR="000C05F9" w:rsidRPr="003212FB">
        <w:rPr>
          <w:rFonts w:ascii="Open Sans" w:eastAsia="Open Sans" w:hAnsi="Open Sans" w:cs="Open Sans"/>
          <w:sz w:val="20"/>
          <w:szCs w:val="20"/>
        </w:rPr>
        <w:t xml:space="preserve">. [...] </w:t>
      </w:r>
      <w:r w:rsidR="000C05F9" w:rsidRPr="003212FB">
        <w:rPr>
          <w:rFonts w:ascii="Open Sans" w:eastAsia="Open Sans" w:hAnsi="Open Sans" w:cs="Open Sans"/>
          <w:sz w:val="20"/>
          <w:szCs w:val="20"/>
        </w:rPr>
        <w:t>Uma linha do tempo pode ser referenciada em qualquer escala de tempo, de</w:t>
      </w:r>
      <w:r w:rsidR="000E54CB" w:rsidRPr="003212FB">
        <w:rPr>
          <w:rFonts w:ascii="Open Sans" w:eastAsia="Open Sans" w:hAnsi="Open Sans" w:cs="Open Sans"/>
          <w:sz w:val="20"/>
          <w:szCs w:val="20"/>
        </w:rPr>
        <w:t xml:space="preserve"> </w:t>
      </w:r>
      <w:r w:rsidR="000C05F9" w:rsidRPr="003212FB">
        <w:rPr>
          <w:rFonts w:ascii="Open Sans" w:eastAsia="Open Sans" w:hAnsi="Open Sans" w:cs="Open Sans"/>
          <w:sz w:val="20"/>
          <w:szCs w:val="20"/>
        </w:rPr>
        <w:t>acordo com o ciclo de eventos a ser reproduzido</w:t>
      </w:r>
      <w:r w:rsidRPr="003212FB">
        <w:rPr>
          <w:rFonts w:ascii="Open Sans" w:eastAsia="Open Sans" w:hAnsi="Open Sans" w:cs="Open Sans"/>
          <w:sz w:val="20"/>
          <w:szCs w:val="20"/>
        </w:rPr>
        <w:t xml:space="preserve"> (Paterlini, 20</w:t>
      </w:r>
      <w:r w:rsidR="000E54CB" w:rsidRPr="003212FB">
        <w:rPr>
          <w:rFonts w:ascii="Open Sans" w:eastAsia="Open Sans" w:hAnsi="Open Sans" w:cs="Open Sans"/>
          <w:sz w:val="20"/>
          <w:szCs w:val="20"/>
        </w:rPr>
        <w:t>16, p. 14).</w:t>
      </w:r>
    </w:p>
    <w:p w14:paraId="63253F2E" w14:textId="77777777" w:rsidR="008C478A" w:rsidRPr="003212FB" w:rsidRDefault="008C478A" w:rsidP="009D3E52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</w:p>
    <w:p w14:paraId="3422BD74" w14:textId="77777777" w:rsidR="00182095" w:rsidRPr="003212FB" w:rsidRDefault="00565BB0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>A “linha do tempo”</w:t>
      </w:r>
      <w:r w:rsidR="00182095" w:rsidRPr="003212FB">
        <w:rPr>
          <w:rFonts w:ascii="Open Sans" w:eastAsia="Open Sans" w:hAnsi="Open Sans" w:cs="Open Sans"/>
        </w:rPr>
        <w:t xml:space="preserve">, dessa maneira, </w:t>
      </w:r>
      <w:r w:rsidR="00CC1137" w:rsidRPr="003212FB">
        <w:rPr>
          <w:rFonts w:ascii="Open Sans" w:eastAsia="Open Sans" w:hAnsi="Open Sans" w:cs="Open Sans"/>
        </w:rPr>
        <w:t>buscou traçar através das imagens uma cronologia do município, emergindo assim histórias pouco conhecida, como os povos que aqui habitavam, quem foram e como chegaram as primeiras famílias, a fundação da cidade, pessoas e monumentos que foram de fato essenciais para a cidade que conhecemos hoje em dia.</w:t>
      </w:r>
    </w:p>
    <w:p w14:paraId="5CE5F691" w14:textId="67FEC6EF" w:rsidR="00CC1137" w:rsidRPr="003212FB" w:rsidRDefault="00CC1137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O modo em que os monitores articularam e interagiram com os estudantes, reforça o entendimento em que em sala de aula pode-se adotar diversas metodologias para introduzir diferentes temáticas, uma aula dinamizada pode facilitar a cognição dos estudantes, facilitando a troca entre professor e aluno, ao trabalhar com imagens da cidade podemos ir além e observar por uma outra ótica o tempo e espaço, fazendo com que os observadores consiga identificar lugares que fazem parte do seu cotidiano, e se sentirem pertencente à </w:t>
      </w:r>
      <w:r w:rsidR="00D423FE" w:rsidRPr="003212FB">
        <w:rPr>
          <w:rFonts w:ascii="Open Sans" w:eastAsia="Open Sans" w:hAnsi="Open Sans" w:cs="Open Sans"/>
        </w:rPr>
        <w:t>H</w:t>
      </w:r>
      <w:r w:rsidRPr="003212FB">
        <w:rPr>
          <w:rFonts w:ascii="Open Sans" w:eastAsia="Open Sans" w:hAnsi="Open Sans" w:cs="Open Sans"/>
        </w:rPr>
        <w:t xml:space="preserve">istória </w:t>
      </w:r>
      <w:r w:rsidR="00D423FE" w:rsidRPr="003212FB">
        <w:rPr>
          <w:rFonts w:ascii="Open Sans" w:eastAsia="Open Sans" w:hAnsi="Open Sans" w:cs="Open Sans"/>
        </w:rPr>
        <w:t>L</w:t>
      </w:r>
      <w:r w:rsidRPr="003212FB">
        <w:rPr>
          <w:rFonts w:ascii="Open Sans" w:eastAsia="Open Sans" w:hAnsi="Open Sans" w:cs="Open Sans"/>
        </w:rPr>
        <w:t>ocal</w:t>
      </w:r>
      <w:r w:rsidR="009F5E40" w:rsidRPr="003212FB">
        <w:rPr>
          <w:rFonts w:ascii="Open Sans" w:eastAsia="Open Sans" w:hAnsi="Open Sans" w:cs="Open Sans"/>
        </w:rPr>
        <w:t>, pois de acordo com Circe Bittencourt (2009), o Ensino de História deve possibilitar</w:t>
      </w:r>
    </w:p>
    <w:p w14:paraId="1A02E1BB" w14:textId="77777777" w:rsidR="009F5E40" w:rsidRPr="003212FB" w:rsidRDefault="009F5E40" w:rsidP="009F5E40">
      <w:pPr>
        <w:spacing w:after="0" w:line="240" w:lineRule="auto"/>
        <w:ind w:firstLine="708"/>
        <w:jc w:val="both"/>
        <w:rPr>
          <w:rFonts w:ascii="Open Sans" w:eastAsia="Open Sans" w:hAnsi="Open Sans" w:cs="Open Sans"/>
          <w:sz w:val="20"/>
          <w:szCs w:val="20"/>
        </w:rPr>
      </w:pPr>
    </w:p>
    <w:p w14:paraId="3155E44E" w14:textId="69208875" w:rsidR="009F5E40" w:rsidRPr="003212FB" w:rsidRDefault="009F5E40" w:rsidP="009F5E40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  <w:r w:rsidRPr="003212FB">
        <w:rPr>
          <w:rFonts w:ascii="Open Sans" w:eastAsia="Open Sans" w:hAnsi="Open Sans" w:cs="Open Sans"/>
          <w:sz w:val="20"/>
          <w:szCs w:val="20"/>
        </w:rPr>
        <w:t xml:space="preserve">[...] </w:t>
      </w:r>
      <w:r w:rsidRPr="003212FB">
        <w:rPr>
          <w:rFonts w:ascii="Open Sans" w:eastAsia="Open Sans" w:hAnsi="Open Sans" w:cs="Open Sans"/>
          <w:sz w:val="20"/>
          <w:szCs w:val="20"/>
        </w:rPr>
        <w:t>a compreensão do entorno do aluno, identificando o passado sempre presente nos vários espaços de convivência – escola, casa, comunidade, trabalho e lazer – igualmente por situar os problemas significativos da história do presente (Bittencourt, 2009, p. 168).</w:t>
      </w:r>
    </w:p>
    <w:p w14:paraId="6FCBCB2B" w14:textId="77777777" w:rsidR="009F5E40" w:rsidRPr="003212FB" w:rsidRDefault="009F5E40" w:rsidP="009F5E4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39F0F67" w14:textId="795F8E9F" w:rsidR="005062A6" w:rsidRPr="003212FB" w:rsidRDefault="009F5E40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Dessa maneira, Bittencourt (2009) chama a atenção para o fato de que </w:t>
      </w:r>
      <w:r w:rsidR="00486387" w:rsidRPr="003212FB">
        <w:rPr>
          <w:rFonts w:ascii="Open Sans" w:eastAsia="Open Sans" w:hAnsi="Open Sans" w:cs="Open Sans"/>
        </w:rPr>
        <w:t>o ensino na escola é um recorte do mundo vivido externamente</w:t>
      </w:r>
      <w:r w:rsidR="00517B74" w:rsidRPr="003212FB">
        <w:rPr>
          <w:rFonts w:ascii="Open Sans" w:eastAsia="Open Sans" w:hAnsi="Open Sans" w:cs="Open Sans"/>
        </w:rPr>
        <w:t>, e que repercutem nos modos de vida e nos significados</w:t>
      </w:r>
      <w:r w:rsidR="00335E25" w:rsidRPr="003212FB">
        <w:rPr>
          <w:rFonts w:ascii="Open Sans" w:eastAsia="Open Sans" w:hAnsi="Open Sans" w:cs="Open Sans"/>
        </w:rPr>
        <w:t xml:space="preserve"> </w:t>
      </w:r>
      <w:r w:rsidR="004248CC" w:rsidRPr="003212FB">
        <w:rPr>
          <w:rFonts w:ascii="Open Sans" w:eastAsia="Open Sans" w:hAnsi="Open Sans" w:cs="Open Sans"/>
        </w:rPr>
        <w:t xml:space="preserve">atribuídos </w:t>
      </w:r>
      <w:r w:rsidR="0056381A" w:rsidRPr="003212FB">
        <w:rPr>
          <w:rFonts w:ascii="Open Sans" w:eastAsia="Open Sans" w:hAnsi="Open Sans" w:cs="Open Sans"/>
        </w:rPr>
        <w:t xml:space="preserve">ao passado no </w:t>
      </w:r>
      <w:r w:rsidR="00335E25" w:rsidRPr="003212FB">
        <w:rPr>
          <w:rFonts w:ascii="Open Sans" w:eastAsia="Open Sans" w:hAnsi="Open Sans" w:cs="Open Sans"/>
        </w:rPr>
        <w:t>tempo presente. Dessa maneira, a</w:t>
      </w:r>
      <w:r w:rsidR="00CC1137" w:rsidRPr="003212FB">
        <w:rPr>
          <w:rFonts w:ascii="Open Sans" w:eastAsia="Open Sans" w:hAnsi="Open Sans" w:cs="Open Sans"/>
        </w:rPr>
        <w:t xml:space="preserve"> Universidade </w:t>
      </w:r>
      <w:r w:rsidR="00335E25" w:rsidRPr="003212FB">
        <w:rPr>
          <w:rFonts w:ascii="Open Sans" w:eastAsia="Open Sans" w:hAnsi="Open Sans" w:cs="Open Sans"/>
        </w:rPr>
        <w:t xml:space="preserve">deve </w:t>
      </w:r>
      <w:r w:rsidR="00CC1137" w:rsidRPr="003212FB">
        <w:rPr>
          <w:rFonts w:ascii="Open Sans" w:eastAsia="Open Sans" w:hAnsi="Open Sans" w:cs="Open Sans"/>
        </w:rPr>
        <w:t>proporciona</w:t>
      </w:r>
      <w:r w:rsidR="00335E25" w:rsidRPr="003212FB">
        <w:rPr>
          <w:rFonts w:ascii="Open Sans" w:eastAsia="Open Sans" w:hAnsi="Open Sans" w:cs="Open Sans"/>
        </w:rPr>
        <w:t>r</w:t>
      </w:r>
      <w:r w:rsidR="00CC1137" w:rsidRPr="003212FB">
        <w:rPr>
          <w:rFonts w:ascii="Open Sans" w:eastAsia="Open Sans" w:hAnsi="Open Sans" w:cs="Open Sans"/>
        </w:rPr>
        <w:t xml:space="preserve"> diversas discussões teóricas de como a didática influência na aprendizagem, mas usar tais didáticas na prática nos fazem refletir sobre o profissional que queremos ser e como podemos introduzir a temática em sala de forma diferenciada, tendo em vista o estímulo do contato entre universidade e escola, levando novas práticas de ensino, uma nova forma de aprendizados tanto para os estudantes quanto para os monitores do projeto.</w:t>
      </w:r>
    </w:p>
    <w:p w14:paraId="3FB8EE55" w14:textId="77777777" w:rsidR="00CC1137" w:rsidRPr="003212FB" w:rsidRDefault="00CC1137" w:rsidP="0004636F">
      <w:pPr>
        <w:spacing w:after="0" w:line="240" w:lineRule="auto"/>
        <w:ind w:hanging="2"/>
        <w:jc w:val="both"/>
        <w:rPr>
          <w:rFonts w:ascii="Open Sans" w:eastAsia="Open Sans" w:hAnsi="Open Sans" w:cs="Open Sans"/>
        </w:rPr>
      </w:pPr>
    </w:p>
    <w:p w14:paraId="381ED2F6" w14:textId="77777777" w:rsidR="005062A6" w:rsidRPr="003212FB" w:rsidRDefault="005062A6" w:rsidP="00046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Conclusão</w:t>
      </w:r>
    </w:p>
    <w:p w14:paraId="7AF0DA9F" w14:textId="77777777" w:rsidR="00273723" w:rsidRPr="003212FB" w:rsidRDefault="00273723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621B6015" w14:textId="5A0146C5" w:rsidR="00273723" w:rsidRPr="003212FB" w:rsidRDefault="00273723" w:rsidP="0004636F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Tivemos a intenção de compartilhar com estudantes da EJA e do 9° ano registros fotográficos presentes no acervo do </w:t>
      </w:r>
      <w:r w:rsidR="00651200">
        <w:rPr>
          <w:rFonts w:ascii="Open Sans" w:eastAsia="Open Sans" w:hAnsi="Open Sans" w:cs="Open Sans"/>
        </w:rPr>
        <w:t xml:space="preserve">CDH, </w:t>
      </w:r>
      <w:r w:rsidRPr="003212FB">
        <w:rPr>
          <w:rFonts w:ascii="Open Sans" w:eastAsia="Open Sans" w:hAnsi="Open Sans" w:cs="Open Sans"/>
        </w:rPr>
        <w:t xml:space="preserve">que de alguma forma contribuíram para ilustrar as transformações sociais, econômicas e culturais que ocorreram ao longo dos anos na cidade de Araguaína, seguindo uma </w:t>
      </w:r>
      <w:r w:rsidR="00C53A74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C53A74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em ordem cronológica</w:t>
      </w:r>
      <w:r w:rsidR="00C53A74" w:rsidRPr="003212FB">
        <w:rPr>
          <w:rFonts w:ascii="Open Sans" w:eastAsia="Open Sans" w:hAnsi="Open Sans" w:cs="Open Sans"/>
        </w:rPr>
        <w:t xml:space="preserve"> </w:t>
      </w:r>
      <w:r w:rsidR="00C53A74" w:rsidRPr="003212FB">
        <w:rPr>
          <w:rFonts w:ascii="Open Sans" w:eastAsia="Open Sans" w:hAnsi="Open Sans" w:cs="Open Sans"/>
        </w:rPr>
        <w:t>(Paterlini, 2016)</w:t>
      </w:r>
      <w:r w:rsidRPr="003212FB">
        <w:rPr>
          <w:rFonts w:ascii="Open Sans" w:eastAsia="Open Sans" w:hAnsi="Open Sans" w:cs="Open Sans"/>
        </w:rPr>
        <w:t xml:space="preserve">. Abordamos a </w:t>
      </w:r>
      <w:r w:rsidR="00335DD0" w:rsidRPr="003212FB">
        <w:rPr>
          <w:rFonts w:ascii="Open Sans" w:eastAsia="Open Sans" w:hAnsi="Open Sans" w:cs="Open Sans"/>
        </w:rPr>
        <w:t>H</w:t>
      </w:r>
      <w:r w:rsidRPr="003212FB">
        <w:rPr>
          <w:rFonts w:ascii="Open Sans" w:eastAsia="Open Sans" w:hAnsi="Open Sans" w:cs="Open Sans"/>
        </w:rPr>
        <w:t xml:space="preserve">istória </w:t>
      </w:r>
      <w:r w:rsidR="00335DD0" w:rsidRPr="003212FB">
        <w:rPr>
          <w:rFonts w:ascii="Open Sans" w:eastAsia="Open Sans" w:hAnsi="Open Sans" w:cs="Open Sans"/>
        </w:rPr>
        <w:t>L</w:t>
      </w:r>
      <w:r w:rsidRPr="003212FB">
        <w:rPr>
          <w:rFonts w:ascii="Open Sans" w:eastAsia="Open Sans" w:hAnsi="Open Sans" w:cs="Open Sans"/>
        </w:rPr>
        <w:t>ocal</w:t>
      </w:r>
      <w:r w:rsidR="00C53A74" w:rsidRPr="003212FB">
        <w:rPr>
          <w:rFonts w:ascii="Open Sans" w:eastAsia="Open Sans" w:hAnsi="Open Sans" w:cs="Open Sans"/>
        </w:rPr>
        <w:t xml:space="preserve"> (Samuel, 1990),</w:t>
      </w:r>
      <w:r w:rsidRPr="003212FB">
        <w:rPr>
          <w:rFonts w:ascii="Open Sans" w:eastAsia="Open Sans" w:hAnsi="Open Sans" w:cs="Open Sans"/>
        </w:rPr>
        <w:t xml:space="preserve"> pois também queríamos trazer o aprendizado a partir das vivências do cotidiano dos </w:t>
      </w:r>
      <w:r w:rsidR="00C53A74" w:rsidRPr="003212FB">
        <w:rPr>
          <w:rFonts w:ascii="Open Sans" w:eastAsia="Open Sans" w:hAnsi="Open Sans" w:cs="Open Sans"/>
        </w:rPr>
        <w:t>estudantes</w:t>
      </w:r>
      <w:r w:rsidRPr="003212FB">
        <w:rPr>
          <w:rFonts w:ascii="Open Sans" w:eastAsia="Open Sans" w:hAnsi="Open Sans" w:cs="Open Sans"/>
        </w:rPr>
        <w:t xml:space="preserve">. Além disso, o processo de documentação através de uma </w:t>
      </w:r>
      <w:r w:rsidR="00C53A74" w:rsidRPr="003212FB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linha do tempo</w:t>
      </w:r>
      <w:r w:rsidR="00C53A74" w:rsidRPr="003212FB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não apenas reconstrói a memória da cidade, mas também </w:t>
      </w:r>
      <w:r w:rsidR="00EE2FB8">
        <w:rPr>
          <w:rFonts w:ascii="Open Sans" w:eastAsia="Open Sans" w:hAnsi="Open Sans" w:cs="Open Sans"/>
        </w:rPr>
        <w:t>possibilita a reflexão sobre os conceitos de</w:t>
      </w:r>
      <w:r w:rsidRPr="003212FB">
        <w:rPr>
          <w:rFonts w:ascii="Open Sans" w:eastAsia="Open Sans" w:hAnsi="Open Sans" w:cs="Open Sans"/>
        </w:rPr>
        <w:t xml:space="preserve"> </w:t>
      </w:r>
      <w:r w:rsidR="00EE2FB8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desenvolvimento</w:t>
      </w:r>
      <w:r w:rsidR="00EE2FB8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e o </w:t>
      </w:r>
      <w:r w:rsidR="00EE2FB8">
        <w:rPr>
          <w:rFonts w:ascii="Open Sans" w:eastAsia="Open Sans" w:hAnsi="Open Sans" w:cs="Open Sans"/>
        </w:rPr>
        <w:t>“</w:t>
      </w:r>
      <w:r w:rsidRPr="003212FB">
        <w:rPr>
          <w:rFonts w:ascii="Open Sans" w:eastAsia="Open Sans" w:hAnsi="Open Sans" w:cs="Open Sans"/>
        </w:rPr>
        <w:t>progresso</w:t>
      </w:r>
      <w:r w:rsidR="00EE2FB8">
        <w:rPr>
          <w:rFonts w:ascii="Open Sans" w:eastAsia="Open Sans" w:hAnsi="Open Sans" w:cs="Open Sans"/>
        </w:rPr>
        <w:t>”</w:t>
      </w:r>
      <w:r w:rsidRPr="003212FB">
        <w:rPr>
          <w:rFonts w:ascii="Open Sans" w:eastAsia="Open Sans" w:hAnsi="Open Sans" w:cs="Open Sans"/>
        </w:rPr>
        <w:t xml:space="preserve"> </w:t>
      </w:r>
      <w:r w:rsidR="003B53B9">
        <w:rPr>
          <w:rFonts w:ascii="Open Sans" w:eastAsia="Open Sans" w:hAnsi="Open Sans" w:cs="Open Sans"/>
        </w:rPr>
        <w:lastRenderedPageBreak/>
        <w:t xml:space="preserve">perante </w:t>
      </w:r>
      <w:r w:rsidR="00EE2FB8">
        <w:rPr>
          <w:rFonts w:ascii="Open Sans" w:eastAsia="Open Sans" w:hAnsi="Open Sans" w:cs="Open Sans"/>
        </w:rPr>
        <w:t>os discursos da elite política l</w:t>
      </w:r>
      <w:r w:rsidR="003B53B9">
        <w:rPr>
          <w:rFonts w:ascii="Open Sans" w:eastAsia="Open Sans" w:hAnsi="Open Sans" w:cs="Open Sans"/>
        </w:rPr>
        <w:t>ocal em torno de</w:t>
      </w:r>
      <w:r w:rsidRPr="003212FB">
        <w:rPr>
          <w:rFonts w:ascii="Open Sans" w:eastAsia="Open Sans" w:hAnsi="Open Sans" w:cs="Open Sans"/>
        </w:rPr>
        <w:t xml:space="preserve"> Araguaína</w:t>
      </w:r>
      <w:r w:rsidR="003B53B9">
        <w:rPr>
          <w:rFonts w:ascii="Open Sans" w:eastAsia="Open Sans" w:hAnsi="Open Sans" w:cs="Open Sans"/>
        </w:rPr>
        <w:t>.</w:t>
      </w:r>
      <w:r w:rsidRPr="003212FB">
        <w:rPr>
          <w:rFonts w:ascii="Open Sans" w:eastAsia="Open Sans" w:hAnsi="Open Sans" w:cs="Open Sans"/>
        </w:rPr>
        <w:t xml:space="preserve"> Ao aproximar os estudantes da história de sua região, observa-se uma nova forma de perceber ao seu redor, o ato de questionar o nome de sua cidade, o seu surgimento, como ocorreu a ampliação, e como a dinâmica social funcionava, levando a valorizar o conhecimento local, fazendo </w:t>
      </w:r>
      <w:r w:rsidR="00565BB0" w:rsidRPr="003212FB">
        <w:rPr>
          <w:rFonts w:ascii="Open Sans" w:eastAsia="Open Sans" w:hAnsi="Open Sans" w:cs="Open Sans"/>
        </w:rPr>
        <w:t>eles</w:t>
      </w:r>
      <w:r w:rsidRPr="003212FB">
        <w:rPr>
          <w:rFonts w:ascii="Open Sans" w:eastAsia="Open Sans" w:hAnsi="Open Sans" w:cs="Open Sans"/>
        </w:rPr>
        <w:t xml:space="preserve"> </w:t>
      </w:r>
      <w:r w:rsidR="0004636F" w:rsidRPr="003212FB">
        <w:rPr>
          <w:rFonts w:ascii="Open Sans" w:eastAsia="Open Sans" w:hAnsi="Open Sans" w:cs="Open Sans"/>
        </w:rPr>
        <w:t>identificarem-se</w:t>
      </w:r>
      <w:r w:rsidRPr="003212FB">
        <w:rPr>
          <w:rFonts w:ascii="Open Sans" w:eastAsia="Open Sans" w:hAnsi="Open Sans" w:cs="Open Sans"/>
        </w:rPr>
        <w:t xml:space="preserve"> como sujeito</w:t>
      </w:r>
      <w:r w:rsidR="0004636F" w:rsidRPr="003212FB">
        <w:rPr>
          <w:rFonts w:ascii="Open Sans" w:eastAsia="Open Sans" w:hAnsi="Open Sans" w:cs="Open Sans"/>
        </w:rPr>
        <w:t>s</w:t>
      </w:r>
      <w:r w:rsidRPr="003212FB">
        <w:rPr>
          <w:rFonts w:ascii="Open Sans" w:eastAsia="Open Sans" w:hAnsi="Open Sans" w:cs="Open Sans"/>
        </w:rPr>
        <w:t xml:space="preserve"> histórico</w:t>
      </w:r>
      <w:r w:rsidR="0004636F" w:rsidRPr="003212FB">
        <w:rPr>
          <w:rFonts w:ascii="Open Sans" w:eastAsia="Open Sans" w:hAnsi="Open Sans" w:cs="Open Sans"/>
        </w:rPr>
        <w:t>s</w:t>
      </w:r>
      <w:r w:rsidR="003B53B9">
        <w:rPr>
          <w:rFonts w:ascii="Open Sans" w:eastAsia="Open Sans" w:hAnsi="Open Sans" w:cs="Open Sans"/>
        </w:rPr>
        <w:t xml:space="preserve"> no passado e no presente.</w:t>
      </w:r>
    </w:p>
    <w:p w14:paraId="3A1C70C7" w14:textId="77777777" w:rsidR="00273723" w:rsidRPr="003212FB" w:rsidRDefault="00273723" w:rsidP="003212F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8203A1B" w14:textId="77777777" w:rsidR="005062A6" w:rsidRPr="003212FB" w:rsidRDefault="005062A6" w:rsidP="0032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3212FB">
        <w:rPr>
          <w:rFonts w:ascii="Open Sans" w:eastAsia="Open Sans" w:hAnsi="Open Sans" w:cs="Open Sans"/>
          <w:b/>
          <w:color w:val="000000"/>
          <w:sz w:val="28"/>
          <w:szCs w:val="28"/>
        </w:rPr>
        <w:t>Referências Bibliográficas</w:t>
      </w:r>
    </w:p>
    <w:p w14:paraId="51C18EBD" w14:textId="77777777" w:rsidR="003212FB" w:rsidRPr="003212FB" w:rsidRDefault="003212FB" w:rsidP="0032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</w:rPr>
      </w:pPr>
    </w:p>
    <w:p w14:paraId="25B08113" w14:textId="77777777" w:rsidR="001C6EA6" w:rsidRPr="003212FB" w:rsidRDefault="001C6EA6" w:rsidP="001C6EA6">
      <w:pPr>
        <w:spacing w:after="0" w:line="240" w:lineRule="auto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BITTENCOURT, Circe Maria Fernandes. </w:t>
      </w:r>
      <w:r w:rsidRPr="003212FB">
        <w:rPr>
          <w:rFonts w:ascii="Open Sans" w:eastAsia="Open Sans" w:hAnsi="Open Sans" w:cs="Open Sans"/>
          <w:b/>
          <w:bCs/>
        </w:rPr>
        <w:t xml:space="preserve">Ensino de História: </w:t>
      </w:r>
      <w:r w:rsidRPr="003212FB">
        <w:rPr>
          <w:rFonts w:ascii="Open Sans" w:eastAsia="Open Sans" w:hAnsi="Open Sans" w:cs="Open Sans"/>
        </w:rPr>
        <w:t>fundamentos e métodos. São Paulo: Cortez, 2009.</w:t>
      </w:r>
    </w:p>
    <w:p w14:paraId="74D26AD8" w14:textId="59FC9A8D" w:rsidR="0043713C" w:rsidRPr="003212FB" w:rsidRDefault="001C6EA6" w:rsidP="0004636F">
      <w:pPr>
        <w:spacing w:after="0" w:line="240" w:lineRule="auto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>BRANDÃO, Carlos Rodrigues; STRECK, Danilo Romeu. Pesquisa participante: a partilha do saber: Uma introdução. In: BRANDÃO, Carlos Rodrigues; STRECK, Danilo Romeu (</w:t>
      </w:r>
      <w:proofErr w:type="spellStart"/>
      <w:r w:rsidRPr="003212FB">
        <w:rPr>
          <w:rFonts w:ascii="Open Sans" w:eastAsia="Open Sans" w:hAnsi="Open Sans" w:cs="Open Sans"/>
        </w:rPr>
        <w:t>Orgs</w:t>
      </w:r>
      <w:proofErr w:type="spellEnd"/>
      <w:r w:rsidRPr="003212FB">
        <w:rPr>
          <w:rFonts w:ascii="Open Sans" w:eastAsia="Open Sans" w:hAnsi="Open Sans" w:cs="Open Sans"/>
        </w:rPr>
        <w:t xml:space="preserve">.). </w:t>
      </w:r>
      <w:r w:rsidRPr="003212FB">
        <w:rPr>
          <w:rFonts w:ascii="Open Sans" w:eastAsia="Open Sans" w:hAnsi="Open Sans" w:cs="Open Sans"/>
          <w:b/>
          <w:bCs/>
        </w:rPr>
        <w:t xml:space="preserve">Pesquisa participante: </w:t>
      </w:r>
      <w:r w:rsidRPr="003212FB">
        <w:rPr>
          <w:rFonts w:ascii="Open Sans" w:eastAsia="Open Sans" w:hAnsi="Open Sans" w:cs="Open Sans"/>
        </w:rPr>
        <w:t>a partilha do saber. Aparecida, SP: Ideias e Letras, 2006, p. 7-20.</w:t>
      </w:r>
    </w:p>
    <w:p w14:paraId="3610A9EC" w14:textId="45C00A25" w:rsidR="003D4D23" w:rsidRPr="003212FB" w:rsidRDefault="003D4D23" w:rsidP="003D4D23">
      <w:pPr>
        <w:spacing w:after="0" w:line="240" w:lineRule="auto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PATERLINI, Rodrigo. </w:t>
      </w:r>
      <w:r w:rsidRPr="003212FB">
        <w:rPr>
          <w:rFonts w:ascii="Open Sans" w:eastAsia="Open Sans" w:hAnsi="Open Sans" w:cs="Open Sans"/>
          <w:b/>
          <w:bCs/>
        </w:rPr>
        <w:t>Uma proposta para o sistema de linha do tempo da UTFPR</w:t>
      </w:r>
      <w:r w:rsidRPr="003212FB">
        <w:rPr>
          <w:rFonts w:ascii="Open Sans" w:eastAsia="Open Sans" w:hAnsi="Open Sans" w:cs="Open Sans"/>
        </w:rPr>
        <w:t xml:space="preserve">. Londrina-PR, 2016. Monografia (Especialização). Universidade Tecnológica Federal do Paraná. Departamento de Informática. 2016. Disponível em: </w:t>
      </w:r>
      <w:hyperlink r:id="rId12" w:history="1">
        <w:r w:rsidRPr="003212FB">
          <w:rPr>
            <w:rStyle w:val="Hyperlink"/>
            <w:rFonts w:ascii="Open Sans" w:eastAsia="Open Sans" w:hAnsi="Open Sans" w:cs="Open Sans"/>
          </w:rPr>
          <w:t>https://repositorio.utfpr.edu.br/jspui/handle/1/20149</w:t>
        </w:r>
      </w:hyperlink>
      <w:r w:rsidRPr="003212FB">
        <w:rPr>
          <w:rFonts w:ascii="Open Sans" w:eastAsia="Open Sans" w:hAnsi="Open Sans" w:cs="Open Sans"/>
        </w:rPr>
        <w:t>.</w:t>
      </w:r>
      <w:r w:rsidRPr="003212FB">
        <w:rPr>
          <w:rFonts w:ascii="Open Sans" w:eastAsia="Open Sans" w:hAnsi="Open Sans" w:cs="Open Sans"/>
        </w:rPr>
        <w:t xml:space="preserve"> </w:t>
      </w:r>
      <w:r w:rsidRPr="003212FB">
        <w:rPr>
          <w:rFonts w:ascii="Open Sans" w:eastAsia="Open Sans" w:hAnsi="Open Sans" w:cs="Open Sans"/>
        </w:rPr>
        <w:t>Acesso em: 1</w:t>
      </w:r>
      <w:r w:rsidRPr="003212FB">
        <w:rPr>
          <w:rFonts w:ascii="Open Sans" w:eastAsia="Open Sans" w:hAnsi="Open Sans" w:cs="Open Sans"/>
        </w:rPr>
        <w:t>3</w:t>
      </w:r>
      <w:r w:rsidRPr="003212FB">
        <w:rPr>
          <w:rFonts w:ascii="Open Sans" w:eastAsia="Open Sans" w:hAnsi="Open Sans" w:cs="Open Sans"/>
        </w:rPr>
        <w:t xml:space="preserve"> </w:t>
      </w:r>
      <w:r w:rsidRPr="003212FB">
        <w:rPr>
          <w:rFonts w:ascii="Open Sans" w:eastAsia="Open Sans" w:hAnsi="Open Sans" w:cs="Open Sans"/>
        </w:rPr>
        <w:t>out</w:t>
      </w:r>
      <w:r w:rsidRPr="003212FB">
        <w:rPr>
          <w:rFonts w:ascii="Open Sans" w:eastAsia="Open Sans" w:hAnsi="Open Sans" w:cs="Open Sans"/>
        </w:rPr>
        <w:t>. 2024.</w:t>
      </w:r>
    </w:p>
    <w:p w14:paraId="2FAA0B30" w14:textId="69F2EBBE" w:rsidR="003D4D23" w:rsidRPr="003212FB" w:rsidRDefault="003D4D23" w:rsidP="003D4D23">
      <w:pPr>
        <w:spacing w:after="0" w:line="240" w:lineRule="auto"/>
        <w:jc w:val="both"/>
        <w:rPr>
          <w:rFonts w:ascii="Open Sans" w:eastAsia="Open Sans" w:hAnsi="Open Sans" w:cs="Open Sans"/>
        </w:rPr>
      </w:pPr>
      <w:r w:rsidRPr="003212FB">
        <w:rPr>
          <w:rFonts w:ascii="Open Sans" w:eastAsia="Open Sans" w:hAnsi="Open Sans" w:cs="Open Sans"/>
        </w:rPr>
        <w:t xml:space="preserve">SAMUEL, Raphael. Documentação História Local e História Oral. </w:t>
      </w:r>
      <w:r w:rsidRPr="003212FB">
        <w:rPr>
          <w:rFonts w:ascii="Open Sans" w:eastAsia="Open Sans" w:hAnsi="Open Sans" w:cs="Open Sans"/>
          <w:b/>
          <w:bCs/>
        </w:rPr>
        <w:t>Revista Brasileira de História</w:t>
      </w:r>
      <w:r w:rsidRPr="003212FB">
        <w:rPr>
          <w:rFonts w:ascii="Open Sans" w:eastAsia="Open Sans" w:hAnsi="Open Sans" w:cs="Open Sans"/>
        </w:rPr>
        <w:t xml:space="preserve">. São Paulo, v.9, n. 19, p. 219-243, fev. 1990. Disponível em: </w:t>
      </w:r>
      <w:hyperlink r:id="rId13" w:history="1">
        <w:r w:rsidRPr="003212FB">
          <w:rPr>
            <w:rStyle w:val="Hyperlink"/>
            <w:rFonts w:ascii="Open Sans" w:eastAsia="Open Sans" w:hAnsi="Open Sans" w:cs="Open Sans"/>
          </w:rPr>
          <w:t>https://www.anpuh.org/arquivo/download?ID_ARQUIVO=3887</w:t>
        </w:r>
      </w:hyperlink>
      <w:r w:rsidRPr="003212FB">
        <w:rPr>
          <w:rFonts w:ascii="Open Sans" w:eastAsia="Open Sans" w:hAnsi="Open Sans" w:cs="Open Sans"/>
        </w:rPr>
        <w:t xml:space="preserve">. </w:t>
      </w:r>
      <w:r w:rsidRPr="003212FB">
        <w:rPr>
          <w:rFonts w:ascii="Open Sans" w:eastAsia="Open Sans" w:hAnsi="Open Sans" w:cs="Open Sans"/>
        </w:rPr>
        <w:t>Acesso em: 1</w:t>
      </w:r>
      <w:r w:rsidRPr="003212FB">
        <w:rPr>
          <w:rFonts w:ascii="Open Sans" w:eastAsia="Open Sans" w:hAnsi="Open Sans" w:cs="Open Sans"/>
        </w:rPr>
        <w:t>3</w:t>
      </w:r>
      <w:r w:rsidRPr="003212FB">
        <w:rPr>
          <w:rFonts w:ascii="Open Sans" w:eastAsia="Open Sans" w:hAnsi="Open Sans" w:cs="Open Sans"/>
        </w:rPr>
        <w:t xml:space="preserve"> </w:t>
      </w:r>
      <w:r w:rsidRPr="003212FB">
        <w:rPr>
          <w:rFonts w:ascii="Open Sans" w:eastAsia="Open Sans" w:hAnsi="Open Sans" w:cs="Open Sans"/>
        </w:rPr>
        <w:t>out</w:t>
      </w:r>
      <w:r w:rsidRPr="003212FB">
        <w:rPr>
          <w:rFonts w:ascii="Open Sans" w:eastAsia="Open Sans" w:hAnsi="Open Sans" w:cs="Open Sans"/>
        </w:rPr>
        <w:t>. 2024.</w:t>
      </w:r>
    </w:p>
    <w:p w14:paraId="78E68DD3" w14:textId="77777777" w:rsidR="003D4D23" w:rsidRPr="003212FB" w:rsidRDefault="003D4D23" w:rsidP="003212F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4E1937F6" w14:textId="77777777" w:rsidR="005062A6" w:rsidRPr="003212FB" w:rsidRDefault="005062A6" w:rsidP="003212FB">
      <w:pPr>
        <w:pStyle w:val="Ttulo1"/>
        <w:spacing w:before="0" w:after="0" w:line="240" w:lineRule="auto"/>
        <w:ind w:left="1" w:hanging="3"/>
        <w:rPr>
          <w:rFonts w:ascii="Open Sans" w:hAnsi="Open Sans" w:cs="Open Sans"/>
          <w:b/>
          <w:bCs/>
          <w:sz w:val="28"/>
          <w:szCs w:val="28"/>
          <w:lang w:val="pt-BR"/>
        </w:rPr>
      </w:pPr>
      <w:r w:rsidRPr="003212FB">
        <w:rPr>
          <w:rFonts w:ascii="Open Sans" w:hAnsi="Open Sans" w:cs="Open Sans"/>
          <w:b/>
          <w:bCs/>
          <w:sz w:val="28"/>
          <w:szCs w:val="28"/>
          <w:lang w:val="pt-BR"/>
        </w:rPr>
        <w:t>Agradecimentos</w:t>
      </w:r>
    </w:p>
    <w:p w14:paraId="3A2E37B4" w14:textId="77777777" w:rsidR="0004636F" w:rsidRPr="003212FB" w:rsidRDefault="0004636F" w:rsidP="003212FB">
      <w:pPr>
        <w:spacing w:after="0"/>
        <w:rPr>
          <w:lang w:eastAsia="ar-SA"/>
        </w:rPr>
      </w:pPr>
    </w:p>
    <w:p w14:paraId="497D9A65" w14:textId="220E70DC" w:rsidR="00AF2A22" w:rsidRDefault="0004636F" w:rsidP="0004636F">
      <w:pPr>
        <w:spacing w:line="360" w:lineRule="auto"/>
        <w:ind w:firstLine="708"/>
        <w:jc w:val="both"/>
      </w:pPr>
      <w:r w:rsidRPr="003212FB">
        <w:rPr>
          <w:rFonts w:ascii="Open Sans" w:hAnsi="Open Sans" w:cs="Open Sans"/>
          <w:bCs/>
        </w:rPr>
        <w:t>Agradecemos a Universidade Federal do Tocantins (UFNT), a qual financiou o</w:t>
      </w:r>
      <w:r w:rsidR="00A53E56">
        <w:rPr>
          <w:rFonts w:ascii="Open Sans" w:hAnsi="Open Sans" w:cs="Open Sans"/>
          <w:bCs/>
        </w:rPr>
        <w:t xml:space="preserve"> presente</w:t>
      </w:r>
      <w:r w:rsidRPr="003212FB">
        <w:rPr>
          <w:rFonts w:ascii="Open Sans" w:hAnsi="Open Sans" w:cs="Open Sans"/>
          <w:bCs/>
        </w:rPr>
        <w:t xml:space="preserve"> Projeto </w:t>
      </w:r>
      <w:r w:rsidR="00A53E56">
        <w:rPr>
          <w:rFonts w:ascii="Open Sans" w:hAnsi="Open Sans" w:cs="Open Sans"/>
          <w:bCs/>
        </w:rPr>
        <w:t xml:space="preserve">Integrado </w:t>
      </w:r>
      <w:r w:rsidRPr="003212FB">
        <w:rPr>
          <w:rFonts w:ascii="Open Sans" w:hAnsi="Open Sans" w:cs="Open Sans"/>
          <w:bCs/>
        </w:rPr>
        <w:t>do Curso de História por meio do Programa Alvorecer.</w:t>
      </w:r>
    </w:p>
    <w:sectPr w:rsidR="00AF2A2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DC9E" w14:textId="77777777" w:rsidR="00BE53C3" w:rsidRPr="003212FB" w:rsidRDefault="00BE53C3" w:rsidP="005062A6">
      <w:pPr>
        <w:spacing w:after="0" w:line="240" w:lineRule="auto"/>
      </w:pPr>
      <w:r w:rsidRPr="003212FB">
        <w:separator/>
      </w:r>
    </w:p>
  </w:endnote>
  <w:endnote w:type="continuationSeparator" w:id="0">
    <w:p w14:paraId="5BABA223" w14:textId="77777777" w:rsidR="00BE53C3" w:rsidRPr="003212FB" w:rsidRDefault="00BE53C3" w:rsidP="005062A6">
      <w:pPr>
        <w:spacing w:after="0" w:line="240" w:lineRule="auto"/>
      </w:pPr>
      <w:r w:rsidRPr="003212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AA79" w14:textId="77777777" w:rsidR="00BE53C3" w:rsidRPr="003212FB" w:rsidRDefault="00BE53C3" w:rsidP="005062A6">
      <w:pPr>
        <w:spacing w:after="0" w:line="240" w:lineRule="auto"/>
      </w:pPr>
      <w:r w:rsidRPr="003212FB">
        <w:separator/>
      </w:r>
    </w:p>
  </w:footnote>
  <w:footnote w:type="continuationSeparator" w:id="0">
    <w:p w14:paraId="5269EC8A" w14:textId="77777777" w:rsidR="00BE53C3" w:rsidRPr="003212FB" w:rsidRDefault="00BE53C3" w:rsidP="005062A6">
      <w:pPr>
        <w:spacing w:after="0" w:line="240" w:lineRule="auto"/>
      </w:pPr>
      <w:r w:rsidRPr="003212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FBED" w14:textId="1A8B152E" w:rsidR="005062A6" w:rsidRPr="003212FB" w:rsidRDefault="005062A6" w:rsidP="005062A6">
    <w:pPr>
      <w:pStyle w:val="NormalWeb"/>
    </w:pPr>
    <w:r w:rsidRPr="003212FB">
      <w:drawing>
        <wp:inline distT="0" distB="0" distL="0" distR="0" wp14:anchorId="34087C51" wp14:editId="0B367B89">
          <wp:extent cx="5400040" cy="1800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05FAA" w14:textId="78B83371" w:rsidR="005062A6" w:rsidRPr="003212FB" w:rsidRDefault="005062A6" w:rsidP="005062A6">
    <w:pPr>
      <w:pStyle w:val="Cabealho"/>
      <w:ind w:left="5" w:hanging="7"/>
      <w:jc w:val="center"/>
      <w:rPr>
        <w:rFonts w:ascii="Open Sans" w:hAnsi="Open Sans" w:cs="Open Sans"/>
        <w:b/>
        <w:bCs/>
        <w:sz w:val="52"/>
        <w:szCs w:val="52"/>
      </w:rPr>
    </w:pPr>
    <w:r w:rsidRPr="003212FB">
      <w:rPr>
        <w:rFonts w:ascii="Open Sans" w:hAnsi="Open Sans" w:cs="Open Sans"/>
        <w:b/>
        <w:bCs/>
        <w:sz w:val="52"/>
        <w:szCs w:val="52"/>
      </w:rPr>
      <w:t>Projetos Integrados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D2066"/>
    <w:multiLevelType w:val="hybridMultilevel"/>
    <w:tmpl w:val="2C38C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505EA"/>
    <w:multiLevelType w:val="multilevel"/>
    <w:tmpl w:val="3DEE393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DDC40EF"/>
    <w:multiLevelType w:val="hybridMultilevel"/>
    <w:tmpl w:val="911A0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82385">
    <w:abstractNumId w:val="1"/>
  </w:num>
  <w:num w:numId="2" w16cid:durableId="573274796">
    <w:abstractNumId w:val="2"/>
  </w:num>
  <w:num w:numId="3" w16cid:durableId="162222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A6"/>
    <w:rsid w:val="0002769D"/>
    <w:rsid w:val="00043A56"/>
    <w:rsid w:val="000445C5"/>
    <w:rsid w:val="0004636F"/>
    <w:rsid w:val="000C05F9"/>
    <w:rsid w:val="000E54CB"/>
    <w:rsid w:val="000F1BE8"/>
    <w:rsid w:val="000F5C98"/>
    <w:rsid w:val="00144909"/>
    <w:rsid w:val="00182095"/>
    <w:rsid w:val="001C32BF"/>
    <w:rsid w:val="001C6EA6"/>
    <w:rsid w:val="001E1010"/>
    <w:rsid w:val="00227E2E"/>
    <w:rsid w:val="00237FEC"/>
    <w:rsid w:val="002552C0"/>
    <w:rsid w:val="00273723"/>
    <w:rsid w:val="00311238"/>
    <w:rsid w:val="003212FB"/>
    <w:rsid w:val="00335DD0"/>
    <w:rsid w:val="00335E25"/>
    <w:rsid w:val="00337584"/>
    <w:rsid w:val="00385AF9"/>
    <w:rsid w:val="003B53B9"/>
    <w:rsid w:val="003C3552"/>
    <w:rsid w:val="003D4D23"/>
    <w:rsid w:val="004248CC"/>
    <w:rsid w:val="0043713C"/>
    <w:rsid w:val="00437BA2"/>
    <w:rsid w:val="004627AF"/>
    <w:rsid w:val="0047231F"/>
    <w:rsid w:val="00486387"/>
    <w:rsid w:val="005062A6"/>
    <w:rsid w:val="00517B74"/>
    <w:rsid w:val="00524EBA"/>
    <w:rsid w:val="0056381A"/>
    <w:rsid w:val="00565BB0"/>
    <w:rsid w:val="00567406"/>
    <w:rsid w:val="00580050"/>
    <w:rsid w:val="00590334"/>
    <w:rsid w:val="00590D72"/>
    <w:rsid w:val="006022D1"/>
    <w:rsid w:val="00633913"/>
    <w:rsid w:val="00651200"/>
    <w:rsid w:val="006C78D8"/>
    <w:rsid w:val="0075157F"/>
    <w:rsid w:val="00785874"/>
    <w:rsid w:val="00786EB3"/>
    <w:rsid w:val="007A238C"/>
    <w:rsid w:val="008927DE"/>
    <w:rsid w:val="008B35AF"/>
    <w:rsid w:val="008C478A"/>
    <w:rsid w:val="008D7281"/>
    <w:rsid w:val="00942D78"/>
    <w:rsid w:val="00986507"/>
    <w:rsid w:val="009A0052"/>
    <w:rsid w:val="009A12AD"/>
    <w:rsid w:val="009D3E52"/>
    <w:rsid w:val="009F5E40"/>
    <w:rsid w:val="00A32E4A"/>
    <w:rsid w:val="00A53E56"/>
    <w:rsid w:val="00AB5F89"/>
    <w:rsid w:val="00AB7A3E"/>
    <w:rsid w:val="00AD06E3"/>
    <w:rsid w:val="00AD6CB2"/>
    <w:rsid w:val="00AE770F"/>
    <w:rsid w:val="00AF2A22"/>
    <w:rsid w:val="00B06ACE"/>
    <w:rsid w:val="00B61740"/>
    <w:rsid w:val="00BB2FB2"/>
    <w:rsid w:val="00BE53C3"/>
    <w:rsid w:val="00C3350C"/>
    <w:rsid w:val="00C53A74"/>
    <w:rsid w:val="00CB347E"/>
    <w:rsid w:val="00CC1137"/>
    <w:rsid w:val="00D00DFB"/>
    <w:rsid w:val="00D1738E"/>
    <w:rsid w:val="00D423FE"/>
    <w:rsid w:val="00D66916"/>
    <w:rsid w:val="00D752B7"/>
    <w:rsid w:val="00DD3B61"/>
    <w:rsid w:val="00E4378D"/>
    <w:rsid w:val="00EA59DE"/>
    <w:rsid w:val="00ED6AF7"/>
    <w:rsid w:val="00EE2FB8"/>
    <w:rsid w:val="00F34E38"/>
    <w:rsid w:val="00F43DBF"/>
    <w:rsid w:val="00F50308"/>
    <w:rsid w:val="00F527DD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0CA0"/>
  <w15:chartTrackingRefBased/>
  <w15:docId w15:val="{BBDA0482-4633-4951-B6AD-9F9991E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A6"/>
  </w:style>
  <w:style w:type="paragraph" w:styleId="Ttulo1">
    <w:name w:val="heading 1"/>
    <w:next w:val="Normal"/>
    <w:link w:val="Ttulo1Char"/>
    <w:uiPriority w:val="9"/>
    <w:qFormat/>
    <w:rsid w:val="005062A6"/>
    <w:pPr>
      <w:numPr>
        <w:numId w:val="1"/>
      </w:num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62A6"/>
  </w:style>
  <w:style w:type="paragraph" w:styleId="Rodap">
    <w:name w:val="footer"/>
    <w:basedOn w:val="Normal"/>
    <w:link w:val="RodapChar"/>
    <w:uiPriority w:val="99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2A6"/>
  </w:style>
  <w:style w:type="paragraph" w:styleId="NormalWeb">
    <w:name w:val="Normal (Web)"/>
    <w:basedOn w:val="Normal"/>
    <w:uiPriority w:val="99"/>
    <w:semiHidden/>
    <w:unhideWhenUsed/>
    <w:rsid w:val="0050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62A6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B06A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AC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2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y.lima@ufnt.edu.br" TargetMode="External"/><Relationship Id="rId13" Type="http://schemas.openxmlformats.org/officeDocument/2006/relationships/hyperlink" Target="https://www.anpuh.org/arquivo/download?ID_ARQUIVO=388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rany.ribeiro@ufnt.edu.br" TargetMode="External"/><Relationship Id="rId12" Type="http://schemas.openxmlformats.org/officeDocument/2006/relationships/hyperlink" Target="https://repositorio.utfpr.edu.br/jspui/handle/1/201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via.cormineiro@ufnt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ticia.santos@ufn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rodrigues@ufnt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2290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Maicon Douglas Holanda</cp:lastModifiedBy>
  <cp:revision>90</cp:revision>
  <dcterms:created xsi:type="dcterms:W3CDTF">2024-10-01T13:12:00Z</dcterms:created>
  <dcterms:modified xsi:type="dcterms:W3CDTF">2024-10-14T21:18:00Z</dcterms:modified>
</cp:coreProperties>
</file>