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1749" w14:textId="02F4CEA4" w:rsidR="00767098" w:rsidRDefault="008E0B14" w:rsidP="00EF7D9D">
      <w:pPr>
        <w:tabs>
          <w:tab w:val="left" w:pos="9498"/>
        </w:tabs>
        <w:spacing w:line="360" w:lineRule="auto"/>
        <w:ind w:right="-10"/>
        <w:jc w:val="center"/>
        <w:rPr>
          <w:b/>
          <w:sz w:val="24"/>
        </w:rPr>
      </w:pPr>
      <w:r>
        <w:rPr>
          <w:b/>
          <w:sz w:val="24"/>
        </w:rPr>
        <w:t>MANEJO</w:t>
      </w:r>
      <w:r w:rsidR="00023E3F">
        <w:rPr>
          <w:b/>
          <w:sz w:val="24"/>
        </w:rPr>
        <w:t xml:space="preserve"> DA CEFALEIA EM SALVA</w:t>
      </w:r>
      <w:r w:rsidR="00AA5318">
        <w:rPr>
          <w:b/>
          <w:sz w:val="24"/>
        </w:rPr>
        <w:t>S</w:t>
      </w:r>
      <w:r w:rsidR="00023E3F">
        <w:rPr>
          <w:b/>
          <w:sz w:val="24"/>
        </w:rPr>
        <w:t xml:space="preserve"> NO PRONTO ATENDIMENTO</w:t>
      </w:r>
    </w:p>
    <w:p w14:paraId="437D1D0B" w14:textId="77777777" w:rsidR="00767098" w:rsidRDefault="00767098">
      <w:pPr>
        <w:pStyle w:val="Corpodetexto"/>
        <w:spacing w:before="3"/>
        <w:ind w:left="0"/>
        <w:rPr>
          <w:b/>
          <w:sz w:val="35"/>
        </w:rPr>
      </w:pPr>
    </w:p>
    <w:p w14:paraId="31CFFA73" w14:textId="780FB7E4" w:rsidR="00767098" w:rsidRPr="006D01D8" w:rsidRDefault="00685EF1" w:rsidP="00B0335F">
      <w:pPr>
        <w:pStyle w:val="Corpodetexto"/>
        <w:spacing w:line="254" w:lineRule="auto"/>
        <w:ind w:left="0" w:right="-10"/>
        <w:jc w:val="both"/>
        <w:rPr>
          <w:lang w:val="pt-BR"/>
        </w:rPr>
      </w:pPr>
      <w:r>
        <w:t>Vinícius Antônio de Paula</w:t>
      </w:r>
      <w:r w:rsidR="007102B0" w:rsidRPr="007102B0">
        <w:rPr>
          <w:vertAlign w:val="superscript"/>
        </w:rPr>
        <w:t>1</w:t>
      </w:r>
      <w:r w:rsidR="007102B0">
        <w:t xml:space="preserve">, </w:t>
      </w:r>
      <w:r w:rsidR="006802A5">
        <w:t>Narla Jordana Sá Luz</w:t>
      </w:r>
      <w:r w:rsidR="00000D37" w:rsidRPr="00B0335F">
        <w:rPr>
          <w:vertAlign w:val="superscript"/>
        </w:rPr>
        <w:t>2</w:t>
      </w:r>
      <w:r w:rsidR="00000D37">
        <w:t>, Soraya Martins Mendes Vieira</w:t>
      </w:r>
      <w:r w:rsidR="00000D37" w:rsidRPr="00B0335F">
        <w:rPr>
          <w:vertAlign w:val="superscript"/>
        </w:rPr>
        <w:t>1</w:t>
      </w:r>
      <w:r w:rsidR="00000D37">
        <w:t>, Flávia Barcelos Cardoso</w:t>
      </w:r>
      <w:r w:rsidR="00000D37" w:rsidRPr="00B0335F">
        <w:rPr>
          <w:vertAlign w:val="superscript"/>
        </w:rPr>
        <w:t>1</w:t>
      </w:r>
      <w:r w:rsidR="00000D37">
        <w:t>, Lais Araújo Barros</w:t>
      </w:r>
      <w:r w:rsidR="00066752" w:rsidRPr="00B0335F">
        <w:rPr>
          <w:vertAlign w:val="superscript"/>
        </w:rPr>
        <w:t>3</w:t>
      </w:r>
      <w:r w:rsidR="00066752">
        <w:t>, Thaiz de Bessa Bizinotto Amaral</w:t>
      </w:r>
      <w:r w:rsidR="00066752" w:rsidRPr="00B0335F">
        <w:rPr>
          <w:vertAlign w:val="superscript"/>
        </w:rPr>
        <w:t>1</w:t>
      </w:r>
      <w:r w:rsidR="00066752">
        <w:t>, Jessica Rosas Arantes</w:t>
      </w:r>
      <w:r w:rsidR="00066752" w:rsidRPr="00B0335F">
        <w:rPr>
          <w:vertAlign w:val="superscript"/>
        </w:rPr>
        <w:t>1</w:t>
      </w:r>
      <w:r w:rsidR="00B0335F">
        <w:t>.</w:t>
      </w:r>
    </w:p>
    <w:p w14:paraId="12C7E43F" w14:textId="77777777" w:rsidR="00767098" w:rsidRDefault="00767098">
      <w:pPr>
        <w:pStyle w:val="Corpodetexto"/>
        <w:spacing w:before="10"/>
        <w:ind w:left="0"/>
        <w:rPr>
          <w:sz w:val="33"/>
        </w:rPr>
      </w:pPr>
    </w:p>
    <w:p w14:paraId="57020F0F" w14:textId="21D10EB9" w:rsidR="00FE200F" w:rsidRDefault="00FE200F" w:rsidP="00245763">
      <w:pPr>
        <w:pStyle w:val="Corpodetexto"/>
        <w:spacing w:line="254" w:lineRule="auto"/>
        <w:ind w:left="0" w:right="-10"/>
        <w:jc w:val="both"/>
      </w:pPr>
      <w:r w:rsidRPr="00FE200F">
        <w:rPr>
          <w:vertAlign w:val="superscript"/>
        </w:rPr>
        <w:t>1</w:t>
      </w:r>
      <w:r w:rsidR="006D01D8">
        <w:t>Faculdade Zarns Itumbiara</w:t>
      </w:r>
      <w:r>
        <w:t xml:space="preserve">, </w:t>
      </w:r>
      <w:r w:rsidR="00B0335F" w:rsidRPr="00B0335F">
        <w:rPr>
          <w:vertAlign w:val="superscript"/>
        </w:rPr>
        <w:t>2</w:t>
      </w:r>
      <w:r w:rsidR="00B0335F">
        <w:t xml:space="preserve">Centro Universitário Estácio São Luís, </w:t>
      </w:r>
      <w:r w:rsidR="00B0335F" w:rsidRPr="00B0335F">
        <w:rPr>
          <w:vertAlign w:val="superscript"/>
        </w:rPr>
        <w:t>3</w:t>
      </w:r>
      <w:r w:rsidR="00B0335F">
        <w:t xml:space="preserve">Centro Universitário </w:t>
      </w:r>
      <w:proofErr w:type="spellStart"/>
      <w:r w:rsidR="00B0335F">
        <w:t>Inta</w:t>
      </w:r>
      <w:proofErr w:type="spellEnd"/>
      <w:r w:rsidR="00B0335F">
        <w:t xml:space="preserve"> – UNINTA Sobral</w:t>
      </w:r>
    </w:p>
    <w:p w14:paraId="2B04F360" w14:textId="77777777" w:rsidR="00FE200F" w:rsidRDefault="00FE200F" w:rsidP="00FE200F">
      <w:pPr>
        <w:pStyle w:val="Corpodetexto"/>
        <w:spacing w:line="254" w:lineRule="auto"/>
        <w:ind w:right="1077"/>
      </w:pPr>
    </w:p>
    <w:p w14:paraId="2D4A70DA" w14:textId="27A906CF" w:rsidR="00767098" w:rsidRDefault="00B47871" w:rsidP="002F7515">
      <w:pPr>
        <w:pStyle w:val="Corpodetexto"/>
        <w:spacing w:line="254" w:lineRule="auto"/>
        <w:ind w:left="0" w:right="1077"/>
      </w:pPr>
      <w:r>
        <w:t>(</w:t>
      </w:r>
      <w:r w:rsidR="007C7CA1">
        <w:t>viniciu</w:t>
      </w:r>
      <w:r w:rsidR="00D55B1C">
        <w:t>s.</w:t>
      </w:r>
      <w:r w:rsidR="007C7CA1">
        <w:t>paula@</w:t>
      </w:r>
      <w:r w:rsidR="00D55B1C">
        <w:t>aluno.faculdadezarns</w:t>
      </w:r>
      <w:r w:rsidR="007C7CA1">
        <w:t>.com</w:t>
      </w:r>
      <w:r w:rsidR="00D55B1C">
        <w:t>.br</w:t>
      </w:r>
      <w:r>
        <w:t>)</w:t>
      </w:r>
    </w:p>
    <w:p w14:paraId="4B9C7900" w14:textId="77777777" w:rsidR="00FE200F" w:rsidRDefault="00FE200F" w:rsidP="000D1ED1">
      <w:pPr>
        <w:pStyle w:val="Corpodetexto"/>
        <w:spacing w:line="360" w:lineRule="auto"/>
        <w:ind w:right="1077"/>
      </w:pPr>
    </w:p>
    <w:p w14:paraId="60DBD792" w14:textId="600D5DC2" w:rsidR="00805F75" w:rsidRDefault="00F43F45" w:rsidP="000D1ED1">
      <w:pPr>
        <w:spacing w:line="360" w:lineRule="auto"/>
        <w:jc w:val="both"/>
        <w:rPr>
          <w:sz w:val="24"/>
          <w:szCs w:val="24"/>
        </w:rPr>
      </w:pPr>
      <w:r w:rsidRPr="00F43F45">
        <w:rPr>
          <w:b/>
          <w:bCs/>
          <w:sz w:val="24"/>
          <w:szCs w:val="24"/>
        </w:rPr>
        <w:t>Introdução:</w:t>
      </w:r>
      <w:r w:rsidRPr="00F43F45">
        <w:rPr>
          <w:sz w:val="24"/>
          <w:szCs w:val="24"/>
        </w:rPr>
        <w:t xml:space="preserve"> A cefaleia em salvas é uma condição neurológica rara e intensamente dolorosa, caracterizada por episódios recorrentes de dor de cabeça unilateral, muitas vezes em torno da região orbital. Essa cefaleia, também conhecida como "enxaqueca em salvas", pode resultar em considerável impacto na qualidade de vida devido à sua natureza altamente debilitante. </w:t>
      </w:r>
      <w:r w:rsidRPr="00F43F45">
        <w:rPr>
          <w:b/>
          <w:bCs/>
          <w:sz w:val="24"/>
          <w:szCs w:val="24"/>
        </w:rPr>
        <w:t>Objetivo:</w:t>
      </w:r>
      <w:r w:rsidRPr="00F43F45">
        <w:rPr>
          <w:sz w:val="24"/>
          <w:szCs w:val="24"/>
        </w:rPr>
        <w:t xml:space="preserve"> Esta revisão de literatura visa analisar as estratégias atuais no diagnóstico, tratamento e manejo da cefaleia em salvas. </w:t>
      </w:r>
      <w:r w:rsidRPr="00F43F45">
        <w:rPr>
          <w:b/>
          <w:bCs/>
          <w:sz w:val="24"/>
          <w:szCs w:val="24"/>
        </w:rPr>
        <w:t>Metodologia:</w:t>
      </w:r>
      <w:r w:rsidRPr="00F43F45">
        <w:rPr>
          <w:sz w:val="24"/>
          <w:szCs w:val="24"/>
        </w:rPr>
        <w:t xml:space="preserve"> A pesquisa abrangeu artigos científicos, revisões sistemáticas e estudos clínicos publicados nos últimos dez anos, obtidos por meio de bases de dados eletrônicas como PubMed e Cephalalgia. A seleção criteriosa considerou a relevância dos estudos para a compreensão da fisiopatologia da cefaleia em salvas e as modalidades terapêuticas disponíveis. Descritores utilizados incluíram "Cefaleia em Salvas", "Diagnóstico" e "Tratamento". Foram</w:t>
      </w:r>
      <w:r w:rsidR="0099756E">
        <w:rPr>
          <w:sz w:val="24"/>
          <w:szCs w:val="24"/>
        </w:rPr>
        <w:t xml:space="preserve"> </w:t>
      </w:r>
      <w:r w:rsidR="00446D2E">
        <w:rPr>
          <w:sz w:val="24"/>
          <w:szCs w:val="24"/>
        </w:rPr>
        <w:t>encontrado</w:t>
      </w:r>
      <w:r w:rsidR="0099756E">
        <w:rPr>
          <w:sz w:val="24"/>
          <w:szCs w:val="24"/>
        </w:rPr>
        <w:t xml:space="preserve"> nove estudos, e </w:t>
      </w:r>
      <w:r w:rsidR="00265BC8">
        <w:rPr>
          <w:sz w:val="24"/>
          <w:szCs w:val="24"/>
        </w:rPr>
        <w:t>incluindos quatro trabalhos, sendo</w:t>
      </w:r>
      <w:r w:rsidR="00AD76E4">
        <w:rPr>
          <w:sz w:val="24"/>
          <w:szCs w:val="24"/>
        </w:rPr>
        <w:t xml:space="preserve"> revisões sistemáticas</w:t>
      </w:r>
      <w:r w:rsidR="002E0711">
        <w:rPr>
          <w:sz w:val="24"/>
          <w:szCs w:val="24"/>
        </w:rPr>
        <w:t xml:space="preserve"> ou estudos originais, com</w:t>
      </w:r>
      <w:r w:rsidRPr="00F43F45">
        <w:rPr>
          <w:sz w:val="24"/>
          <w:szCs w:val="24"/>
        </w:rPr>
        <w:t xml:space="preserve"> excl</w:t>
      </w:r>
      <w:r w:rsidR="002E0711">
        <w:rPr>
          <w:sz w:val="24"/>
          <w:szCs w:val="24"/>
        </w:rPr>
        <w:t>usão de</w:t>
      </w:r>
      <w:r w:rsidRPr="00F43F45">
        <w:rPr>
          <w:sz w:val="24"/>
          <w:szCs w:val="24"/>
        </w:rPr>
        <w:t xml:space="preserve"> estudos com metodologias inadequadas e aqueles não alinhados com os objetivos específicos desta revisão. </w:t>
      </w:r>
      <w:r w:rsidRPr="007D59F8">
        <w:rPr>
          <w:b/>
          <w:bCs/>
          <w:sz w:val="24"/>
          <w:szCs w:val="24"/>
        </w:rPr>
        <w:t>Resultados:</w:t>
      </w:r>
      <w:r w:rsidRPr="00F43F45">
        <w:rPr>
          <w:sz w:val="24"/>
          <w:szCs w:val="24"/>
        </w:rPr>
        <w:t xml:space="preserve"> A literatura destaca avanços no diagnóstico diferencial da cefaleia em salvas, incluindo a distinção entre outras cefaleias primárias. Terapias agudas, como oxigênio e triptanos, têm demonstrado eficácia no alívio dos sintomas durante os ataques agudos. Abordagens preventivas, como o uso de medicamentos como o verapamil e a administração de oxigênio de longa duração, visam reduzir a frequência e a intensidade dos episódios. Contudo, persistem desafios na individualização do tratamento e na gestão de casos refratários. </w:t>
      </w:r>
      <w:r w:rsidRPr="007D59F8">
        <w:rPr>
          <w:b/>
          <w:bCs/>
          <w:sz w:val="24"/>
          <w:szCs w:val="24"/>
        </w:rPr>
        <w:t>Considerações Finais:</w:t>
      </w:r>
      <w:r w:rsidRPr="00F43F45">
        <w:rPr>
          <w:sz w:val="24"/>
          <w:szCs w:val="24"/>
        </w:rPr>
        <w:t xml:space="preserve"> Esta revisão destaca a complexidade no manejo da cefaleia em salvas, enfatizando a necessidade de uma abordagem individualizada e multidisciplinar. A pesquisa contínua é essencial para melhor compreender os mecanismos subjacentes e desenvolver estratégias terapêuticas cada vez mais eficazes, visando melhorar a qualidade de vida dos pacientes afetados por essa condição neurológica debilitante.</w:t>
      </w:r>
    </w:p>
    <w:p w14:paraId="18105FDC" w14:textId="77777777" w:rsidR="00F43F45" w:rsidRPr="00F43F45" w:rsidRDefault="00F43F45" w:rsidP="00805F75">
      <w:pPr>
        <w:jc w:val="both"/>
        <w:rPr>
          <w:sz w:val="24"/>
          <w:szCs w:val="24"/>
        </w:rPr>
      </w:pPr>
    </w:p>
    <w:p w14:paraId="2819C9A2" w14:textId="429851B2" w:rsidR="000D1436" w:rsidRDefault="000D1436" w:rsidP="002F7515">
      <w:pPr>
        <w:pStyle w:val="Corpodetexto"/>
        <w:ind w:left="0"/>
      </w:pPr>
      <w:r>
        <w:t xml:space="preserve">Palavras-chave: </w:t>
      </w:r>
      <w:r w:rsidR="005326C0">
        <w:t>Neurologia.</w:t>
      </w:r>
      <w:r w:rsidR="00F34751">
        <w:t xml:space="preserve"> </w:t>
      </w:r>
      <w:r w:rsidR="005326C0">
        <w:t>Enxaqueca</w:t>
      </w:r>
      <w:r w:rsidR="00F34751">
        <w:t xml:space="preserve">. </w:t>
      </w:r>
      <w:r w:rsidR="00805F75">
        <w:t>Emergência</w:t>
      </w:r>
      <w:r w:rsidR="00F34751">
        <w:t>.</w:t>
      </w:r>
    </w:p>
    <w:p w14:paraId="4F406BFB" w14:textId="77777777" w:rsidR="000D1436" w:rsidRDefault="000D1436" w:rsidP="000D1436">
      <w:pPr>
        <w:pStyle w:val="Corpodetexto"/>
        <w:spacing w:before="51"/>
        <w:jc w:val="both"/>
      </w:pPr>
    </w:p>
    <w:p w14:paraId="2C8DB9A8" w14:textId="5D8188F7" w:rsidR="00767098" w:rsidRDefault="000D1436" w:rsidP="002F7515">
      <w:pPr>
        <w:pStyle w:val="Corpodetexto"/>
        <w:spacing w:before="69"/>
        <w:ind w:left="0"/>
        <w:jc w:val="both"/>
      </w:pPr>
      <w:r>
        <w:t xml:space="preserve">Área Temática: </w:t>
      </w:r>
      <w:r w:rsidR="00FE75A0">
        <w:t xml:space="preserve">Emergências </w:t>
      </w:r>
      <w:r w:rsidR="00A70471">
        <w:t>Neurológicas</w:t>
      </w:r>
    </w:p>
    <w:p w14:paraId="611C5583" w14:textId="77777777" w:rsidR="00767098" w:rsidRDefault="00767098" w:rsidP="00E766CE">
      <w:pPr>
        <w:pStyle w:val="Corpodetexto"/>
        <w:spacing w:before="4"/>
        <w:ind w:left="0"/>
        <w:rPr>
          <w:sz w:val="17"/>
        </w:rPr>
      </w:pPr>
    </w:p>
    <w:sectPr w:rsidR="00767098" w:rsidSect="0086539E">
      <w:pgSz w:w="1192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688"/>
    <w:multiLevelType w:val="hybridMultilevel"/>
    <w:tmpl w:val="2F24C656"/>
    <w:lvl w:ilvl="0" w:tplc="87CC2EF0">
      <w:start w:val="1"/>
      <w:numFmt w:val="upperRoman"/>
      <w:lvlText w:val="%1)"/>
      <w:lvlJc w:val="left"/>
      <w:pPr>
        <w:ind w:left="715" w:hanging="510"/>
        <w:jc w:val="left"/>
      </w:pPr>
      <w:rPr>
        <w:rFonts w:ascii="Times New Roman" w:eastAsia="Times New Roman" w:hAnsi="Times New Roman" w:cs="Times New Roman" w:hint="default"/>
        <w:spacing w:val="-5"/>
        <w:w w:val="100"/>
        <w:sz w:val="24"/>
        <w:szCs w:val="24"/>
        <w:lang w:val="pt-PT" w:eastAsia="en-US" w:bidi="ar-SA"/>
      </w:rPr>
    </w:lvl>
    <w:lvl w:ilvl="1" w:tplc="120A719C">
      <w:numFmt w:val="bullet"/>
      <w:lvlText w:val="•"/>
      <w:lvlJc w:val="left"/>
      <w:pPr>
        <w:ind w:left="1696" w:hanging="510"/>
      </w:pPr>
      <w:rPr>
        <w:rFonts w:hint="default"/>
        <w:lang w:val="pt-PT" w:eastAsia="en-US" w:bidi="ar-SA"/>
      </w:rPr>
    </w:lvl>
    <w:lvl w:ilvl="2" w:tplc="DE10A572">
      <w:numFmt w:val="bullet"/>
      <w:lvlText w:val="•"/>
      <w:lvlJc w:val="left"/>
      <w:pPr>
        <w:ind w:left="2672" w:hanging="510"/>
      </w:pPr>
      <w:rPr>
        <w:rFonts w:hint="default"/>
        <w:lang w:val="pt-PT" w:eastAsia="en-US" w:bidi="ar-SA"/>
      </w:rPr>
    </w:lvl>
    <w:lvl w:ilvl="3" w:tplc="90BAB554">
      <w:numFmt w:val="bullet"/>
      <w:lvlText w:val="•"/>
      <w:lvlJc w:val="left"/>
      <w:pPr>
        <w:ind w:left="3648" w:hanging="510"/>
      </w:pPr>
      <w:rPr>
        <w:rFonts w:hint="default"/>
        <w:lang w:val="pt-PT" w:eastAsia="en-US" w:bidi="ar-SA"/>
      </w:rPr>
    </w:lvl>
    <w:lvl w:ilvl="4" w:tplc="F2AC6A40">
      <w:numFmt w:val="bullet"/>
      <w:lvlText w:val="•"/>
      <w:lvlJc w:val="left"/>
      <w:pPr>
        <w:ind w:left="4624" w:hanging="510"/>
      </w:pPr>
      <w:rPr>
        <w:rFonts w:hint="default"/>
        <w:lang w:val="pt-PT" w:eastAsia="en-US" w:bidi="ar-SA"/>
      </w:rPr>
    </w:lvl>
    <w:lvl w:ilvl="5" w:tplc="8156294E">
      <w:numFmt w:val="bullet"/>
      <w:lvlText w:val="•"/>
      <w:lvlJc w:val="left"/>
      <w:pPr>
        <w:ind w:left="5600" w:hanging="510"/>
      </w:pPr>
      <w:rPr>
        <w:rFonts w:hint="default"/>
        <w:lang w:val="pt-PT" w:eastAsia="en-US" w:bidi="ar-SA"/>
      </w:rPr>
    </w:lvl>
    <w:lvl w:ilvl="6" w:tplc="1BDE5DC6">
      <w:numFmt w:val="bullet"/>
      <w:lvlText w:val="•"/>
      <w:lvlJc w:val="left"/>
      <w:pPr>
        <w:ind w:left="6576" w:hanging="510"/>
      </w:pPr>
      <w:rPr>
        <w:rFonts w:hint="default"/>
        <w:lang w:val="pt-PT" w:eastAsia="en-US" w:bidi="ar-SA"/>
      </w:rPr>
    </w:lvl>
    <w:lvl w:ilvl="7" w:tplc="0E0AF4BE">
      <w:numFmt w:val="bullet"/>
      <w:lvlText w:val="•"/>
      <w:lvlJc w:val="left"/>
      <w:pPr>
        <w:ind w:left="7552" w:hanging="510"/>
      </w:pPr>
      <w:rPr>
        <w:rFonts w:hint="default"/>
        <w:lang w:val="pt-PT" w:eastAsia="en-US" w:bidi="ar-SA"/>
      </w:rPr>
    </w:lvl>
    <w:lvl w:ilvl="8" w:tplc="AB78C3D8">
      <w:numFmt w:val="bullet"/>
      <w:lvlText w:val="•"/>
      <w:lvlJc w:val="left"/>
      <w:pPr>
        <w:ind w:left="8528" w:hanging="510"/>
      </w:pPr>
      <w:rPr>
        <w:rFonts w:hint="default"/>
        <w:lang w:val="pt-PT" w:eastAsia="en-US" w:bidi="ar-SA"/>
      </w:rPr>
    </w:lvl>
  </w:abstractNum>
  <w:abstractNum w:abstractNumId="1" w15:restartNumberingAfterBreak="0">
    <w:nsid w:val="0EA21794"/>
    <w:multiLevelType w:val="multilevel"/>
    <w:tmpl w:val="981E639C"/>
    <w:lvl w:ilvl="0">
      <w:start w:val="8"/>
      <w:numFmt w:val="decimal"/>
      <w:lvlText w:val="%1"/>
      <w:lvlJc w:val="left"/>
      <w:pPr>
        <w:ind w:left="205" w:hanging="510"/>
        <w:jc w:val="left"/>
      </w:pPr>
      <w:rPr>
        <w:rFonts w:hint="default"/>
        <w:lang w:val="pt-PT" w:eastAsia="en-US" w:bidi="ar-SA"/>
      </w:rPr>
    </w:lvl>
    <w:lvl w:ilvl="1">
      <w:start w:val="3"/>
      <w:numFmt w:val="decimal"/>
      <w:lvlText w:val="%1.%2"/>
      <w:lvlJc w:val="left"/>
      <w:pPr>
        <w:ind w:left="205" w:hanging="510"/>
        <w:jc w:val="left"/>
      </w:pPr>
      <w:rPr>
        <w:rFonts w:ascii="Times New Roman" w:eastAsia="Times New Roman" w:hAnsi="Times New Roman" w:cs="Times New Roman" w:hint="default"/>
        <w:spacing w:val="-14"/>
        <w:w w:val="100"/>
        <w:sz w:val="24"/>
        <w:szCs w:val="24"/>
        <w:lang w:val="pt-PT" w:eastAsia="en-US" w:bidi="ar-SA"/>
      </w:rPr>
    </w:lvl>
    <w:lvl w:ilvl="2">
      <w:numFmt w:val="bullet"/>
      <w:lvlText w:val="•"/>
      <w:lvlJc w:val="left"/>
      <w:pPr>
        <w:ind w:left="2256" w:hanging="510"/>
      </w:pPr>
      <w:rPr>
        <w:rFonts w:hint="default"/>
        <w:lang w:val="pt-PT" w:eastAsia="en-US" w:bidi="ar-SA"/>
      </w:rPr>
    </w:lvl>
    <w:lvl w:ilvl="3">
      <w:numFmt w:val="bullet"/>
      <w:lvlText w:val="•"/>
      <w:lvlJc w:val="left"/>
      <w:pPr>
        <w:ind w:left="3284" w:hanging="510"/>
      </w:pPr>
      <w:rPr>
        <w:rFonts w:hint="default"/>
        <w:lang w:val="pt-PT" w:eastAsia="en-US" w:bidi="ar-SA"/>
      </w:rPr>
    </w:lvl>
    <w:lvl w:ilvl="4">
      <w:numFmt w:val="bullet"/>
      <w:lvlText w:val="•"/>
      <w:lvlJc w:val="left"/>
      <w:pPr>
        <w:ind w:left="4312" w:hanging="510"/>
      </w:pPr>
      <w:rPr>
        <w:rFonts w:hint="default"/>
        <w:lang w:val="pt-PT" w:eastAsia="en-US" w:bidi="ar-SA"/>
      </w:rPr>
    </w:lvl>
    <w:lvl w:ilvl="5">
      <w:numFmt w:val="bullet"/>
      <w:lvlText w:val="•"/>
      <w:lvlJc w:val="left"/>
      <w:pPr>
        <w:ind w:left="5340" w:hanging="510"/>
      </w:pPr>
      <w:rPr>
        <w:rFonts w:hint="default"/>
        <w:lang w:val="pt-PT" w:eastAsia="en-US" w:bidi="ar-SA"/>
      </w:rPr>
    </w:lvl>
    <w:lvl w:ilvl="6">
      <w:numFmt w:val="bullet"/>
      <w:lvlText w:val="•"/>
      <w:lvlJc w:val="left"/>
      <w:pPr>
        <w:ind w:left="6368" w:hanging="510"/>
      </w:pPr>
      <w:rPr>
        <w:rFonts w:hint="default"/>
        <w:lang w:val="pt-PT" w:eastAsia="en-US" w:bidi="ar-SA"/>
      </w:rPr>
    </w:lvl>
    <w:lvl w:ilvl="7">
      <w:numFmt w:val="bullet"/>
      <w:lvlText w:val="•"/>
      <w:lvlJc w:val="left"/>
      <w:pPr>
        <w:ind w:left="7396" w:hanging="510"/>
      </w:pPr>
      <w:rPr>
        <w:rFonts w:hint="default"/>
        <w:lang w:val="pt-PT" w:eastAsia="en-US" w:bidi="ar-SA"/>
      </w:rPr>
    </w:lvl>
    <w:lvl w:ilvl="8">
      <w:numFmt w:val="bullet"/>
      <w:lvlText w:val="•"/>
      <w:lvlJc w:val="left"/>
      <w:pPr>
        <w:ind w:left="8424" w:hanging="510"/>
      </w:pPr>
      <w:rPr>
        <w:rFonts w:hint="default"/>
        <w:lang w:val="pt-PT" w:eastAsia="en-US" w:bidi="ar-SA"/>
      </w:rPr>
    </w:lvl>
  </w:abstractNum>
  <w:abstractNum w:abstractNumId="2" w15:restartNumberingAfterBreak="0">
    <w:nsid w:val="1E792FAB"/>
    <w:multiLevelType w:val="hybridMultilevel"/>
    <w:tmpl w:val="D576B932"/>
    <w:lvl w:ilvl="0" w:tplc="5DCA9D98">
      <w:start w:val="1"/>
      <w:numFmt w:val="upperRoman"/>
      <w:lvlText w:val="%1)"/>
      <w:lvlJc w:val="left"/>
      <w:pPr>
        <w:ind w:left="205" w:hanging="720"/>
        <w:jc w:val="left"/>
      </w:pPr>
      <w:rPr>
        <w:rFonts w:ascii="Times New Roman" w:eastAsia="Times New Roman" w:hAnsi="Times New Roman" w:cs="Times New Roman" w:hint="default"/>
        <w:spacing w:val="-9"/>
        <w:w w:val="100"/>
        <w:sz w:val="24"/>
        <w:szCs w:val="24"/>
        <w:lang w:val="pt-PT" w:eastAsia="en-US" w:bidi="ar-SA"/>
      </w:rPr>
    </w:lvl>
    <w:lvl w:ilvl="1" w:tplc="70CE1C60">
      <w:numFmt w:val="bullet"/>
      <w:lvlText w:val="•"/>
      <w:lvlJc w:val="left"/>
      <w:pPr>
        <w:ind w:left="1228" w:hanging="720"/>
      </w:pPr>
      <w:rPr>
        <w:rFonts w:hint="default"/>
        <w:lang w:val="pt-PT" w:eastAsia="en-US" w:bidi="ar-SA"/>
      </w:rPr>
    </w:lvl>
    <w:lvl w:ilvl="2" w:tplc="17CEAC28">
      <w:numFmt w:val="bullet"/>
      <w:lvlText w:val="•"/>
      <w:lvlJc w:val="left"/>
      <w:pPr>
        <w:ind w:left="2256" w:hanging="720"/>
      </w:pPr>
      <w:rPr>
        <w:rFonts w:hint="default"/>
        <w:lang w:val="pt-PT" w:eastAsia="en-US" w:bidi="ar-SA"/>
      </w:rPr>
    </w:lvl>
    <w:lvl w:ilvl="3" w:tplc="EA9C08E8">
      <w:numFmt w:val="bullet"/>
      <w:lvlText w:val="•"/>
      <w:lvlJc w:val="left"/>
      <w:pPr>
        <w:ind w:left="3284" w:hanging="720"/>
      </w:pPr>
      <w:rPr>
        <w:rFonts w:hint="default"/>
        <w:lang w:val="pt-PT" w:eastAsia="en-US" w:bidi="ar-SA"/>
      </w:rPr>
    </w:lvl>
    <w:lvl w:ilvl="4" w:tplc="1A50F352">
      <w:numFmt w:val="bullet"/>
      <w:lvlText w:val="•"/>
      <w:lvlJc w:val="left"/>
      <w:pPr>
        <w:ind w:left="4312" w:hanging="720"/>
      </w:pPr>
      <w:rPr>
        <w:rFonts w:hint="default"/>
        <w:lang w:val="pt-PT" w:eastAsia="en-US" w:bidi="ar-SA"/>
      </w:rPr>
    </w:lvl>
    <w:lvl w:ilvl="5" w:tplc="36722C5A">
      <w:numFmt w:val="bullet"/>
      <w:lvlText w:val="•"/>
      <w:lvlJc w:val="left"/>
      <w:pPr>
        <w:ind w:left="5340" w:hanging="720"/>
      </w:pPr>
      <w:rPr>
        <w:rFonts w:hint="default"/>
        <w:lang w:val="pt-PT" w:eastAsia="en-US" w:bidi="ar-SA"/>
      </w:rPr>
    </w:lvl>
    <w:lvl w:ilvl="6" w:tplc="CB5E714A">
      <w:numFmt w:val="bullet"/>
      <w:lvlText w:val="•"/>
      <w:lvlJc w:val="left"/>
      <w:pPr>
        <w:ind w:left="6368" w:hanging="720"/>
      </w:pPr>
      <w:rPr>
        <w:rFonts w:hint="default"/>
        <w:lang w:val="pt-PT" w:eastAsia="en-US" w:bidi="ar-SA"/>
      </w:rPr>
    </w:lvl>
    <w:lvl w:ilvl="7" w:tplc="B8262150">
      <w:numFmt w:val="bullet"/>
      <w:lvlText w:val="•"/>
      <w:lvlJc w:val="left"/>
      <w:pPr>
        <w:ind w:left="7396" w:hanging="720"/>
      </w:pPr>
      <w:rPr>
        <w:rFonts w:hint="default"/>
        <w:lang w:val="pt-PT" w:eastAsia="en-US" w:bidi="ar-SA"/>
      </w:rPr>
    </w:lvl>
    <w:lvl w:ilvl="8" w:tplc="601EC112">
      <w:numFmt w:val="bullet"/>
      <w:lvlText w:val="•"/>
      <w:lvlJc w:val="left"/>
      <w:pPr>
        <w:ind w:left="8424" w:hanging="720"/>
      </w:pPr>
      <w:rPr>
        <w:rFonts w:hint="default"/>
        <w:lang w:val="pt-PT" w:eastAsia="en-US" w:bidi="ar-SA"/>
      </w:rPr>
    </w:lvl>
  </w:abstractNum>
  <w:abstractNum w:abstractNumId="3" w15:restartNumberingAfterBreak="0">
    <w:nsid w:val="23617977"/>
    <w:multiLevelType w:val="multilevel"/>
    <w:tmpl w:val="20861064"/>
    <w:lvl w:ilvl="0">
      <w:start w:val="1"/>
      <w:numFmt w:val="decimal"/>
      <w:lvlText w:val="%1."/>
      <w:lvlJc w:val="left"/>
      <w:pPr>
        <w:ind w:left="715" w:hanging="510"/>
        <w:jc w:val="left"/>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205" w:hanging="720"/>
        <w:jc w:val="left"/>
      </w:pPr>
      <w:rPr>
        <w:rFonts w:ascii="Times New Roman" w:eastAsia="Times New Roman" w:hAnsi="Times New Roman" w:cs="Times New Roman" w:hint="default"/>
        <w:spacing w:val="-9"/>
        <w:w w:val="100"/>
        <w:sz w:val="24"/>
        <w:szCs w:val="24"/>
        <w:lang w:val="pt-PT" w:eastAsia="en-US" w:bidi="ar-SA"/>
      </w:rPr>
    </w:lvl>
    <w:lvl w:ilvl="2">
      <w:start w:val="1"/>
      <w:numFmt w:val="decimal"/>
      <w:lvlText w:val="%1.%2.%3."/>
      <w:lvlJc w:val="left"/>
      <w:pPr>
        <w:ind w:left="205" w:hanging="720"/>
        <w:jc w:val="left"/>
      </w:pPr>
      <w:rPr>
        <w:rFonts w:ascii="Times New Roman" w:eastAsia="Times New Roman" w:hAnsi="Times New Roman" w:cs="Times New Roman" w:hint="default"/>
        <w:spacing w:val="-15"/>
        <w:w w:val="100"/>
        <w:sz w:val="24"/>
        <w:szCs w:val="24"/>
        <w:lang w:val="pt-PT" w:eastAsia="en-US" w:bidi="ar-SA"/>
      </w:rPr>
    </w:lvl>
    <w:lvl w:ilvl="3">
      <w:numFmt w:val="bullet"/>
      <w:lvlText w:val="•"/>
      <w:lvlJc w:val="left"/>
      <w:pPr>
        <w:ind w:left="2115" w:hanging="720"/>
      </w:pPr>
      <w:rPr>
        <w:rFonts w:hint="default"/>
        <w:lang w:val="pt-PT" w:eastAsia="en-US" w:bidi="ar-SA"/>
      </w:rPr>
    </w:lvl>
    <w:lvl w:ilvl="4">
      <w:numFmt w:val="bullet"/>
      <w:lvlText w:val="•"/>
      <w:lvlJc w:val="left"/>
      <w:pPr>
        <w:ind w:left="3310" w:hanging="720"/>
      </w:pPr>
      <w:rPr>
        <w:rFonts w:hint="default"/>
        <w:lang w:val="pt-PT" w:eastAsia="en-US" w:bidi="ar-SA"/>
      </w:rPr>
    </w:lvl>
    <w:lvl w:ilvl="5">
      <w:numFmt w:val="bullet"/>
      <w:lvlText w:val="•"/>
      <w:lvlJc w:val="left"/>
      <w:pPr>
        <w:ind w:left="4505" w:hanging="720"/>
      </w:pPr>
      <w:rPr>
        <w:rFonts w:hint="default"/>
        <w:lang w:val="pt-PT" w:eastAsia="en-US" w:bidi="ar-SA"/>
      </w:rPr>
    </w:lvl>
    <w:lvl w:ilvl="6">
      <w:numFmt w:val="bullet"/>
      <w:lvlText w:val="•"/>
      <w:lvlJc w:val="left"/>
      <w:pPr>
        <w:ind w:left="5700" w:hanging="720"/>
      </w:pPr>
      <w:rPr>
        <w:rFonts w:hint="default"/>
        <w:lang w:val="pt-PT" w:eastAsia="en-US" w:bidi="ar-SA"/>
      </w:rPr>
    </w:lvl>
    <w:lvl w:ilvl="7">
      <w:numFmt w:val="bullet"/>
      <w:lvlText w:val="•"/>
      <w:lvlJc w:val="left"/>
      <w:pPr>
        <w:ind w:left="6895" w:hanging="720"/>
      </w:pPr>
      <w:rPr>
        <w:rFonts w:hint="default"/>
        <w:lang w:val="pt-PT" w:eastAsia="en-US" w:bidi="ar-SA"/>
      </w:rPr>
    </w:lvl>
    <w:lvl w:ilvl="8">
      <w:numFmt w:val="bullet"/>
      <w:lvlText w:val="•"/>
      <w:lvlJc w:val="left"/>
      <w:pPr>
        <w:ind w:left="8090" w:hanging="720"/>
      </w:pPr>
      <w:rPr>
        <w:rFonts w:hint="default"/>
        <w:lang w:val="pt-PT" w:eastAsia="en-US" w:bidi="ar-SA"/>
      </w:rPr>
    </w:lvl>
  </w:abstractNum>
  <w:abstractNum w:abstractNumId="4" w15:restartNumberingAfterBreak="0">
    <w:nsid w:val="244B1AB9"/>
    <w:multiLevelType w:val="multilevel"/>
    <w:tmpl w:val="BB7AC1F6"/>
    <w:lvl w:ilvl="0">
      <w:start w:val="7"/>
      <w:numFmt w:val="decimal"/>
      <w:lvlText w:val="%1"/>
      <w:lvlJc w:val="left"/>
      <w:pPr>
        <w:ind w:left="205" w:hanging="720"/>
        <w:jc w:val="left"/>
      </w:pPr>
      <w:rPr>
        <w:rFonts w:hint="default"/>
        <w:lang w:val="pt-PT" w:eastAsia="en-US" w:bidi="ar-SA"/>
      </w:rPr>
    </w:lvl>
    <w:lvl w:ilvl="1">
      <w:start w:val="3"/>
      <w:numFmt w:val="decimal"/>
      <w:lvlText w:val="%1.%2"/>
      <w:lvlJc w:val="left"/>
      <w:pPr>
        <w:ind w:left="205" w:hanging="720"/>
        <w:jc w:val="left"/>
      </w:pPr>
      <w:rPr>
        <w:rFonts w:hint="default"/>
        <w:lang w:val="pt-PT" w:eastAsia="en-US" w:bidi="ar-SA"/>
      </w:rPr>
    </w:lvl>
    <w:lvl w:ilvl="2">
      <w:start w:val="4"/>
      <w:numFmt w:val="decimal"/>
      <w:lvlText w:val="%1.%2.%3."/>
      <w:lvlJc w:val="left"/>
      <w:pPr>
        <w:ind w:left="205" w:hanging="720"/>
        <w:jc w:val="left"/>
      </w:pPr>
      <w:rPr>
        <w:rFonts w:ascii="Times New Roman" w:eastAsia="Times New Roman" w:hAnsi="Times New Roman" w:cs="Times New Roman" w:hint="default"/>
        <w:spacing w:val="-6"/>
        <w:w w:val="100"/>
        <w:sz w:val="24"/>
        <w:szCs w:val="24"/>
        <w:lang w:val="pt-PT" w:eastAsia="en-US" w:bidi="ar-SA"/>
      </w:rPr>
    </w:lvl>
    <w:lvl w:ilvl="3">
      <w:numFmt w:val="bullet"/>
      <w:lvlText w:val="•"/>
      <w:lvlJc w:val="left"/>
      <w:pPr>
        <w:ind w:left="3284" w:hanging="720"/>
      </w:pPr>
      <w:rPr>
        <w:rFonts w:hint="default"/>
        <w:lang w:val="pt-PT" w:eastAsia="en-US" w:bidi="ar-SA"/>
      </w:rPr>
    </w:lvl>
    <w:lvl w:ilvl="4">
      <w:numFmt w:val="bullet"/>
      <w:lvlText w:val="•"/>
      <w:lvlJc w:val="left"/>
      <w:pPr>
        <w:ind w:left="4312" w:hanging="720"/>
      </w:pPr>
      <w:rPr>
        <w:rFonts w:hint="default"/>
        <w:lang w:val="pt-PT" w:eastAsia="en-US" w:bidi="ar-SA"/>
      </w:rPr>
    </w:lvl>
    <w:lvl w:ilvl="5">
      <w:numFmt w:val="bullet"/>
      <w:lvlText w:val="•"/>
      <w:lvlJc w:val="left"/>
      <w:pPr>
        <w:ind w:left="5340" w:hanging="720"/>
      </w:pPr>
      <w:rPr>
        <w:rFonts w:hint="default"/>
        <w:lang w:val="pt-PT" w:eastAsia="en-US" w:bidi="ar-SA"/>
      </w:rPr>
    </w:lvl>
    <w:lvl w:ilvl="6">
      <w:numFmt w:val="bullet"/>
      <w:lvlText w:val="•"/>
      <w:lvlJc w:val="left"/>
      <w:pPr>
        <w:ind w:left="6368" w:hanging="720"/>
      </w:pPr>
      <w:rPr>
        <w:rFonts w:hint="default"/>
        <w:lang w:val="pt-PT" w:eastAsia="en-US" w:bidi="ar-SA"/>
      </w:rPr>
    </w:lvl>
    <w:lvl w:ilvl="7">
      <w:numFmt w:val="bullet"/>
      <w:lvlText w:val="•"/>
      <w:lvlJc w:val="left"/>
      <w:pPr>
        <w:ind w:left="7396" w:hanging="720"/>
      </w:pPr>
      <w:rPr>
        <w:rFonts w:hint="default"/>
        <w:lang w:val="pt-PT" w:eastAsia="en-US" w:bidi="ar-SA"/>
      </w:rPr>
    </w:lvl>
    <w:lvl w:ilvl="8">
      <w:numFmt w:val="bullet"/>
      <w:lvlText w:val="•"/>
      <w:lvlJc w:val="left"/>
      <w:pPr>
        <w:ind w:left="8424" w:hanging="720"/>
      </w:pPr>
      <w:rPr>
        <w:rFonts w:hint="default"/>
        <w:lang w:val="pt-PT" w:eastAsia="en-US" w:bidi="ar-SA"/>
      </w:rPr>
    </w:lvl>
  </w:abstractNum>
  <w:abstractNum w:abstractNumId="5" w15:restartNumberingAfterBreak="0">
    <w:nsid w:val="381A0822"/>
    <w:multiLevelType w:val="hybridMultilevel"/>
    <w:tmpl w:val="80DE5F28"/>
    <w:lvl w:ilvl="0" w:tplc="FE186DE2">
      <w:numFmt w:val="bullet"/>
      <w:lvlText w:val="●"/>
      <w:lvlJc w:val="left"/>
      <w:pPr>
        <w:ind w:left="205" w:hanging="510"/>
      </w:pPr>
      <w:rPr>
        <w:rFonts w:ascii="Arial" w:eastAsia="Arial" w:hAnsi="Arial" w:cs="Arial" w:hint="default"/>
        <w:spacing w:val="-9"/>
        <w:w w:val="100"/>
        <w:sz w:val="24"/>
        <w:szCs w:val="24"/>
        <w:lang w:val="pt-PT" w:eastAsia="en-US" w:bidi="ar-SA"/>
      </w:rPr>
    </w:lvl>
    <w:lvl w:ilvl="1" w:tplc="DBCE1E22">
      <w:numFmt w:val="bullet"/>
      <w:lvlText w:val="•"/>
      <w:lvlJc w:val="left"/>
      <w:pPr>
        <w:ind w:left="1228" w:hanging="510"/>
      </w:pPr>
      <w:rPr>
        <w:rFonts w:hint="default"/>
        <w:lang w:val="pt-PT" w:eastAsia="en-US" w:bidi="ar-SA"/>
      </w:rPr>
    </w:lvl>
    <w:lvl w:ilvl="2" w:tplc="71F8BEA6">
      <w:numFmt w:val="bullet"/>
      <w:lvlText w:val="•"/>
      <w:lvlJc w:val="left"/>
      <w:pPr>
        <w:ind w:left="2256" w:hanging="510"/>
      </w:pPr>
      <w:rPr>
        <w:rFonts w:hint="default"/>
        <w:lang w:val="pt-PT" w:eastAsia="en-US" w:bidi="ar-SA"/>
      </w:rPr>
    </w:lvl>
    <w:lvl w:ilvl="3" w:tplc="7FA08EF6">
      <w:numFmt w:val="bullet"/>
      <w:lvlText w:val="•"/>
      <w:lvlJc w:val="left"/>
      <w:pPr>
        <w:ind w:left="3284" w:hanging="510"/>
      </w:pPr>
      <w:rPr>
        <w:rFonts w:hint="default"/>
        <w:lang w:val="pt-PT" w:eastAsia="en-US" w:bidi="ar-SA"/>
      </w:rPr>
    </w:lvl>
    <w:lvl w:ilvl="4" w:tplc="ECDC5DFC">
      <w:numFmt w:val="bullet"/>
      <w:lvlText w:val="•"/>
      <w:lvlJc w:val="left"/>
      <w:pPr>
        <w:ind w:left="4312" w:hanging="510"/>
      </w:pPr>
      <w:rPr>
        <w:rFonts w:hint="default"/>
        <w:lang w:val="pt-PT" w:eastAsia="en-US" w:bidi="ar-SA"/>
      </w:rPr>
    </w:lvl>
    <w:lvl w:ilvl="5" w:tplc="14A0BCC8">
      <w:numFmt w:val="bullet"/>
      <w:lvlText w:val="•"/>
      <w:lvlJc w:val="left"/>
      <w:pPr>
        <w:ind w:left="5340" w:hanging="510"/>
      </w:pPr>
      <w:rPr>
        <w:rFonts w:hint="default"/>
        <w:lang w:val="pt-PT" w:eastAsia="en-US" w:bidi="ar-SA"/>
      </w:rPr>
    </w:lvl>
    <w:lvl w:ilvl="6" w:tplc="D00CDF3A">
      <w:numFmt w:val="bullet"/>
      <w:lvlText w:val="•"/>
      <w:lvlJc w:val="left"/>
      <w:pPr>
        <w:ind w:left="6368" w:hanging="510"/>
      </w:pPr>
      <w:rPr>
        <w:rFonts w:hint="default"/>
        <w:lang w:val="pt-PT" w:eastAsia="en-US" w:bidi="ar-SA"/>
      </w:rPr>
    </w:lvl>
    <w:lvl w:ilvl="7" w:tplc="32AC5E5A">
      <w:numFmt w:val="bullet"/>
      <w:lvlText w:val="•"/>
      <w:lvlJc w:val="left"/>
      <w:pPr>
        <w:ind w:left="7396" w:hanging="510"/>
      </w:pPr>
      <w:rPr>
        <w:rFonts w:hint="default"/>
        <w:lang w:val="pt-PT" w:eastAsia="en-US" w:bidi="ar-SA"/>
      </w:rPr>
    </w:lvl>
    <w:lvl w:ilvl="8" w:tplc="0886504A">
      <w:numFmt w:val="bullet"/>
      <w:lvlText w:val="•"/>
      <w:lvlJc w:val="left"/>
      <w:pPr>
        <w:ind w:left="8424" w:hanging="510"/>
      </w:pPr>
      <w:rPr>
        <w:rFonts w:hint="default"/>
        <w:lang w:val="pt-PT" w:eastAsia="en-US" w:bidi="ar-SA"/>
      </w:rPr>
    </w:lvl>
  </w:abstractNum>
  <w:abstractNum w:abstractNumId="6" w15:restartNumberingAfterBreak="0">
    <w:nsid w:val="626F77B8"/>
    <w:multiLevelType w:val="hybridMultilevel"/>
    <w:tmpl w:val="5FAA53DA"/>
    <w:lvl w:ilvl="0" w:tplc="3BC09720">
      <w:start w:val="1"/>
      <w:numFmt w:val="upperRoman"/>
      <w:lvlText w:val="%1)"/>
      <w:lvlJc w:val="left"/>
      <w:pPr>
        <w:ind w:left="715" w:hanging="510"/>
        <w:jc w:val="left"/>
      </w:pPr>
      <w:rPr>
        <w:rFonts w:ascii="Times New Roman" w:eastAsia="Times New Roman" w:hAnsi="Times New Roman" w:cs="Times New Roman" w:hint="default"/>
        <w:w w:val="100"/>
        <w:sz w:val="24"/>
        <w:szCs w:val="24"/>
        <w:lang w:val="pt-PT" w:eastAsia="en-US" w:bidi="ar-SA"/>
      </w:rPr>
    </w:lvl>
    <w:lvl w:ilvl="1" w:tplc="1CEAA912">
      <w:numFmt w:val="bullet"/>
      <w:lvlText w:val="•"/>
      <w:lvlJc w:val="left"/>
      <w:pPr>
        <w:ind w:left="1696" w:hanging="510"/>
      </w:pPr>
      <w:rPr>
        <w:rFonts w:hint="default"/>
        <w:lang w:val="pt-PT" w:eastAsia="en-US" w:bidi="ar-SA"/>
      </w:rPr>
    </w:lvl>
    <w:lvl w:ilvl="2" w:tplc="9A146FC2">
      <w:numFmt w:val="bullet"/>
      <w:lvlText w:val="•"/>
      <w:lvlJc w:val="left"/>
      <w:pPr>
        <w:ind w:left="2672" w:hanging="510"/>
      </w:pPr>
      <w:rPr>
        <w:rFonts w:hint="default"/>
        <w:lang w:val="pt-PT" w:eastAsia="en-US" w:bidi="ar-SA"/>
      </w:rPr>
    </w:lvl>
    <w:lvl w:ilvl="3" w:tplc="E61418DA">
      <w:numFmt w:val="bullet"/>
      <w:lvlText w:val="•"/>
      <w:lvlJc w:val="left"/>
      <w:pPr>
        <w:ind w:left="3648" w:hanging="510"/>
      </w:pPr>
      <w:rPr>
        <w:rFonts w:hint="default"/>
        <w:lang w:val="pt-PT" w:eastAsia="en-US" w:bidi="ar-SA"/>
      </w:rPr>
    </w:lvl>
    <w:lvl w:ilvl="4" w:tplc="BD9ED5C8">
      <w:numFmt w:val="bullet"/>
      <w:lvlText w:val="•"/>
      <w:lvlJc w:val="left"/>
      <w:pPr>
        <w:ind w:left="4624" w:hanging="510"/>
      </w:pPr>
      <w:rPr>
        <w:rFonts w:hint="default"/>
        <w:lang w:val="pt-PT" w:eastAsia="en-US" w:bidi="ar-SA"/>
      </w:rPr>
    </w:lvl>
    <w:lvl w:ilvl="5" w:tplc="F468ED82">
      <w:numFmt w:val="bullet"/>
      <w:lvlText w:val="•"/>
      <w:lvlJc w:val="left"/>
      <w:pPr>
        <w:ind w:left="5600" w:hanging="510"/>
      </w:pPr>
      <w:rPr>
        <w:rFonts w:hint="default"/>
        <w:lang w:val="pt-PT" w:eastAsia="en-US" w:bidi="ar-SA"/>
      </w:rPr>
    </w:lvl>
    <w:lvl w:ilvl="6" w:tplc="1A1285F4">
      <w:numFmt w:val="bullet"/>
      <w:lvlText w:val="•"/>
      <w:lvlJc w:val="left"/>
      <w:pPr>
        <w:ind w:left="6576" w:hanging="510"/>
      </w:pPr>
      <w:rPr>
        <w:rFonts w:hint="default"/>
        <w:lang w:val="pt-PT" w:eastAsia="en-US" w:bidi="ar-SA"/>
      </w:rPr>
    </w:lvl>
    <w:lvl w:ilvl="7" w:tplc="49F6B0A4">
      <w:numFmt w:val="bullet"/>
      <w:lvlText w:val="•"/>
      <w:lvlJc w:val="left"/>
      <w:pPr>
        <w:ind w:left="7552" w:hanging="510"/>
      </w:pPr>
      <w:rPr>
        <w:rFonts w:hint="default"/>
        <w:lang w:val="pt-PT" w:eastAsia="en-US" w:bidi="ar-SA"/>
      </w:rPr>
    </w:lvl>
    <w:lvl w:ilvl="8" w:tplc="F2EAAB86">
      <w:numFmt w:val="bullet"/>
      <w:lvlText w:val="•"/>
      <w:lvlJc w:val="left"/>
      <w:pPr>
        <w:ind w:left="8528" w:hanging="510"/>
      </w:pPr>
      <w:rPr>
        <w:rFonts w:hint="default"/>
        <w:lang w:val="pt-PT" w:eastAsia="en-US" w:bidi="ar-SA"/>
      </w:rPr>
    </w:lvl>
  </w:abstractNum>
  <w:abstractNum w:abstractNumId="7" w15:restartNumberingAfterBreak="0">
    <w:nsid w:val="64A267C0"/>
    <w:multiLevelType w:val="multilevel"/>
    <w:tmpl w:val="E662E9CA"/>
    <w:lvl w:ilvl="0">
      <w:start w:val="7"/>
      <w:numFmt w:val="decimal"/>
      <w:lvlText w:val="%1"/>
      <w:lvlJc w:val="left"/>
      <w:pPr>
        <w:ind w:left="715" w:hanging="510"/>
        <w:jc w:val="left"/>
      </w:pPr>
      <w:rPr>
        <w:rFonts w:hint="default"/>
        <w:lang w:val="pt-PT" w:eastAsia="en-US" w:bidi="ar-SA"/>
      </w:rPr>
    </w:lvl>
    <w:lvl w:ilvl="1">
      <w:start w:val="1"/>
      <w:numFmt w:val="decimal"/>
      <w:lvlText w:val="%1.%2"/>
      <w:lvlJc w:val="left"/>
      <w:pPr>
        <w:ind w:left="715" w:hanging="510"/>
        <w:jc w:val="left"/>
      </w:pPr>
      <w:rPr>
        <w:rFonts w:hint="default"/>
        <w:w w:val="100"/>
        <w:lang w:val="pt-PT" w:eastAsia="en-US" w:bidi="ar-SA"/>
      </w:rPr>
    </w:lvl>
    <w:lvl w:ilvl="2">
      <w:numFmt w:val="bullet"/>
      <w:lvlText w:val="•"/>
      <w:lvlJc w:val="left"/>
      <w:pPr>
        <w:ind w:left="2672" w:hanging="510"/>
      </w:pPr>
      <w:rPr>
        <w:rFonts w:hint="default"/>
        <w:lang w:val="pt-PT" w:eastAsia="en-US" w:bidi="ar-SA"/>
      </w:rPr>
    </w:lvl>
    <w:lvl w:ilvl="3">
      <w:numFmt w:val="bullet"/>
      <w:lvlText w:val="•"/>
      <w:lvlJc w:val="left"/>
      <w:pPr>
        <w:ind w:left="3648" w:hanging="510"/>
      </w:pPr>
      <w:rPr>
        <w:rFonts w:hint="default"/>
        <w:lang w:val="pt-PT" w:eastAsia="en-US" w:bidi="ar-SA"/>
      </w:rPr>
    </w:lvl>
    <w:lvl w:ilvl="4">
      <w:numFmt w:val="bullet"/>
      <w:lvlText w:val="•"/>
      <w:lvlJc w:val="left"/>
      <w:pPr>
        <w:ind w:left="4624" w:hanging="510"/>
      </w:pPr>
      <w:rPr>
        <w:rFonts w:hint="default"/>
        <w:lang w:val="pt-PT" w:eastAsia="en-US" w:bidi="ar-SA"/>
      </w:rPr>
    </w:lvl>
    <w:lvl w:ilvl="5">
      <w:numFmt w:val="bullet"/>
      <w:lvlText w:val="•"/>
      <w:lvlJc w:val="left"/>
      <w:pPr>
        <w:ind w:left="5600" w:hanging="510"/>
      </w:pPr>
      <w:rPr>
        <w:rFonts w:hint="default"/>
        <w:lang w:val="pt-PT" w:eastAsia="en-US" w:bidi="ar-SA"/>
      </w:rPr>
    </w:lvl>
    <w:lvl w:ilvl="6">
      <w:numFmt w:val="bullet"/>
      <w:lvlText w:val="•"/>
      <w:lvlJc w:val="left"/>
      <w:pPr>
        <w:ind w:left="6576" w:hanging="510"/>
      </w:pPr>
      <w:rPr>
        <w:rFonts w:hint="default"/>
        <w:lang w:val="pt-PT" w:eastAsia="en-US" w:bidi="ar-SA"/>
      </w:rPr>
    </w:lvl>
    <w:lvl w:ilvl="7">
      <w:numFmt w:val="bullet"/>
      <w:lvlText w:val="•"/>
      <w:lvlJc w:val="left"/>
      <w:pPr>
        <w:ind w:left="7552" w:hanging="510"/>
      </w:pPr>
      <w:rPr>
        <w:rFonts w:hint="default"/>
        <w:lang w:val="pt-PT" w:eastAsia="en-US" w:bidi="ar-SA"/>
      </w:rPr>
    </w:lvl>
    <w:lvl w:ilvl="8">
      <w:numFmt w:val="bullet"/>
      <w:lvlText w:val="•"/>
      <w:lvlJc w:val="left"/>
      <w:pPr>
        <w:ind w:left="8528" w:hanging="510"/>
      </w:pPr>
      <w:rPr>
        <w:rFonts w:hint="default"/>
        <w:lang w:val="pt-PT" w:eastAsia="en-US" w:bidi="ar-SA"/>
      </w:rPr>
    </w:lvl>
  </w:abstractNum>
  <w:abstractNum w:abstractNumId="8" w15:restartNumberingAfterBreak="0">
    <w:nsid w:val="77D73DC8"/>
    <w:multiLevelType w:val="multilevel"/>
    <w:tmpl w:val="E22C41F8"/>
    <w:lvl w:ilvl="0">
      <w:start w:val="8"/>
      <w:numFmt w:val="decimal"/>
      <w:lvlText w:val="%1"/>
      <w:lvlJc w:val="left"/>
      <w:pPr>
        <w:ind w:left="715" w:hanging="510"/>
        <w:jc w:val="left"/>
      </w:pPr>
      <w:rPr>
        <w:rFonts w:ascii="Times New Roman" w:eastAsia="Times New Roman" w:hAnsi="Times New Roman" w:cs="Times New Roman" w:hint="default"/>
        <w:spacing w:val="-31"/>
        <w:w w:val="100"/>
        <w:sz w:val="24"/>
        <w:szCs w:val="24"/>
        <w:lang w:val="pt-PT" w:eastAsia="en-US" w:bidi="ar-SA"/>
      </w:rPr>
    </w:lvl>
    <w:lvl w:ilvl="1">
      <w:start w:val="1"/>
      <w:numFmt w:val="decimal"/>
      <w:lvlText w:val="%1.%2"/>
      <w:lvlJc w:val="left"/>
      <w:pPr>
        <w:ind w:left="205" w:hanging="720"/>
        <w:jc w:val="left"/>
      </w:pPr>
      <w:rPr>
        <w:rFonts w:ascii="Times New Roman" w:eastAsia="Times New Roman" w:hAnsi="Times New Roman" w:cs="Times New Roman" w:hint="default"/>
        <w:spacing w:val="-14"/>
        <w:w w:val="100"/>
        <w:sz w:val="24"/>
        <w:szCs w:val="24"/>
        <w:lang w:val="pt-PT" w:eastAsia="en-US" w:bidi="ar-SA"/>
      </w:rPr>
    </w:lvl>
    <w:lvl w:ilvl="2">
      <w:numFmt w:val="bullet"/>
      <w:lvlText w:val="•"/>
      <w:lvlJc w:val="left"/>
      <w:pPr>
        <w:ind w:left="1804" w:hanging="720"/>
      </w:pPr>
      <w:rPr>
        <w:rFonts w:hint="default"/>
        <w:lang w:val="pt-PT" w:eastAsia="en-US" w:bidi="ar-SA"/>
      </w:rPr>
    </w:lvl>
    <w:lvl w:ilvl="3">
      <w:numFmt w:val="bullet"/>
      <w:lvlText w:val="•"/>
      <w:lvlJc w:val="left"/>
      <w:pPr>
        <w:ind w:left="2888" w:hanging="720"/>
      </w:pPr>
      <w:rPr>
        <w:rFonts w:hint="default"/>
        <w:lang w:val="pt-PT" w:eastAsia="en-US" w:bidi="ar-SA"/>
      </w:rPr>
    </w:lvl>
    <w:lvl w:ilvl="4">
      <w:numFmt w:val="bullet"/>
      <w:lvlText w:val="•"/>
      <w:lvlJc w:val="left"/>
      <w:pPr>
        <w:ind w:left="3973" w:hanging="720"/>
      </w:pPr>
      <w:rPr>
        <w:rFonts w:hint="default"/>
        <w:lang w:val="pt-PT" w:eastAsia="en-US" w:bidi="ar-SA"/>
      </w:rPr>
    </w:lvl>
    <w:lvl w:ilvl="5">
      <w:numFmt w:val="bullet"/>
      <w:lvlText w:val="•"/>
      <w:lvlJc w:val="left"/>
      <w:pPr>
        <w:ind w:left="5057" w:hanging="720"/>
      </w:pPr>
      <w:rPr>
        <w:rFonts w:hint="default"/>
        <w:lang w:val="pt-PT" w:eastAsia="en-US" w:bidi="ar-SA"/>
      </w:rPr>
    </w:lvl>
    <w:lvl w:ilvl="6">
      <w:numFmt w:val="bullet"/>
      <w:lvlText w:val="•"/>
      <w:lvlJc w:val="left"/>
      <w:pPr>
        <w:ind w:left="6142" w:hanging="720"/>
      </w:pPr>
      <w:rPr>
        <w:rFonts w:hint="default"/>
        <w:lang w:val="pt-PT" w:eastAsia="en-US" w:bidi="ar-SA"/>
      </w:rPr>
    </w:lvl>
    <w:lvl w:ilvl="7">
      <w:numFmt w:val="bullet"/>
      <w:lvlText w:val="•"/>
      <w:lvlJc w:val="left"/>
      <w:pPr>
        <w:ind w:left="7226" w:hanging="720"/>
      </w:pPr>
      <w:rPr>
        <w:rFonts w:hint="default"/>
        <w:lang w:val="pt-PT" w:eastAsia="en-US" w:bidi="ar-SA"/>
      </w:rPr>
    </w:lvl>
    <w:lvl w:ilvl="8">
      <w:numFmt w:val="bullet"/>
      <w:lvlText w:val="•"/>
      <w:lvlJc w:val="left"/>
      <w:pPr>
        <w:ind w:left="8311" w:hanging="720"/>
      </w:pPr>
      <w:rPr>
        <w:rFonts w:hint="default"/>
        <w:lang w:val="pt-PT" w:eastAsia="en-US" w:bidi="ar-SA"/>
      </w:rPr>
    </w:lvl>
  </w:abstractNum>
  <w:num w:numId="1" w16cid:durableId="2051106960">
    <w:abstractNumId w:val="0"/>
  </w:num>
  <w:num w:numId="2" w16cid:durableId="129329652">
    <w:abstractNumId w:val="1"/>
  </w:num>
  <w:num w:numId="3" w16cid:durableId="1277520791">
    <w:abstractNumId w:val="8"/>
  </w:num>
  <w:num w:numId="4" w16cid:durableId="397870844">
    <w:abstractNumId w:val="2"/>
  </w:num>
  <w:num w:numId="5" w16cid:durableId="943344463">
    <w:abstractNumId w:val="4"/>
  </w:num>
  <w:num w:numId="6" w16cid:durableId="601642405">
    <w:abstractNumId w:val="7"/>
  </w:num>
  <w:num w:numId="7" w16cid:durableId="798183645">
    <w:abstractNumId w:val="5"/>
  </w:num>
  <w:num w:numId="8" w16cid:durableId="1090153044">
    <w:abstractNumId w:val="6"/>
  </w:num>
  <w:num w:numId="9" w16cid:durableId="1140918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98"/>
    <w:rsid w:val="00000D37"/>
    <w:rsid w:val="00011773"/>
    <w:rsid w:val="00023E3F"/>
    <w:rsid w:val="00066752"/>
    <w:rsid w:val="00092B39"/>
    <w:rsid w:val="000D1436"/>
    <w:rsid w:val="000D1ED1"/>
    <w:rsid w:val="000F1A8F"/>
    <w:rsid w:val="000F32B9"/>
    <w:rsid w:val="0021236E"/>
    <w:rsid w:val="00245763"/>
    <w:rsid w:val="00265BC8"/>
    <w:rsid w:val="00277E06"/>
    <w:rsid w:val="00297A09"/>
    <w:rsid w:val="002B2BF0"/>
    <w:rsid w:val="002D77F8"/>
    <w:rsid w:val="002E0711"/>
    <w:rsid w:val="002F7515"/>
    <w:rsid w:val="00301356"/>
    <w:rsid w:val="00303C8B"/>
    <w:rsid w:val="003179C6"/>
    <w:rsid w:val="00333E16"/>
    <w:rsid w:val="003D2B4E"/>
    <w:rsid w:val="00446D2E"/>
    <w:rsid w:val="00470900"/>
    <w:rsid w:val="004826C2"/>
    <w:rsid w:val="00490D62"/>
    <w:rsid w:val="005326C0"/>
    <w:rsid w:val="005A5DE1"/>
    <w:rsid w:val="005C1494"/>
    <w:rsid w:val="005C7C35"/>
    <w:rsid w:val="006802A5"/>
    <w:rsid w:val="00685EF1"/>
    <w:rsid w:val="006D01D8"/>
    <w:rsid w:val="007102B0"/>
    <w:rsid w:val="00767098"/>
    <w:rsid w:val="00783317"/>
    <w:rsid w:val="007C26F0"/>
    <w:rsid w:val="007C7CA1"/>
    <w:rsid w:val="007D59F8"/>
    <w:rsid w:val="00805F75"/>
    <w:rsid w:val="0086539E"/>
    <w:rsid w:val="008E0B14"/>
    <w:rsid w:val="008E4245"/>
    <w:rsid w:val="0099756E"/>
    <w:rsid w:val="00A22277"/>
    <w:rsid w:val="00A53217"/>
    <w:rsid w:val="00A70471"/>
    <w:rsid w:val="00A73B9E"/>
    <w:rsid w:val="00AA5318"/>
    <w:rsid w:val="00AD189D"/>
    <w:rsid w:val="00AD76E4"/>
    <w:rsid w:val="00AF73CC"/>
    <w:rsid w:val="00B0335F"/>
    <w:rsid w:val="00B06191"/>
    <w:rsid w:val="00B47871"/>
    <w:rsid w:val="00BA1ECA"/>
    <w:rsid w:val="00BE05BD"/>
    <w:rsid w:val="00BE36FD"/>
    <w:rsid w:val="00C73D4A"/>
    <w:rsid w:val="00D43A6B"/>
    <w:rsid w:val="00D55B1C"/>
    <w:rsid w:val="00D66EFF"/>
    <w:rsid w:val="00D9096B"/>
    <w:rsid w:val="00E143C9"/>
    <w:rsid w:val="00E25285"/>
    <w:rsid w:val="00E766CE"/>
    <w:rsid w:val="00E83E47"/>
    <w:rsid w:val="00E97794"/>
    <w:rsid w:val="00EA360A"/>
    <w:rsid w:val="00EF7D9D"/>
    <w:rsid w:val="00F16580"/>
    <w:rsid w:val="00F34751"/>
    <w:rsid w:val="00F43F45"/>
    <w:rsid w:val="00F90252"/>
    <w:rsid w:val="00FB1EF9"/>
    <w:rsid w:val="00FE200F"/>
    <w:rsid w:val="00FE5309"/>
    <w:rsid w:val="00FE7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420D"/>
  <w15:docId w15:val="{46D3C3B2-563B-44DD-94AF-475F3371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734" w:right="2810"/>
      <w:jc w:val="center"/>
      <w:outlineLvl w:val="0"/>
    </w:pPr>
    <w:rPr>
      <w:b/>
      <w:bCs/>
      <w:sz w:val="24"/>
      <w:szCs w:val="24"/>
    </w:rPr>
  </w:style>
  <w:style w:type="paragraph" w:styleId="Ttulo3">
    <w:name w:val="heading 3"/>
    <w:basedOn w:val="Normal"/>
    <w:next w:val="Normal"/>
    <w:link w:val="Ttulo3Char"/>
    <w:uiPriority w:val="9"/>
    <w:unhideWhenUsed/>
    <w:qFormat/>
    <w:rsid w:val="00A222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05"/>
    </w:pPr>
    <w:rPr>
      <w:sz w:val="24"/>
      <w:szCs w:val="24"/>
    </w:rPr>
  </w:style>
  <w:style w:type="paragraph" w:styleId="PargrafodaLista">
    <w:name w:val="List Paragraph"/>
    <w:basedOn w:val="Normal"/>
    <w:uiPriority w:val="1"/>
    <w:qFormat/>
    <w:pPr>
      <w:spacing w:before="69"/>
      <w:ind w:left="715" w:hanging="51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D2B4E"/>
    <w:rPr>
      <w:color w:val="0000FF" w:themeColor="hyperlink"/>
      <w:u w:val="single"/>
    </w:rPr>
  </w:style>
  <w:style w:type="character" w:styleId="MenoPendente">
    <w:name w:val="Unresolved Mention"/>
    <w:basedOn w:val="Fontepargpadro"/>
    <w:uiPriority w:val="99"/>
    <w:semiHidden/>
    <w:unhideWhenUsed/>
    <w:rsid w:val="003D2B4E"/>
    <w:rPr>
      <w:color w:val="605E5C"/>
      <w:shd w:val="clear" w:color="auto" w:fill="E1DFDD"/>
    </w:rPr>
  </w:style>
  <w:style w:type="character" w:customStyle="1" w:styleId="Ttulo3Char">
    <w:name w:val="Título 3 Char"/>
    <w:basedOn w:val="Fontepargpadro"/>
    <w:link w:val="Ttulo3"/>
    <w:uiPriority w:val="9"/>
    <w:rsid w:val="00A22277"/>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409</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Cópia de EDITAL SUBMISSÃO DE TRABALHOS.docx</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Cópia de EDITAL SUBMISSÃO DE TRABALHOS.docx</dc:title>
  <dc:creator>Vinícius de Paula</dc:creator>
  <cp:lastModifiedBy>Júlia Dourado</cp:lastModifiedBy>
  <cp:revision>16</cp:revision>
  <dcterms:created xsi:type="dcterms:W3CDTF">2024-01-20T15:31:00Z</dcterms:created>
  <dcterms:modified xsi:type="dcterms:W3CDTF">2024-01-26T15:20:00Z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ies>
</file>