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89D" w:rsidRDefault="00FE5577" w:rsidP="00142A7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ANÁLISE DA PREVALÊ</w:t>
      </w:r>
      <w:r w:rsidR="00CF5DC2" w:rsidRPr="004A6E4C">
        <w:rPr>
          <w:rFonts w:ascii="Arial" w:hAnsi="Arial" w:cs="Arial"/>
          <w:b/>
          <w:sz w:val="24"/>
          <w:szCs w:val="24"/>
        </w:rPr>
        <w:t xml:space="preserve">NCIA </w:t>
      </w:r>
      <w:r w:rsidR="00DD5A77" w:rsidRPr="004A6E4C">
        <w:rPr>
          <w:rFonts w:ascii="Arial" w:hAnsi="Arial" w:cs="Arial"/>
          <w:b/>
          <w:sz w:val="24"/>
          <w:szCs w:val="24"/>
        </w:rPr>
        <w:t>DOS TRANSTORNOS MENTAIS E COMPORTAMENTAIS EM HOMENS E MULHERES NO BRASIL</w:t>
      </w:r>
    </w:p>
    <w:p w:rsidR="00142A74" w:rsidRPr="0091631F" w:rsidRDefault="00142A74" w:rsidP="00142A7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1631F">
        <w:rPr>
          <w:rFonts w:ascii="Arial" w:hAnsi="Arial" w:cs="Arial"/>
          <w:sz w:val="24"/>
          <w:szCs w:val="24"/>
        </w:rPr>
        <w:t xml:space="preserve">Ana Laura de Freitas Nunes¹; Ana Karla dos Santos Caixeta¹; Ana Núbia de Barros¹; Daniela Freitas de Oliveira¹; </w:t>
      </w:r>
      <w:proofErr w:type="spellStart"/>
      <w:r w:rsidRPr="0091631F">
        <w:rPr>
          <w:rFonts w:ascii="Arial" w:hAnsi="Arial" w:cs="Arial"/>
          <w:sz w:val="24"/>
          <w:szCs w:val="24"/>
        </w:rPr>
        <w:t>Juciele</w:t>
      </w:r>
      <w:proofErr w:type="spellEnd"/>
      <w:r w:rsidRPr="0091631F">
        <w:rPr>
          <w:rFonts w:ascii="Arial" w:hAnsi="Arial" w:cs="Arial"/>
          <w:sz w:val="24"/>
          <w:szCs w:val="24"/>
        </w:rPr>
        <w:t xml:space="preserve"> Faria Silva</w:t>
      </w:r>
      <w:r>
        <w:rPr>
          <w:rFonts w:ascii="Arial" w:hAnsi="Arial" w:cs="Arial"/>
          <w:sz w:val="24"/>
          <w:szCs w:val="24"/>
        </w:rPr>
        <w:t>¹</w:t>
      </w:r>
      <w:r w:rsidRPr="0091631F">
        <w:rPr>
          <w:rFonts w:ascii="Arial" w:hAnsi="Arial" w:cs="Arial"/>
          <w:sz w:val="24"/>
          <w:szCs w:val="24"/>
        </w:rPr>
        <w:t xml:space="preserve">; Mateus Moreira Lima¹; </w:t>
      </w:r>
      <w:proofErr w:type="spellStart"/>
      <w:r w:rsidRPr="0091631F">
        <w:rPr>
          <w:rFonts w:ascii="Arial" w:hAnsi="Arial" w:cs="Arial"/>
          <w:sz w:val="24"/>
          <w:szCs w:val="24"/>
        </w:rPr>
        <w:t>Narryman</w:t>
      </w:r>
      <w:proofErr w:type="spellEnd"/>
      <w:r w:rsidRPr="0091631F">
        <w:rPr>
          <w:rFonts w:ascii="Arial" w:hAnsi="Arial" w:cs="Arial"/>
          <w:sz w:val="24"/>
          <w:szCs w:val="24"/>
        </w:rPr>
        <w:t xml:space="preserve"> Jordana Ferrão Sales¹; </w:t>
      </w:r>
      <w:proofErr w:type="spellStart"/>
      <w:r w:rsidRPr="0091631F">
        <w:rPr>
          <w:rFonts w:ascii="Arial" w:hAnsi="Arial" w:cs="Arial"/>
          <w:sz w:val="24"/>
          <w:szCs w:val="24"/>
        </w:rPr>
        <w:t>Pollyana</w:t>
      </w:r>
      <w:proofErr w:type="spellEnd"/>
      <w:r w:rsidRPr="0091631F">
        <w:rPr>
          <w:rFonts w:ascii="Arial" w:hAnsi="Arial" w:cs="Arial"/>
          <w:sz w:val="24"/>
          <w:szCs w:val="24"/>
        </w:rPr>
        <w:t xml:space="preserve"> Olímpio Azeredo¹; Marianne Lucena da Silva</w:t>
      </w:r>
      <w:r>
        <w:rPr>
          <w:rFonts w:ascii="Arial" w:hAnsi="Arial" w:cs="Arial"/>
          <w:sz w:val="24"/>
          <w:szCs w:val="24"/>
        </w:rPr>
        <w:t>²</w:t>
      </w:r>
    </w:p>
    <w:p w:rsidR="00F8589D" w:rsidRPr="004A6E4C" w:rsidRDefault="00230FF5" w:rsidP="00142A7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A6E4C">
        <w:rPr>
          <w:rFonts w:ascii="Arial" w:hAnsi="Arial" w:cs="Arial"/>
          <w:sz w:val="24"/>
          <w:szCs w:val="24"/>
        </w:rPr>
        <w:t>¹</w:t>
      </w:r>
      <w:r w:rsidR="00F8589D" w:rsidRPr="004A6E4C">
        <w:rPr>
          <w:rFonts w:ascii="Arial" w:hAnsi="Arial" w:cs="Arial"/>
          <w:sz w:val="24"/>
          <w:szCs w:val="24"/>
        </w:rPr>
        <w:t xml:space="preserve">Universidade Federal de Goiás, Curso </w:t>
      </w:r>
      <w:r w:rsidRPr="004A6E4C">
        <w:rPr>
          <w:rFonts w:ascii="Arial" w:hAnsi="Arial" w:cs="Arial"/>
          <w:sz w:val="24"/>
          <w:szCs w:val="24"/>
        </w:rPr>
        <w:t xml:space="preserve">de Fisioterapia, </w:t>
      </w:r>
      <w:r w:rsidR="00F8589D" w:rsidRPr="004A6E4C">
        <w:rPr>
          <w:rFonts w:ascii="Arial" w:hAnsi="Arial" w:cs="Arial"/>
          <w:sz w:val="24"/>
          <w:szCs w:val="24"/>
        </w:rPr>
        <w:t>Jataí, GO, Brasil.</w:t>
      </w:r>
    </w:p>
    <w:p w:rsidR="004A6E4C" w:rsidRPr="001C216F" w:rsidRDefault="00F8589D" w:rsidP="00142A74">
      <w:pPr>
        <w:jc w:val="both"/>
        <w:rPr>
          <w:rFonts w:ascii="Arial" w:hAnsi="Arial" w:cs="Arial"/>
          <w:sz w:val="24"/>
          <w:szCs w:val="24"/>
        </w:rPr>
      </w:pPr>
      <w:r w:rsidRPr="001C216F">
        <w:rPr>
          <w:rFonts w:ascii="Arial" w:hAnsi="Arial" w:cs="Arial"/>
          <w:b/>
          <w:sz w:val="24"/>
          <w:szCs w:val="24"/>
        </w:rPr>
        <w:t>Introdução:</w:t>
      </w:r>
      <w:r w:rsidR="00DD5A77" w:rsidRPr="001C216F">
        <w:rPr>
          <w:rFonts w:ascii="Arial" w:hAnsi="Arial" w:cs="Arial"/>
          <w:b/>
          <w:sz w:val="24"/>
          <w:szCs w:val="24"/>
        </w:rPr>
        <w:t xml:space="preserve"> </w:t>
      </w:r>
      <w:r w:rsidR="003C6338" w:rsidRPr="001C216F">
        <w:rPr>
          <w:rFonts w:ascii="Arial" w:hAnsi="Arial" w:cs="Arial"/>
          <w:sz w:val="24"/>
          <w:szCs w:val="24"/>
        </w:rPr>
        <w:t xml:space="preserve">Os transtornos mentais e comportamentais </w:t>
      </w:r>
      <w:r w:rsidR="00511106">
        <w:rPr>
          <w:rFonts w:ascii="Arial" w:hAnsi="Arial" w:cs="Arial"/>
          <w:sz w:val="24"/>
          <w:szCs w:val="24"/>
        </w:rPr>
        <w:t>são conceituados como</w:t>
      </w:r>
      <w:r w:rsidR="003C6338" w:rsidRPr="001C216F">
        <w:rPr>
          <w:rFonts w:ascii="Arial" w:hAnsi="Arial" w:cs="Arial"/>
          <w:sz w:val="24"/>
          <w:szCs w:val="24"/>
        </w:rPr>
        <w:t xml:space="preserve"> um sofrimento mental </w:t>
      </w:r>
      <w:r w:rsidR="00511106">
        <w:rPr>
          <w:rFonts w:ascii="Arial" w:hAnsi="Arial" w:cs="Arial"/>
          <w:sz w:val="24"/>
          <w:szCs w:val="24"/>
        </w:rPr>
        <w:t xml:space="preserve">em </w:t>
      </w:r>
      <w:r w:rsidR="003C6338" w:rsidRPr="001C216F">
        <w:rPr>
          <w:rFonts w:ascii="Arial" w:hAnsi="Arial" w:cs="Arial"/>
          <w:sz w:val="24"/>
          <w:szCs w:val="24"/>
        </w:rPr>
        <w:t>que pode haver des</w:t>
      </w:r>
      <w:r w:rsidR="00511106">
        <w:rPr>
          <w:rFonts w:ascii="Arial" w:hAnsi="Arial" w:cs="Arial"/>
          <w:sz w:val="24"/>
          <w:szCs w:val="24"/>
        </w:rPr>
        <w:t>â</w:t>
      </w:r>
      <w:r w:rsidR="003C6338" w:rsidRPr="001C216F">
        <w:rPr>
          <w:rFonts w:ascii="Arial" w:hAnsi="Arial" w:cs="Arial"/>
          <w:sz w:val="24"/>
          <w:szCs w:val="24"/>
        </w:rPr>
        <w:t>nimo, medo, ansiedade, irritabilidade</w:t>
      </w:r>
      <w:r w:rsidR="00511106">
        <w:rPr>
          <w:rFonts w:ascii="Arial" w:hAnsi="Arial" w:cs="Arial"/>
          <w:sz w:val="24"/>
          <w:szCs w:val="24"/>
        </w:rPr>
        <w:t xml:space="preserve">, </w:t>
      </w:r>
      <w:r w:rsidR="003C6338" w:rsidRPr="001C216F">
        <w:rPr>
          <w:rFonts w:ascii="Arial" w:hAnsi="Arial" w:cs="Arial"/>
          <w:sz w:val="24"/>
          <w:szCs w:val="24"/>
        </w:rPr>
        <w:t>afeta</w:t>
      </w:r>
      <w:r w:rsidR="00511106">
        <w:rPr>
          <w:rFonts w:ascii="Arial" w:hAnsi="Arial" w:cs="Arial"/>
          <w:sz w:val="24"/>
          <w:szCs w:val="24"/>
        </w:rPr>
        <w:t>ndo</w:t>
      </w:r>
      <w:r w:rsidR="003C6338" w:rsidRPr="001C216F">
        <w:rPr>
          <w:rFonts w:ascii="Arial" w:hAnsi="Arial" w:cs="Arial"/>
          <w:sz w:val="24"/>
          <w:szCs w:val="24"/>
        </w:rPr>
        <w:t xml:space="preserve"> pes</w:t>
      </w:r>
      <w:r w:rsidR="00351586" w:rsidRPr="001C216F">
        <w:rPr>
          <w:rFonts w:ascii="Arial" w:hAnsi="Arial" w:cs="Arial"/>
          <w:sz w:val="24"/>
          <w:szCs w:val="24"/>
        </w:rPr>
        <w:t>soas de qualquer gênero e idade.</w:t>
      </w:r>
      <w:r w:rsidR="003C6338" w:rsidRPr="001C216F">
        <w:rPr>
          <w:rFonts w:ascii="Arial" w:hAnsi="Arial" w:cs="Arial"/>
          <w:sz w:val="24"/>
          <w:szCs w:val="24"/>
        </w:rPr>
        <w:t xml:space="preserve"> Os tipos mais comuns são depres</w:t>
      </w:r>
      <w:bookmarkStart w:id="0" w:name="_GoBack"/>
      <w:bookmarkEnd w:id="0"/>
      <w:r w:rsidR="003C6338" w:rsidRPr="001C216F">
        <w:rPr>
          <w:rFonts w:ascii="Arial" w:hAnsi="Arial" w:cs="Arial"/>
          <w:sz w:val="24"/>
          <w:szCs w:val="24"/>
        </w:rPr>
        <w:t>são, transtorno de ansiedade, transtorno bipolar, entre ou</w:t>
      </w:r>
      <w:r w:rsidR="00481A89" w:rsidRPr="001C216F">
        <w:rPr>
          <w:rFonts w:ascii="Arial" w:hAnsi="Arial" w:cs="Arial"/>
          <w:sz w:val="24"/>
          <w:szCs w:val="24"/>
        </w:rPr>
        <w:t>tros, podendo variar</w:t>
      </w:r>
      <w:r w:rsidR="00351586" w:rsidRPr="001C216F">
        <w:rPr>
          <w:rFonts w:ascii="Arial" w:hAnsi="Arial" w:cs="Arial"/>
          <w:sz w:val="24"/>
          <w:szCs w:val="24"/>
        </w:rPr>
        <w:t xml:space="preserve"> a vulnerabilidade, os sintomas e ocorrer de forma imperceptível</w:t>
      </w:r>
      <w:r w:rsidR="00511106">
        <w:rPr>
          <w:rFonts w:ascii="Arial" w:hAnsi="Arial" w:cs="Arial"/>
          <w:sz w:val="24"/>
          <w:szCs w:val="24"/>
        </w:rPr>
        <w:t xml:space="preserve">, podendo levar </w:t>
      </w:r>
      <w:r w:rsidR="00351586" w:rsidRPr="001C216F">
        <w:rPr>
          <w:rFonts w:ascii="Arial" w:hAnsi="Arial" w:cs="Arial"/>
          <w:sz w:val="24"/>
          <w:szCs w:val="24"/>
        </w:rPr>
        <w:t>a erros no diagnóstico</w:t>
      </w:r>
      <w:r w:rsidR="0016517D" w:rsidRPr="001C216F">
        <w:rPr>
          <w:rFonts w:ascii="Arial" w:hAnsi="Arial" w:cs="Arial"/>
          <w:sz w:val="24"/>
          <w:szCs w:val="24"/>
        </w:rPr>
        <w:t xml:space="preserve">. </w:t>
      </w:r>
      <w:r w:rsidR="003C6338" w:rsidRPr="001C216F">
        <w:rPr>
          <w:rFonts w:ascii="Arial" w:hAnsi="Arial" w:cs="Arial"/>
          <w:sz w:val="24"/>
          <w:szCs w:val="24"/>
        </w:rPr>
        <w:t>Um dos grandes destaques para o aumento desses transtornos é o estresse diário</w:t>
      </w:r>
      <w:r w:rsidR="00EC48A8" w:rsidRPr="001C216F">
        <w:rPr>
          <w:rFonts w:ascii="Arial" w:hAnsi="Arial" w:cs="Arial"/>
          <w:sz w:val="24"/>
          <w:szCs w:val="24"/>
        </w:rPr>
        <w:t xml:space="preserve"> e o Brasil está entre os países com maior índice de ansiedade do mundo. </w:t>
      </w:r>
      <w:r w:rsidR="00BA2C6D" w:rsidRPr="001C216F">
        <w:rPr>
          <w:rFonts w:ascii="Arial" w:hAnsi="Arial" w:cs="Arial"/>
          <w:b/>
          <w:sz w:val="24"/>
          <w:szCs w:val="24"/>
        </w:rPr>
        <w:t>Objetivo</w:t>
      </w:r>
      <w:r w:rsidRPr="001C216F">
        <w:rPr>
          <w:rFonts w:ascii="Arial" w:hAnsi="Arial" w:cs="Arial"/>
          <w:b/>
          <w:sz w:val="24"/>
          <w:szCs w:val="24"/>
        </w:rPr>
        <w:t>:</w:t>
      </w:r>
      <w:r w:rsidR="001816B4" w:rsidRPr="001C216F">
        <w:rPr>
          <w:rFonts w:ascii="Arial" w:hAnsi="Arial" w:cs="Arial"/>
          <w:sz w:val="24"/>
          <w:szCs w:val="24"/>
        </w:rPr>
        <w:t xml:space="preserve"> </w:t>
      </w:r>
      <w:r w:rsidR="00673A10" w:rsidRPr="001C216F">
        <w:rPr>
          <w:rFonts w:ascii="Arial" w:hAnsi="Arial" w:cs="Arial"/>
          <w:sz w:val="24"/>
          <w:szCs w:val="24"/>
        </w:rPr>
        <w:t xml:space="preserve">Analisar os casos de transtornos mentais no Brasil em homens e mulheres, </w:t>
      </w:r>
      <w:r w:rsidR="00142A74">
        <w:rPr>
          <w:rFonts w:ascii="Arial" w:hAnsi="Arial" w:cs="Arial"/>
          <w:sz w:val="24"/>
          <w:szCs w:val="24"/>
        </w:rPr>
        <w:t>nos últimos 5 anos</w:t>
      </w:r>
      <w:r w:rsidR="00673A10" w:rsidRPr="001C216F">
        <w:rPr>
          <w:rFonts w:ascii="Arial" w:hAnsi="Arial" w:cs="Arial"/>
          <w:sz w:val="24"/>
          <w:szCs w:val="24"/>
        </w:rPr>
        <w:t>, verifica</w:t>
      </w:r>
      <w:r w:rsidR="003A27E9" w:rsidRPr="001C216F">
        <w:rPr>
          <w:rFonts w:ascii="Arial" w:hAnsi="Arial" w:cs="Arial"/>
          <w:sz w:val="24"/>
          <w:szCs w:val="24"/>
        </w:rPr>
        <w:t>r a idade de maior incidência e</w:t>
      </w:r>
      <w:r w:rsidR="0098346E" w:rsidRPr="001C216F">
        <w:rPr>
          <w:rFonts w:ascii="Arial" w:hAnsi="Arial" w:cs="Arial"/>
          <w:sz w:val="24"/>
          <w:szCs w:val="24"/>
        </w:rPr>
        <w:t xml:space="preserve"> o sexo de prevalência. </w:t>
      </w:r>
      <w:r w:rsidRPr="001C216F">
        <w:rPr>
          <w:rFonts w:ascii="Arial" w:hAnsi="Arial" w:cs="Arial"/>
          <w:b/>
          <w:sz w:val="24"/>
          <w:szCs w:val="24"/>
        </w:rPr>
        <w:t>Métodos:</w:t>
      </w:r>
      <w:r w:rsidRPr="001C216F">
        <w:rPr>
          <w:rFonts w:ascii="Arial" w:hAnsi="Arial" w:cs="Arial"/>
          <w:sz w:val="24"/>
          <w:szCs w:val="24"/>
        </w:rPr>
        <w:t xml:space="preserve"> </w:t>
      </w:r>
      <w:r w:rsidR="001C216F" w:rsidRPr="001C216F">
        <w:rPr>
          <w:rFonts w:ascii="Arial" w:hAnsi="Arial" w:cs="Arial"/>
          <w:sz w:val="24"/>
          <w:szCs w:val="24"/>
        </w:rPr>
        <w:t xml:space="preserve">Trata-se de um estudo epidemiológico descritivo, utilizando-se a fonte do Departamento de Informática do Sistema Único de Saúde (DATASUS) entre a faixa etária menor que 1 ano a 80 anos ou mais, no período de janeiro de 2014 a janeiro de 2019. </w:t>
      </w:r>
      <w:r w:rsidRPr="001C216F">
        <w:rPr>
          <w:rFonts w:ascii="Arial" w:hAnsi="Arial" w:cs="Arial"/>
          <w:b/>
          <w:sz w:val="24"/>
          <w:szCs w:val="24"/>
        </w:rPr>
        <w:t>Resultados:</w:t>
      </w:r>
      <w:r w:rsidRPr="001C216F">
        <w:rPr>
          <w:rFonts w:ascii="Arial" w:hAnsi="Arial" w:cs="Arial"/>
          <w:sz w:val="24"/>
          <w:szCs w:val="24"/>
        </w:rPr>
        <w:t xml:space="preserve"> </w:t>
      </w:r>
      <w:r w:rsidR="00641DC8" w:rsidRPr="001C216F">
        <w:rPr>
          <w:rFonts w:ascii="Arial" w:hAnsi="Arial" w:cs="Arial"/>
          <w:sz w:val="24"/>
          <w:szCs w:val="24"/>
        </w:rPr>
        <w:t xml:space="preserve">Foi observado no ano de 2014 a 2019 </w:t>
      </w:r>
      <w:r w:rsidR="008D7EED" w:rsidRPr="001C216F">
        <w:rPr>
          <w:rFonts w:ascii="Arial" w:hAnsi="Arial" w:cs="Arial"/>
          <w:sz w:val="24"/>
          <w:szCs w:val="24"/>
        </w:rPr>
        <w:t>um total de 1</w:t>
      </w:r>
      <w:r w:rsidR="0077042D" w:rsidRPr="001C216F">
        <w:rPr>
          <w:rFonts w:ascii="Arial" w:hAnsi="Arial" w:cs="Arial"/>
          <w:sz w:val="24"/>
          <w:szCs w:val="24"/>
        </w:rPr>
        <w:t>.</w:t>
      </w:r>
      <w:r w:rsidR="008D7EED" w:rsidRPr="001C216F">
        <w:rPr>
          <w:rFonts w:ascii="Arial" w:hAnsi="Arial" w:cs="Arial"/>
          <w:sz w:val="24"/>
          <w:szCs w:val="24"/>
        </w:rPr>
        <w:t>149</w:t>
      </w:r>
      <w:r w:rsidR="0077042D" w:rsidRPr="001C216F">
        <w:rPr>
          <w:rFonts w:ascii="Arial" w:hAnsi="Arial" w:cs="Arial"/>
          <w:sz w:val="24"/>
          <w:szCs w:val="24"/>
        </w:rPr>
        <w:t>.</w:t>
      </w:r>
      <w:r w:rsidR="008D7EED" w:rsidRPr="001C216F">
        <w:rPr>
          <w:rFonts w:ascii="Arial" w:hAnsi="Arial" w:cs="Arial"/>
          <w:sz w:val="24"/>
          <w:szCs w:val="24"/>
        </w:rPr>
        <w:t xml:space="preserve">393 casos de </w:t>
      </w:r>
      <w:r w:rsidR="00641DC8" w:rsidRPr="001C216F">
        <w:rPr>
          <w:rFonts w:ascii="Arial" w:hAnsi="Arial" w:cs="Arial"/>
          <w:sz w:val="24"/>
          <w:szCs w:val="24"/>
        </w:rPr>
        <w:t xml:space="preserve">transtornos mentais e comportamentais no Brasil. Sendo que em mulheres na faixa etária de 15 a 19 anos foram 35%, 30 a 39 anos foram 35,5% e 60 a 69 anos foram 42,5%. Enquanto que nos homens na faixa etária de 15 a 19 anos foram 65%, 30 a 39 anos foram 64,5% e 60 a 69 anos foram 57,5% </w:t>
      </w:r>
      <w:r w:rsidRPr="001C216F">
        <w:rPr>
          <w:rFonts w:ascii="Arial" w:hAnsi="Arial" w:cs="Arial"/>
          <w:b/>
          <w:sz w:val="24"/>
          <w:szCs w:val="24"/>
        </w:rPr>
        <w:t>Conclusões</w:t>
      </w:r>
      <w:r w:rsidR="001816B4" w:rsidRPr="001C216F">
        <w:rPr>
          <w:rFonts w:ascii="Arial" w:hAnsi="Arial" w:cs="Arial"/>
          <w:b/>
          <w:sz w:val="24"/>
          <w:szCs w:val="24"/>
        </w:rPr>
        <w:t xml:space="preserve">: </w:t>
      </w:r>
      <w:r w:rsidR="001816B4" w:rsidRPr="001C216F">
        <w:rPr>
          <w:rFonts w:ascii="Arial" w:hAnsi="Arial" w:cs="Arial"/>
          <w:sz w:val="24"/>
          <w:szCs w:val="24"/>
        </w:rPr>
        <w:t xml:space="preserve">Observa-se predomínio </w:t>
      </w:r>
      <w:r w:rsidR="00BA335F" w:rsidRPr="001C216F">
        <w:rPr>
          <w:rFonts w:ascii="Arial" w:hAnsi="Arial" w:cs="Arial"/>
          <w:sz w:val="24"/>
          <w:szCs w:val="24"/>
        </w:rPr>
        <w:t>de</w:t>
      </w:r>
      <w:r w:rsidR="001816B4" w:rsidRPr="001C216F">
        <w:rPr>
          <w:rFonts w:ascii="Arial" w:hAnsi="Arial" w:cs="Arial"/>
          <w:sz w:val="24"/>
          <w:szCs w:val="24"/>
        </w:rPr>
        <w:t xml:space="preserve"> transtornos mentais </w:t>
      </w:r>
      <w:r w:rsidR="00CF5DC2" w:rsidRPr="001C216F">
        <w:rPr>
          <w:rFonts w:ascii="Arial" w:hAnsi="Arial" w:cs="Arial"/>
          <w:sz w:val="24"/>
          <w:szCs w:val="24"/>
        </w:rPr>
        <w:t xml:space="preserve">e comportamentais </w:t>
      </w:r>
      <w:r w:rsidR="001816B4" w:rsidRPr="001C216F">
        <w:rPr>
          <w:rFonts w:ascii="Arial" w:hAnsi="Arial" w:cs="Arial"/>
          <w:sz w:val="24"/>
          <w:szCs w:val="24"/>
        </w:rPr>
        <w:t>nos homens, na faixa etária entre</w:t>
      </w:r>
      <w:r w:rsidR="0037449A" w:rsidRPr="001C216F">
        <w:rPr>
          <w:rFonts w:ascii="Arial" w:hAnsi="Arial" w:cs="Arial"/>
          <w:sz w:val="24"/>
          <w:szCs w:val="24"/>
        </w:rPr>
        <w:t xml:space="preserve"> 15 a 19 anos.</w:t>
      </w:r>
      <w:r w:rsidR="00D6094B" w:rsidRPr="001C216F">
        <w:rPr>
          <w:rFonts w:ascii="Arial" w:hAnsi="Arial" w:cs="Arial"/>
          <w:sz w:val="24"/>
          <w:szCs w:val="24"/>
        </w:rPr>
        <w:t xml:space="preserve"> Isso pode ser devido aos registros relacionados ao uso de psicoativos, bem como de patologia dual, aumentando assim os números registrados nas unidades de saúde.</w:t>
      </w:r>
      <w:r w:rsidR="0037449A" w:rsidRPr="001C216F">
        <w:rPr>
          <w:rFonts w:ascii="Arial" w:hAnsi="Arial" w:cs="Arial"/>
          <w:sz w:val="24"/>
          <w:szCs w:val="24"/>
        </w:rPr>
        <w:t xml:space="preserve"> Contudo, os achados foram diferentes da literatura até </w:t>
      </w:r>
      <w:r w:rsidR="00E35E14" w:rsidRPr="001C216F">
        <w:rPr>
          <w:rFonts w:ascii="Arial" w:hAnsi="Arial" w:cs="Arial"/>
          <w:sz w:val="24"/>
          <w:szCs w:val="24"/>
        </w:rPr>
        <w:t>o ano de 201</w:t>
      </w:r>
      <w:r w:rsidR="00511106">
        <w:rPr>
          <w:rFonts w:ascii="Arial" w:hAnsi="Arial" w:cs="Arial"/>
          <w:sz w:val="24"/>
          <w:szCs w:val="24"/>
        </w:rPr>
        <w:t>6</w:t>
      </w:r>
      <w:r w:rsidR="00E35E14" w:rsidRPr="001C216F">
        <w:rPr>
          <w:rFonts w:ascii="Arial" w:hAnsi="Arial" w:cs="Arial"/>
          <w:sz w:val="24"/>
          <w:szCs w:val="24"/>
        </w:rPr>
        <w:t>, s</w:t>
      </w:r>
      <w:r w:rsidR="001816B4" w:rsidRPr="001C216F">
        <w:rPr>
          <w:rFonts w:ascii="Arial" w:hAnsi="Arial" w:cs="Arial"/>
          <w:sz w:val="24"/>
          <w:szCs w:val="24"/>
          <w:shd w:val="clear" w:color="auto" w:fill="FFFFFF"/>
        </w:rPr>
        <w:t xml:space="preserve">endo assim, faz-se necessário </w:t>
      </w:r>
      <w:r w:rsidR="0037449A" w:rsidRPr="001C216F">
        <w:rPr>
          <w:rFonts w:ascii="Arial" w:hAnsi="Arial" w:cs="Arial"/>
          <w:sz w:val="24"/>
          <w:szCs w:val="24"/>
          <w:shd w:val="clear" w:color="auto" w:fill="FFFFFF"/>
        </w:rPr>
        <w:t>novas pesquisas que abordem os determinantes para tais mudanças na relação entre prevalência de transtornos mentais e gênero.</w:t>
      </w:r>
    </w:p>
    <w:p w:rsidR="001C216F" w:rsidRPr="001C216F" w:rsidRDefault="00F8589D" w:rsidP="00142A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C216F">
        <w:rPr>
          <w:rFonts w:ascii="Arial" w:hAnsi="Arial" w:cs="Arial"/>
          <w:b/>
          <w:sz w:val="24"/>
          <w:szCs w:val="24"/>
        </w:rPr>
        <w:t>Palavras-Chave:</w:t>
      </w:r>
      <w:r w:rsidRPr="001C216F">
        <w:rPr>
          <w:rFonts w:ascii="Arial" w:hAnsi="Arial" w:cs="Arial"/>
          <w:sz w:val="24"/>
          <w:szCs w:val="24"/>
        </w:rPr>
        <w:t xml:space="preserve"> </w:t>
      </w:r>
      <w:r w:rsidR="00947694" w:rsidRPr="001C216F">
        <w:rPr>
          <w:rFonts w:ascii="Arial" w:hAnsi="Arial" w:cs="Arial"/>
          <w:sz w:val="24"/>
          <w:szCs w:val="24"/>
        </w:rPr>
        <w:t>Transtorno mental</w:t>
      </w:r>
      <w:r w:rsidR="004A6E4C" w:rsidRPr="001C216F">
        <w:rPr>
          <w:rFonts w:ascii="Arial" w:hAnsi="Arial" w:cs="Arial"/>
          <w:sz w:val="24"/>
          <w:szCs w:val="24"/>
        </w:rPr>
        <w:t xml:space="preserve">, </w:t>
      </w:r>
      <w:r w:rsidR="001C216F" w:rsidRPr="001C216F">
        <w:rPr>
          <w:rFonts w:ascii="Arial" w:hAnsi="Arial" w:cs="Arial"/>
          <w:sz w:val="24"/>
          <w:szCs w:val="24"/>
        </w:rPr>
        <w:t>transtorno do comportamento, doença mental.</w:t>
      </w:r>
    </w:p>
    <w:p w:rsidR="004A6E4C" w:rsidRPr="001C216F" w:rsidRDefault="004A6E4C" w:rsidP="00142A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C216F">
        <w:rPr>
          <w:rFonts w:ascii="Arial" w:hAnsi="Arial" w:cs="Arial"/>
          <w:b/>
          <w:sz w:val="24"/>
          <w:szCs w:val="24"/>
        </w:rPr>
        <w:t xml:space="preserve">Nº de Protocolo do CEP ou CEUA: </w:t>
      </w:r>
      <w:r w:rsidRPr="001C216F">
        <w:rPr>
          <w:rFonts w:ascii="Arial" w:hAnsi="Arial" w:cs="Arial"/>
          <w:sz w:val="24"/>
          <w:szCs w:val="24"/>
        </w:rPr>
        <w:t>Dados de domínio público</w:t>
      </w:r>
      <w:r w:rsidR="001C216F" w:rsidRPr="001C216F">
        <w:rPr>
          <w:rFonts w:ascii="Arial" w:hAnsi="Arial" w:cs="Arial"/>
          <w:sz w:val="24"/>
          <w:szCs w:val="24"/>
        </w:rPr>
        <w:t>.</w:t>
      </w:r>
    </w:p>
    <w:p w:rsidR="001C216F" w:rsidRPr="001C216F" w:rsidRDefault="001C216F" w:rsidP="00142A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C216F">
        <w:rPr>
          <w:rFonts w:ascii="Arial" w:hAnsi="Arial" w:cs="Arial"/>
          <w:b/>
          <w:sz w:val="24"/>
          <w:szCs w:val="24"/>
        </w:rPr>
        <w:t>Fonte financiadora:</w:t>
      </w:r>
      <w:r w:rsidRPr="001C216F">
        <w:rPr>
          <w:rFonts w:ascii="Arial" w:hAnsi="Arial" w:cs="Arial"/>
          <w:sz w:val="24"/>
          <w:szCs w:val="24"/>
        </w:rPr>
        <w:t xml:space="preserve"> Não se aplica</w:t>
      </w:r>
    </w:p>
    <w:p w:rsidR="001816B4" w:rsidRDefault="001816B4">
      <w:pPr>
        <w:rPr>
          <w:rFonts w:ascii="Arial" w:hAnsi="Arial" w:cs="Arial"/>
          <w:sz w:val="24"/>
          <w:szCs w:val="24"/>
        </w:rPr>
      </w:pPr>
    </w:p>
    <w:p w:rsidR="001C216F" w:rsidRDefault="001C216F" w:rsidP="001816B4">
      <w:pPr>
        <w:rPr>
          <w:rFonts w:ascii="Arial" w:hAnsi="Arial" w:cs="Arial"/>
          <w:sz w:val="24"/>
          <w:szCs w:val="24"/>
        </w:rPr>
      </w:pPr>
    </w:p>
    <w:p w:rsidR="001816B4" w:rsidRDefault="001816B4" w:rsidP="001816B4">
      <w:pPr>
        <w:rPr>
          <w:rFonts w:ascii="Arial" w:hAnsi="Arial" w:cs="Arial"/>
          <w:sz w:val="24"/>
          <w:szCs w:val="24"/>
        </w:rPr>
      </w:pPr>
    </w:p>
    <w:p w:rsidR="001816B4" w:rsidRDefault="001816B4" w:rsidP="001816B4">
      <w:pPr>
        <w:rPr>
          <w:rFonts w:ascii="Arial" w:hAnsi="Arial" w:cs="Arial"/>
          <w:sz w:val="24"/>
          <w:szCs w:val="24"/>
        </w:rPr>
      </w:pPr>
    </w:p>
    <w:p w:rsidR="001816B4" w:rsidRDefault="001816B4" w:rsidP="001816B4">
      <w:pPr>
        <w:rPr>
          <w:rFonts w:ascii="Arial" w:hAnsi="Arial" w:cs="Arial"/>
          <w:sz w:val="24"/>
          <w:szCs w:val="24"/>
        </w:rPr>
      </w:pPr>
    </w:p>
    <w:p w:rsidR="001816B4" w:rsidRPr="00BA2C6D" w:rsidRDefault="001816B4" w:rsidP="001816B4">
      <w:pPr>
        <w:rPr>
          <w:rFonts w:ascii="Arial" w:hAnsi="Arial" w:cs="Arial"/>
          <w:sz w:val="24"/>
          <w:szCs w:val="24"/>
        </w:rPr>
      </w:pPr>
    </w:p>
    <w:p w:rsidR="001816B4" w:rsidRPr="00BA2C6D" w:rsidRDefault="001816B4">
      <w:pPr>
        <w:rPr>
          <w:rFonts w:ascii="Arial" w:hAnsi="Arial" w:cs="Arial"/>
          <w:sz w:val="24"/>
          <w:szCs w:val="24"/>
        </w:rPr>
      </w:pPr>
    </w:p>
    <w:sectPr w:rsidR="001816B4" w:rsidRPr="00BA2C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9D"/>
    <w:rsid w:val="000B2C0C"/>
    <w:rsid w:val="00142A74"/>
    <w:rsid w:val="0016517D"/>
    <w:rsid w:val="001816B4"/>
    <w:rsid w:val="001C216F"/>
    <w:rsid w:val="00230FF5"/>
    <w:rsid w:val="00351586"/>
    <w:rsid w:val="0036602F"/>
    <w:rsid w:val="0037449A"/>
    <w:rsid w:val="00377745"/>
    <w:rsid w:val="003A27E9"/>
    <w:rsid w:val="003C6338"/>
    <w:rsid w:val="00481A89"/>
    <w:rsid w:val="004A6E4C"/>
    <w:rsid w:val="00511106"/>
    <w:rsid w:val="005A0116"/>
    <w:rsid w:val="00641DC8"/>
    <w:rsid w:val="00673A10"/>
    <w:rsid w:val="00705671"/>
    <w:rsid w:val="0072159A"/>
    <w:rsid w:val="0077042D"/>
    <w:rsid w:val="008628FB"/>
    <w:rsid w:val="008D7EED"/>
    <w:rsid w:val="00947694"/>
    <w:rsid w:val="0098346E"/>
    <w:rsid w:val="009D6BE3"/>
    <w:rsid w:val="00A440F2"/>
    <w:rsid w:val="00B10D41"/>
    <w:rsid w:val="00BA2C6D"/>
    <w:rsid w:val="00BA335F"/>
    <w:rsid w:val="00C74591"/>
    <w:rsid w:val="00CC674D"/>
    <w:rsid w:val="00CF5DC2"/>
    <w:rsid w:val="00D6094B"/>
    <w:rsid w:val="00DB21FE"/>
    <w:rsid w:val="00DD5A77"/>
    <w:rsid w:val="00E35E14"/>
    <w:rsid w:val="00E748E6"/>
    <w:rsid w:val="00E91A73"/>
    <w:rsid w:val="00EC48A8"/>
    <w:rsid w:val="00F02C1F"/>
    <w:rsid w:val="00F845F2"/>
    <w:rsid w:val="00F8589D"/>
    <w:rsid w:val="00FB3A3D"/>
    <w:rsid w:val="00FE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D05A"/>
  <w15:chartTrackingRefBased/>
  <w15:docId w15:val="{CC3D2E55-4E2A-4022-8E9D-17F55FB4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D47A8-C434-4657-B271-7A03BAF5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2059</Characters>
  <Application>Microsoft Office Word</Application>
  <DocSecurity>0</DocSecurity>
  <Lines>42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Windows User</cp:lastModifiedBy>
  <cp:revision>2</cp:revision>
  <dcterms:created xsi:type="dcterms:W3CDTF">2019-03-24T18:14:00Z</dcterms:created>
  <dcterms:modified xsi:type="dcterms:W3CDTF">2019-03-24T18:14:00Z</dcterms:modified>
</cp:coreProperties>
</file>