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05DB" w14:textId="77777777" w:rsidR="004559A5" w:rsidRDefault="004559A5" w:rsidP="00DA12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F0FEB9" w14:textId="5CEA6719" w:rsidR="00442A47" w:rsidRPr="00442A47" w:rsidRDefault="007B5EDB" w:rsidP="00DA121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F5B9E" w:rsidRPr="00BF5B9E">
        <w:rPr>
          <w:rFonts w:ascii="Arial" w:hAnsi="Arial" w:cs="Arial"/>
          <w:b/>
          <w:bCs/>
          <w:sz w:val="28"/>
          <w:szCs w:val="28"/>
        </w:rPr>
        <w:t xml:space="preserve">TRANSPORTE ESCOLAR RURAL </w:t>
      </w:r>
      <w:r>
        <w:rPr>
          <w:rFonts w:ascii="Arial" w:hAnsi="Arial" w:cs="Arial"/>
          <w:b/>
          <w:bCs/>
          <w:sz w:val="28"/>
          <w:szCs w:val="28"/>
        </w:rPr>
        <w:t>NO PROCESSO DE TRANSLOCAÇÃO DOS</w:t>
      </w:r>
      <w:r w:rsidR="00BF5B9E" w:rsidRPr="00BF5B9E">
        <w:rPr>
          <w:rFonts w:ascii="Arial" w:hAnsi="Arial" w:cs="Arial"/>
          <w:b/>
          <w:bCs/>
          <w:sz w:val="28"/>
          <w:szCs w:val="28"/>
        </w:rPr>
        <w:t xml:space="preserve"> ESTUDANTES CAMPESINOS DE RIO VERDE</w:t>
      </w:r>
      <w:r w:rsidR="00DA1214">
        <w:rPr>
          <w:rFonts w:ascii="Arial" w:hAnsi="Arial" w:cs="Arial"/>
          <w:b/>
          <w:bCs/>
          <w:sz w:val="28"/>
          <w:szCs w:val="28"/>
        </w:rPr>
        <w:t>/GO</w:t>
      </w:r>
    </w:p>
    <w:p w14:paraId="3BA0A240" w14:textId="30A3566F" w:rsidR="009055BF" w:rsidRDefault="00CF2B59" w:rsidP="00CF2B59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</w:t>
      </w:r>
    </w:p>
    <w:p w14:paraId="1FCA46DE" w14:textId="43CD7224" w:rsidR="00CF2B59" w:rsidRPr="009055BF" w:rsidRDefault="00CF2B59" w:rsidP="00CF2B59">
      <w:pPr>
        <w:spacing w:after="0" w:line="240" w:lineRule="auto"/>
        <w:jc w:val="right"/>
        <w:rPr>
          <w:rFonts w:ascii="Arial" w:hAnsi="Arial" w:cs="Arial"/>
        </w:rPr>
      </w:pPr>
      <w:r w:rsidRPr="009055BF">
        <w:rPr>
          <w:rFonts w:ascii="Arial" w:hAnsi="Arial" w:cs="Arial"/>
        </w:rPr>
        <w:t>Jovair Batista de Jesus</w:t>
      </w:r>
    </w:p>
    <w:p w14:paraId="2E0D7C74" w14:textId="4F0DD242" w:rsidR="00CF2B59" w:rsidRPr="00AC463E" w:rsidRDefault="00CF2B59" w:rsidP="00CF2B5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70141">
        <w:rPr>
          <w:rFonts w:ascii="Arial" w:hAnsi="Arial" w:cs="Arial"/>
        </w:rPr>
        <w:t xml:space="preserve">ontifícia </w:t>
      </w:r>
      <w:r>
        <w:rPr>
          <w:rFonts w:ascii="Arial" w:hAnsi="Arial" w:cs="Arial"/>
        </w:rPr>
        <w:t>U</w:t>
      </w:r>
      <w:r w:rsidR="00270141">
        <w:rPr>
          <w:rFonts w:ascii="Arial" w:hAnsi="Arial" w:cs="Arial"/>
        </w:rPr>
        <w:t xml:space="preserve">niversidade </w:t>
      </w:r>
      <w:r>
        <w:rPr>
          <w:rFonts w:ascii="Arial" w:hAnsi="Arial" w:cs="Arial"/>
        </w:rPr>
        <w:t>C</w:t>
      </w:r>
      <w:r w:rsidR="00270141">
        <w:rPr>
          <w:rFonts w:ascii="Arial" w:hAnsi="Arial" w:cs="Arial"/>
        </w:rPr>
        <w:t xml:space="preserve">atólica de </w:t>
      </w:r>
      <w:r>
        <w:rPr>
          <w:rFonts w:ascii="Arial" w:hAnsi="Arial" w:cs="Arial"/>
        </w:rPr>
        <w:t>Goiás</w:t>
      </w:r>
    </w:p>
    <w:p w14:paraId="566C44C2" w14:textId="1E69360E" w:rsidR="00CF2B59" w:rsidRPr="00AC463E" w:rsidRDefault="00CF2B59" w:rsidP="00CF2B5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Prof-jovair@hotmail.com</w:t>
      </w:r>
    </w:p>
    <w:p w14:paraId="12969F6B" w14:textId="77777777" w:rsidR="00CF2B59" w:rsidRPr="00905EB5" w:rsidRDefault="00CF2B59" w:rsidP="00CF2B59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0B88DC1F" w14:textId="4E2A81FA" w:rsidR="009055BF" w:rsidRDefault="00CF2B59" w:rsidP="009055BF">
      <w:pPr>
        <w:pStyle w:val="Corpodetexto"/>
        <w:ind w:left="4253" w:hanging="567"/>
        <w:jc w:val="right"/>
        <w:rPr>
          <w:rFonts w:ascii="Arial" w:hAnsi="Arial" w:cs="Arial"/>
          <w:b/>
          <w:bCs/>
        </w:rPr>
      </w:pPr>
      <w:r w:rsidRPr="00905EB5">
        <w:rPr>
          <w:rFonts w:ascii="Arial" w:hAnsi="Arial" w:cs="Arial"/>
          <w:b/>
          <w:bCs/>
        </w:rPr>
        <w:t>Coautore</w:t>
      </w:r>
      <w:r w:rsidR="009055BF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</w:t>
      </w:r>
    </w:p>
    <w:p w14:paraId="05694E47" w14:textId="387730C3" w:rsidR="00CF2B59" w:rsidRPr="00CF2B59" w:rsidRDefault="00CF2B59" w:rsidP="009055BF">
      <w:pPr>
        <w:pStyle w:val="Corpodetexto"/>
        <w:ind w:left="4253" w:hanging="1276"/>
        <w:jc w:val="right"/>
        <w:rPr>
          <w:rFonts w:ascii="Arial" w:hAnsi="Arial" w:cs="Arial"/>
        </w:rPr>
      </w:pPr>
      <w:r w:rsidRPr="00CF2B59">
        <w:rPr>
          <w:rFonts w:ascii="Arial" w:hAnsi="Arial" w:cs="Arial"/>
        </w:rPr>
        <w:t>Maria</w:t>
      </w:r>
      <w:r w:rsidRPr="00CF2B59">
        <w:rPr>
          <w:rFonts w:ascii="Arial" w:hAnsi="Arial" w:cs="Arial"/>
          <w:spacing w:val="-2"/>
        </w:rPr>
        <w:t xml:space="preserve"> </w:t>
      </w:r>
      <w:r w:rsidRPr="00CF2B59">
        <w:rPr>
          <w:rFonts w:ascii="Arial" w:hAnsi="Arial" w:cs="Arial"/>
        </w:rPr>
        <w:t>Zeneide</w:t>
      </w:r>
      <w:r w:rsidRPr="00CF2B59">
        <w:rPr>
          <w:rFonts w:ascii="Arial" w:hAnsi="Arial" w:cs="Arial"/>
          <w:spacing w:val="-1"/>
        </w:rPr>
        <w:t xml:space="preserve"> </w:t>
      </w:r>
      <w:r w:rsidRPr="00CF2B59">
        <w:rPr>
          <w:rFonts w:ascii="Arial" w:hAnsi="Arial" w:cs="Arial"/>
        </w:rPr>
        <w:t>C</w:t>
      </w:r>
      <w:r w:rsidR="009055BF">
        <w:rPr>
          <w:rFonts w:ascii="Arial" w:hAnsi="Arial" w:cs="Arial"/>
        </w:rPr>
        <w:t>arneiro</w:t>
      </w:r>
      <w:r w:rsidRPr="00CF2B59">
        <w:rPr>
          <w:rFonts w:ascii="Arial" w:hAnsi="Arial" w:cs="Arial"/>
          <w:spacing w:val="-2"/>
        </w:rPr>
        <w:t xml:space="preserve"> </w:t>
      </w:r>
      <w:r w:rsidRPr="00CF2B59">
        <w:rPr>
          <w:rFonts w:ascii="Arial" w:hAnsi="Arial" w:cs="Arial"/>
        </w:rPr>
        <w:t>M</w:t>
      </w:r>
      <w:r w:rsidR="009055BF">
        <w:rPr>
          <w:rFonts w:ascii="Arial" w:hAnsi="Arial" w:cs="Arial"/>
        </w:rPr>
        <w:t>agalhães</w:t>
      </w:r>
      <w:r w:rsidRPr="00CF2B59">
        <w:rPr>
          <w:rFonts w:ascii="Arial" w:hAnsi="Arial" w:cs="Arial"/>
          <w:spacing w:val="-2"/>
        </w:rPr>
        <w:t xml:space="preserve"> </w:t>
      </w:r>
      <w:r w:rsidRPr="00CF2B59">
        <w:rPr>
          <w:rFonts w:ascii="Arial" w:hAnsi="Arial" w:cs="Arial"/>
        </w:rPr>
        <w:t>de</w:t>
      </w:r>
      <w:r w:rsidRPr="00CF2B59">
        <w:rPr>
          <w:rFonts w:ascii="Arial" w:hAnsi="Arial" w:cs="Arial"/>
          <w:spacing w:val="-1"/>
        </w:rPr>
        <w:t xml:space="preserve"> </w:t>
      </w:r>
      <w:r w:rsidRPr="00CF2B59">
        <w:rPr>
          <w:rFonts w:ascii="Arial" w:hAnsi="Arial" w:cs="Arial"/>
          <w:spacing w:val="-2"/>
        </w:rPr>
        <w:t>Almeida</w:t>
      </w:r>
    </w:p>
    <w:p w14:paraId="47076719" w14:textId="77777777" w:rsidR="00270141" w:rsidRPr="00AC463E" w:rsidRDefault="00270141" w:rsidP="00270141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Pontifícia Universidade Católica de Goiás</w:t>
      </w:r>
    </w:p>
    <w:p w14:paraId="7A3DD670" w14:textId="77777777" w:rsidR="00270141" w:rsidRDefault="00270141" w:rsidP="00CF2B59">
      <w:pPr>
        <w:spacing w:after="0" w:line="240" w:lineRule="auto"/>
        <w:jc w:val="right"/>
        <w:rPr>
          <w:rFonts w:ascii="Arial" w:hAnsi="Arial" w:cs="Arial"/>
        </w:rPr>
      </w:pPr>
    </w:p>
    <w:p w14:paraId="2906FB2C" w14:textId="020AFAA2" w:rsidR="00CF2B59" w:rsidRDefault="00CF2B59" w:rsidP="00CF2B5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Andreza Alves Vieira Abrahão</w:t>
      </w:r>
    </w:p>
    <w:p w14:paraId="2DC31FE8" w14:textId="7E745ED1" w:rsidR="00CF2B59" w:rsidRDefault="00CF2B59" w:rsidP="00CF2B5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Instituto Federal Goiano – Rio Verde</w:t>
      </w:r>
    </w:p>
    <w:p w14:paraId="2E01ED12" w14:textId="77777777" w:rsidR="00270141" w:rsidRDefault="00270141" w:rsidP="00CF2B59">
      <w:pPr>
        <w:spacing w:after="0" w:line="240" w:lineRule="auto"/>
        <w:jc w:val="right"/>
        <w:rPr>
          <w:rFonts w:ascii="Arial" w:hAnsi="Arial" w:cs="Arial"/>
        </w:rPr>
      </w:pPr>
    </w:p>
    <w:p w14:paraId="05C79EE7" w14:textId="4F46C7F3" w:rsidR="00CF2B59" w:rsidRDefault="00CF2B59" w:rsidP="00CF2B59">
      <w:pPr>
        <w:spacing w:after="0" w:line="24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Rândala</w:t>
      </w:r>
      <w:proofErr w:type="spellEnd"/>
      <w:r>
        <w:rPr>
          <w:rFonts w:ascii="Arial" w:hAnsi="Arial" w:cs="Arial"/>
        </w:rPr>
        <w:t xml:space="preserve"> Maria de Morais Nogueira Y Rocha</w:t>
      </w:r>
    </w:p>
    <w:p w14:paraId="43DFCB54" w14:textId="7EE594B9" w:rsidR="00CF2B59" w:rsidRPr="00AC463E" w:rsidRDefault="00CF2B59" w:rsidP="00CF2B5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Universidade Católica de Brasília</w:t>
      </w:r>
    </w:p>
    <w:p w14:paraId="27D35514" w14:textId="77777777" w:rsidR="003D2B44" w:rsidRDefault="003D2B44" w:rsidP="007B5EDB">
      <w:pPr>
        <w:rPr>
          <w:rFonts w:ascii="Arial" w:hAnsi="Arial" w:cs="Arial"/>
          <w:b/>
          <w:bCs/>
        </w:rPr>
      </w:pPr>
    </w:p>
    <w:p w14:paraId="657749CA" w14:textId="002B444F" w:rsidR="007B5EDB" w:rsidRDefault="00EB2FAF" w:rsidP="007B5EDB">
      <w:pPr>
        <w:rPr>
          <w:rFonts w:ascii="Arial" w:hAnsi="Arial" w:cs="Arial"/>
          <w:b/>
          <w:bCs/>
        </w:rPr>
      </w:pPr>
      <w:r w:rsidRPr="00EB2FAF">
        <w:rPr>
          <w:rFonts w:ascii="Arial" w:hAnsi="Arial" w:cs="Arial"/>
          <w:b/>
          <w:bCs/>
        </w:rPr>
        <w:t>INTRODUÇÃO</w:t>
      </w:r>
    </w:p>
    <w:p w14:paraId="10384312" w14:textId="382AE1A4" w:rsidR="00FE1D98" w:rsidRPr="007702A5" w:rsidRDefault="00FE1D98" w:rsidP="00FE1D98">
      <w:pPr>
        <w:pStyle w:val="Corpodetexto"/>
        <w:spacing w:after="240" w:line="360" w:lineRule="auto"/>
        <w:ind w:right="-1" w:firstLine="851"/>
        <w:jc w:val="both"/>
        <w:rPr>
          <w:rFonts w:ascii="Arial" w:hAnsi="Arial" w:cs="Arial"/>
          <w:color w:val="000000" w:themeColor="text1"/>
        </w:rPr>
      </w:pPr>
      <w:r w:rsidRPr="007702A5">
        <w:rPr>
          <w:rFonts w:ascii="Arial" w:hAnsi="Arial" w:cs="Arial"/>
          <w:color w:val="000000" w:themeColor="text1"/>
        </w:rPr>
        <w:t xml:space="preserve">Este estudo integra os esforços coletivos de resistência e valorização da educação pública, articulando-se aos princípios defendidos pela ANFOPE e pelo movimento da Educação do Campo, ao dialogar com estudantes, professores, motoristas e famílias, cuja vivência revela os impactos sociais e educacionais das políticas públicas em territórios rurais. apresenta os primeiros passos da pesquisa “Transporte Escolar Rural: estratégias de inclusão e/ou exclusão dos estudantes campesinos do município de Rio Verde/GO”. O trabalho faz parte do projeto de doutorado em Educação da Pontifícia Universidade Católica de Goiás – PUC Goiás, vinculado à linha de pesquisa, Educação, Sociedade e Cultura. </w:t>
      </w:r>
    </w:p>
    <w:p w14:paraId="5B09F8F2" w14:textId="3F4A7C4A" w:rsidR="0062618F" w:rsidRPr="00587F88" w:rsidRDefault="00E20EBE" w:rsidP="00C5331D">
      <w:pPr>
        <w:widowControl w:val="0"/>
        <w:tabs>
          <w:tab w:val="left" w:pos="566"/>
        </w:tabs>
        <w:autoSpaceDE w:val="0"/>
        <w:autoSpaceDN w:val="0"/>
        <w:spacing w:before="12" w:line="355" w:lineRule="auto"/>
        <w:ind w:right="-1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2618F" w:rsidRPr="00587F88">
        <w:rPr>
          <w:rFonts w:ascii="Arial" w:hAnsi="Arial" w:cs="Arial"/>
        </w:rPr>
        <w:t xml:space="preserve"> objetivo geral d</w:t>
      </w:r>
      <w:r w:rsidR="00891BA9">
        <w:rPr>
          <w:rFonts w:ascii="Arial" w:hAnsi="Arial" w:cs="Arial"/>
        </w:rPr>
        <w:t>o</w:t>
      </w:r>
      <w:r w:rsidR="0062618F" w:rsidRPr="00587F88">
        <w:rPr>
          <w:rFonts w:ascii="Arial" w:hAnsi="Arial" w:cs="Arial"/>
        </w:rPr>
        <w:t xml:space="preserve"> estudo </w:t>
      </w:r>
      <w:r w:rsidR="00587F88" w:rsidRPr="00587F88">
        <w:rPr>
          <w:rFonts w:ascii="Arial" w:hAnsi="Arial" w:cs="Arial"/>
        </w:rPr>
        <w:t>é investigar</w:t>
      </w:r>
      <w:r w:rsidR="0062618F" w:rsidRPr="00587F88">
        <w:rPr>
          <w:rFonts w:ascii="Arial" w:hAnsi="Arial" w:cs="Arial"/>
        </w:rPr>
        <w:t xml:space="preserve"> o desenvolvimento histórico do transporte escolar rural em Rio Verde – GO, enfocando os aspectos históricos, as memórias, os desafios e as transformações vivenciadas por esse tipo de transporte, bem como os dilemas da nucleação escolar,</w:t>
      </w:r>
      <w:r w:rsidR="0062618F" w:rsidRPr="00587F88">
        <w:rPr>
          <w:rFonts w:ascii="Arial" w:hAnsi="Arial" w:cs="Arial"/>
          <w:spacing w:val="40"/>
        </w:rPr>
        <w:t xml:space="preserve"> </w:t>
      </w:r>
      <w:r w:rsidR="0062618F" w:rsidRPr="00587F88">
        <w:rPr>
          <w:rFonts w:ascii="Arial" w:hAnsi="Arial" w:cs="Arial"/>
        </w:rPr>
        <w:t>analisando suas contribuições e/ou desafios na garantia do direito de acesso e permanência</w:t>
      </w:r>
      <w:r w:rsidR="0062618F" w:rsidRPr="00587F88">
        <w:rPr>
          <w:rFonts w:ascii="Arial" w:hAnsi="Arial" w:cs="Arial"/>
          <w:spacing w:val="40"/>
        </w:rPr>
        <w:t xml:space="preserve"> </w:t>
      </w:r>
      <w:r w:rsidR="0062618F" w:rsidRPr="00587F88">
        <w:rPr>
          <w:rFonts w:ascii="Arial" w:hAnsi="Arial" w:cs="Arial"/>
        </w:rPr>
        <w:t xml:space="preserve">dos estudantes campesinos na educação básica da rede pública municipal. </w:t>
      </w:r>
    </w:p>
    <w:p w14:paraId="0C7C3C52" w14:textId="66893269" w:rsidR="005D76DB" w:rsidRDefault="0063462A" w:rsidP="00E53997">
      <w:pPr>
        <w:widowControl w:val="0"/>
        <w:tabs>
          <w:tab w:val="left" w:pos="566"/>
        </w:tabs>
        <w:autoSpaceDE w:val="0"/>
        <w:autoSpaceDN w:val="0"/>
        <w:spacing w:before="12" w:line="355" w:lineRule="auto"/>
        <w:ind w:right="-1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Este trabalho</w:t>
      </w:r>
      <w:r w:rsidR="001D1321" w:rsidRPr="001D1321">
        <w:rPr>
          <w:rFonts w:ascii="Arial" w:hAnsi="Arial" w:cs="Arial"/>
        </w:rPr>
        <w:t xml:space="preserve"> justifica pela necessidade iminente de compreender as experiências</w:t>
      </w:r>
      <w:r w:rsidR="001D1321" w:rsidRPr="00E20EBE">
        <w:rPr>
          <w:rFonts w:ascii="Arial" w:hAnsi="Arial" w:cs="Arial"/>
        </w:rPr>
        <w:t xml:space="preserve"> </w:t>
      </w:r>
      <w:r w:rsidR="001D1321" w:rsidRPr="001D1321">
        <w:rPr>
          <w:rFonts w:ascii="Arial" w:hAnsi="Arial" w:cs="Arial"/>
        </w:rPr>
        <w:t>e os</w:t>
      </w:r>
      <w:r w:rsidR="001D1321" w:rsidRPr="00E20EBE">
        <w:rPr>
          <w:rFonts w:ascii="Arial" w:hAnsi="Arial" w:cs="Arial"/>
        </w:rPr>
        <w:t xml:space="preserve"> </w:t>
      </w:r>
      <w:r w:rsidR="001D1321" w:rsidRPr="001D1321">
        <w:rPr>
          <w:rFonts w:ascii="Arial" w:hAnsi="Arial" w:cs="Arial"/>
        </w:rPr>
        <w:t>dilemas</w:t>
      </w:r>
      <w:r w:rsidR="001D1321" w:rsidRPr="00E20EBE">
        <w:rPr>
          <w:rFonts w:ascii="Arial" w:hAnsi="Arial" w:cs="Arial"/>
        </w:rPr>
        <w:t xml:space="preserve"> </w:t>
      </w:r>
      <w:r w:rsidR="001D1321" w:rsidRPr="001D1321">
        <w:rPr>
          <w:rFonts w:ascii="Arial" w:hAnsi="Arial" w:cs="Arial"/>
        </w:rPr>
        <w:t>pelos</w:t>
      </w:r>
      <w:r w:rsidR="001D1321" w:rsidRPr="00E20EBE">
        <w:rPr>
          <w:rFonts w:ascii="Arial" w:hAnsi="Arial" w:cs="Arial"/>
        </w:rPr>
        <w:t xml:space="preserve"> </w:t>
      </w:r>
      <w:r w:rsidR="001D1321" w:rsidRPr="001D1321">
        <w:rPr>
          <w:rFonts w:ascii="Arial" w:hAnsi="Arial" w:cs="Arial"/>
        </w:rPr>
        <w:t>quais</w:t>
      </w:r>
      <w:r w:rsidR="001D1321" w:rsidRPr="00E20EBE">
        <w:rPr>
          <w:rFonts w:ascii="Arial" w:hAnsi="Arial" w:cs="Arial"/>
        </w:rPr>
        <w:t xml:space="preserve"> </w:t>
      </w:r>
      <w:r w:rsidR="001D1321" w:rsidRPr="001D1321">
        <w:rPr>
          <w:rFonts w:ascii="Arial" w:hAnsi="Arial" w:cs="Arial"/>
        </w:rPr>
        <w:t>os</w:t>
      </w:r>
      <w:r w:rsidR="001D1321" w:rsidRPr="00E20EBE">
        <w:rPr>
          <w:rFonts w:ascii="Arial" w:hAnsi="Arial" w:cs="Arial"/>
        </w:rPr>
        <w:t xml:space="preserve"> </w:t>
      </w:r>
      <w:r w:rsidR="001D1321" w:rsidRPr="001D1321">
        <w:rPr>
          <w:rFonts w:ascii="Arial" w:hAnsi="Arial" w:cs="Arial"/>
        </w:rPr>
        <w:t>estudantes</w:t>
      </w:r>
      <w:r w:rsidR="001D1321" w:rsidRPr="00E20EBE">
        <w:rPr>
          <w:rFonts w:ascii="Arial" w:hAnsi="Arial" w:cs="Arial"/>
        </w:rPr>
        <w:t xml:space="preserve"> </w:t>
      </w:r>
      <w:r w:rsidR="001D1321" w:rsidRPr="001D1321">
        <w:rPr>
          <w:rFonts w:ascii="Arial" w:hAnsi="Arial" w:cs="Arial"/>
        </w:rPr>
        <w:t xml:space="preserve">campesinos </w:t>
      </w:r>
      <w:r>
        <w:rPr>
          <w:rFonts w:ascii="Arial" w:hAnsi="Arial" w:cs="Arial"/>
        </w:rPr>
        <w:t>enfrentam</w:t>
      </w:r>
      <w:r w:rsidR="001D1321" w:rsidRPr="00E20EBE">
        <w:rPr>
          <w:rFonts w:ascii="Arial" w:hAnsi="Arial" w:cs="Arial"/>
        </w:rPr>
        <w:t xml:space="preserve"> </w:t>
      </w:r>
      <w:r w:rsidR="001D1321" w:rsidRPr="001D1321">
        <w:rPr>
          <w:rFonts w:ascii="Arial" w:hAnsi="Arial" w:cs="Arial"/>
        </w:rPr>
        <w:t>com</w:t>
      </w:r>
      <w:r w:rsidR="001D1321" w:rsidRPr="00E20EBE">
        <w:rPr>
          <w:rFonts w:ascii="Arial" w:hAnsi="Arial" w:cs="Arial"/>
        </w:rPr>
        <w:t xml:space="preserve"> </w:t>
      </w:r>
      <w:r w:rsidR="001D1321" w:rsidRPr="001D1321">
        <w:rPr>
          <w:rFonts w:ascii="Arial" w:hAnsi="Arial" w:cs="Arial"/>
        </w:rPr>
        <w:t>o</w:t>
      </w:r>
      <w:r w:rsidR="001D1321" w:rsidRPr="00E20EBE">
        <w:rPr>
          <w:rFonts w:ascii="Arial" w:hAnsi="Arial" w:cs="Arial"/>
        </w:rPr>
        <w:t xml:space="preserve"> </w:t>
      </w:r>
      <w:r w:rsidR="001D1321" w:rsidRPr="001D1321">
        <w:rPr>
          <w:rFonts w:ascii="Arial" w:hAnsi="Arial" w:cs="Arial"/>
        </w:rPr>
        <w:t>fechamento das escolas</w:t>
      </w:r>
      <w:r>
        <w:rPr>
          <w:rFonts w:ascii="Arial" w:hAnsi="Arial" w:cs="Arial"/>
        </w:rPr>
        <w:t xml:space="preserve"> rurais</w:t>
      </w:r>
      <w:r w:rsidR="001D1321" w:rsidRPr="001D1321">
        <w:rPr>
          <w:rFonts w:ascii="Arial" w:hAnsi="Arial" w:cs="Arial"/>
        </w:rPr>
        <w:t>, proveniente da nucleação escolar,</w:t>
      </w:r>
      <w:r w:rsidR="001D1321" w:rsidRPr="00E20EBE">
        <w:rPr>
          <w:rFonts w:ascii="Arial" w:hAnsi="Arial" w:cs="Arial"/>
        </w:rPr>
        <w:t xml:space="preserve"> </w:t>
      </w:r>
      <w:r w:rsidR="001D1321" w:rsidRPr="001D1321">
        <w:rPr>
          <w:rFonts w:ascii="Arial" w:hAnsi="Arial" w:cs="Arial"/>
        </w:rPr>
        <w:t xml:space="preserve">e também </w:t>
      </w:r>
      <w:r w:rsidR="001D1321" w:rsidRPr="007702A5">
        <w:rPr>
          <w:rFonts w:ascii="Arial" w:hAnsi="Arial" w:cs="Arial"/>
          <w:color w:val="000000" w:themeColor="text1"/>
        </w:rPr>
        <w:t xml:space="preserve">com </w:t>
      </w:r>
      <w:r w:rsidR="00FE1D98" w:rsidRPr="007702A5">
        <w:rPr>
          <w:rFonts w:ascii="Arial" w:hAnsi="Arial" w:cs="Arial"/>
          <w:color w:val="000000" w:themeColor="text1"/>
        </w:rPr>
        <w:t xml:space="preserve">o deslocamento de </w:t>
      </w:r>
      <w:r w:rsidR="001D1321" w:rsidRPr="007702A5">
        <w:rPr>
          <w:rFonts w:ascii="Arial" w:hAnsi="Arial" w:cs="Arial"/>
          <w:color w:val="000000" w:themeColor="text1"/>
        </w:rPr>
        <w:t>suas residências na zona rural até sua chegada à escola</w:t>
      </w:r>
      <w:r w:rsidR="00212321">
        <w:rPr>
          <w:rFonts w:ascii="Arial" w:hAnsi="Arial" w:cs="Arial"/>
          <w:color w:val="000000" w:themeColor="text1"/>
        </w:rPr>
        <w:t>.</w:t>
      </w:r>
      <w:r w:rsidR="0083675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J</w:t>
      </w:r>
      <w:r w:rsidR="001D1321" w:rsidRPr="001D1321">
        <w:rPr>
          <w:rFonts w:ascii="Arial" w:hAnsi="Arial" w:cs="Arial"/>
        </w:rPr>
        <w:t>ustifica</w:t>
      </w:r>
      <w:r w:rsidR="00836758">
        <w:rPr>
          <w:rFonts w:ascii="Arial" w:hAnsi="Arial" w:cs="Arial"/>
        </w:rPr>
        <w:t>-se</w:t>
      </w:r>
      <w:r w:rsidR="001D1321" w:rsidRPr="001D1321">
        <w:rPr>
          <w:rFonts w:ascii="Arial" w:hAnsi="Arial" w:cs="Arial"/>
        </w:rPr>
        <w:t xml:space="preserve"> ainda</w:t>
      </w:r>
      <w:r>
        <w:rPr>
          <w:rFonts w:ascii="Arial" w:hAnsi="Arial" w:cs="Arial"/>
        </w:rPr>
        <w:t>,</w:t>
      </w:r>
      <w:r w:rsidR="001D1321" w:rsidRPr="001D1321">
        <w:rPr>
          <w:rFonts w:ascii="Arial" w:hAnsi="Arial" w:cs="Arial"/>
        </w:rPr>
        <w:t xml:space="preserve"> </w:t>
      </w:r>
      <w:r w:rsidR="00E53997">
        <w:rPr>
          <w:rFonts w:ascii="Arial" w:hAnsi="Arial" w:cs="Arial"/>
        </w:rPr>
        <w:t>por c</w:t>
      </w:r>
      <w:r w:rsidR="00E53997" w:rsidRPr="00E53997">
        <w:rPr>
          <w:rFonts w:ascii="Arial" w:hAnsi="Arial" w:cs="Arial"/>
        </w:rPr>
        <w:t xml:space="preserve">ompreender como as políticas públicas municipais e as instituições governamentais estruturam o </w:t>
      </w:r>
      <w:r w:rsidR="00E53997" w:rsidRPr="001D1321">
        <w:rPr>
          <w:rFonts w:ascii="Arial" w:hAnsi="Arial" w:cs="Arial"/>
        </w:rPr>
        <w:t xml:space="preserve">atendimento </w:t>
      </w:r>
      <w:r w:rsidR="00E53997">
        <w:rPr>
          <w:rFonts w:ascii="Arial" w:hAnsi="Arial" w:cs="Arial"/>
        </w:rPr>
        <w:t xml:space="preserve">e </w:t>
      </w:r>
      <w:r w:rsidR="00E53997" w:rsidRPr="001D1321">
        <w:rPr>
          <w:rFonts w:ascii="Arial" w:hAnsi="Arial" w:cs="Arial"/>
        </w:rPr>
        <w:t xml:space="preserve">às demandas da população rural </w:t>
      </w:r>
      <w:r w:rsidR="00E53997">
        <w:rPr>
          <w:rFonts w:ascii="Arial" w:hAnsi="Arial" w:cs="Arial"/>
        </w:rPr>
        <w:t>promovendo</w:t>
      </w:r>
      <w:r w:rsidR="00E53997" w:rsidRPr="001D1321">
        <w:rPr>
          <w:rFonts w:ascii="Arial" w:hAnsi="Arial" w:cs="Arial"/>
        </w:rPr>
        <w:t xml:space="preserve"> a inclusão e a equidade no</w:t>
      </w:r>
      <w:r w:rsidR="00E53997" w:rsidRPr="001D1321">
        <w:rPr>
          <w:rFonts w:ascii="Arial" w:hAnsi="Arial" w:cs="Arial"/>
          <w:spacing w:val="-2"/>
        </w:rPr>
        <w:t xml:space="preserve"> </w:t>
      </w:r>
      <w:r w:rsidR="00E53997" w:rsidRPr="001D1321">
        <w:rPr>
          <w:rFonts w:ascii="Arial" w:hAnsi="Arial" w:cs="Arial"/>
        </w:rPr>
        <w:t>acesso à</w:t>
      </w:r>
      <w:r w:rsidR="00E53997" w:rsidRPr="001D1321">
        <w:rPr>
          <w:rFonts w:ascii="Arial" w:hAnsi="Arial" w:cs="Arial"/>
          <w:spacing w:val="-1"/>
        </w:rPr>
        <w:t xml:space="preserve"> </w:t>
      </w:r>
      <w:r w:rsidR="00E53997" w:rsidRPr="001D1321">
        <w:rPr>
          <w:rFonts w:ascii="Arial" w:hAnsi="Arial" w:cs="Arial"/>
        </w:rPr>
        <w:t>educação básica.</w:t>
      </w:r>
      <w:r w:rsidR="007F24C4">
        <w:rPr>
          <w:rFonts w:ascii="Arial" w:hAnsi="Arial" w:cs="Arial"/>
        </w:rPr>
        <w:t xml:space="preserve"> </w:t>
      </w:r>
    </w:p>
    <w:p w14:paraId="118A7926" w14:textId="39A5E7B8" w:rsidR="00FD31A6" w:rsidRDefault="007F24C4" w:rsidP="00C20B13">
      <w:pPr>
        <w:widowControl w:val="0"/>
        <w:tabs>
          <w:tab w:val="left" w:pos="566"/>
        </w:tabs>
        <w:autoSpaceDE w:val="0"/>
        <w:autoSpaceDN w:val="0"/>
        <w:spacing w:before="12" w:line="355" w:lineRule="auto"/>
        <w:ind w:right="-1" w:firstLine="851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A</w:t>
      </w:r>
      <w:r w:rsidR="001D1321" w:rsidRPr="001D1321">
        <w:rPr>
          <w:rFonts w:ascii="Arial" w:hAnsi="Arial" w:cs="Arial"/>
        </w:rPr>
        <w:t xml:space="preserve"> pesquisa poderá contribuir para a compreensão das políticas públicas de transporte escolar de Rio Verde – GO, além de apresentar</w:t>
      </w:r>
      <w:r w:rsidR="001D1321" w:rsidRPr="001D1321">
        <w:rPr>
          <w:rFonts w:ascii="Arial" w:hAnsi="Arial" w:cs="Arial"/>
          <w:spacing w:val="-2"/>
        </w:rPr>
        <w:t xml:space="preserve"> </w:t>
      </w:r>
      <w:r w:rsidR="001D1321" w:rsidRPr="001D1321">
        <w:rPr>
          <w:rFonts w:ascii="Arial" w:hAnsi="Arial" w:cs="Arial"/>
        </w:rPr>
        <w:t>melhorias</w:t>
      </w:r>
      <w:r w:rsidR="001D1321" w:rsidRPr="001D1321">
        <w:rPr>
          <w:rFonts w:ascii="Arial" w:hAnsi="Arial" w:cs="Arial"/>
          <w:spacing w:val="-1"/>
        </w:rPr>
        <w:t xml:space="preserve"> </w:t>
      </w:r>
      <w:r w:rsidR="001D1321" w:rsidRPr="001D1321">
        <w:rPr>
          <w:rFonts w:ascii="Arial" w:hAnsi="Arial" w:cs="Arial"/>
        </w:rPr>
        <w:t>e adaptações</w:t>
      </w:r>
      <w:r w:rsidR="001D1321" w:rsidRPr="001D1321">
        <w:rPr>
          <w:rFonts w:ascii="Arial" w:hAnsi="Arial" w:cs="Arial"/>
          <w:spacing w:val="-1"/>
        </w:rPr>
        <w:t xml:space="preserve"> </w:t>
      </w:r>
      <w:r w:rsidR="001D1321" w:rsidRPr="001D1321">
        <w:rPr>
          <w:rFonts w:ascii="Arial" w:hAnsi="Arial" w:cs="Arial"/>
        </w:rPr>
        <w:t>que possam fortalecer o compromisso da gestão pública municipal em relação ao direito de acesso à educação da população rural.</w:t>
      </w:r>
      <w:r w:rsidR="00C20B13">
        <w:rPr>
          <w:rFonts w:ascii="Arial" w:hAnsi="Arial" w:cs="Arial"/>
        </w:rPr>
        <w:t xml:space="preserve"> Assim, e</w:t>
      </w:r>
      <w:r w:rsidR="00FD31A6" w:rsidRPr="00FD31A6">
        <w:rPr>
          <w:rFonts w:ascii="Arial" w:hAnsi="Arial" w:cs="Arial"/>
        </w:rPr>
        <w:t>spera</w:t>
      </w:r>
      <w:r w:rsidR="00DA1214">
        <w:rPr>
          <w:rFonts w:ascii="Arial" w:hAnsi="Arial" w:cs="Arial"/>
        </w:rPr>
        <w:t>-se</w:t>
      </w:r>
      <w:r>
        <w:rPr>
          <w:rFonts w:ascii="Arial" w:hAnsi="Arial" w:cs="Arial"/>
        </w:rPr>
        <w:t>, através da pesquisa,</w:t>
      </w:r>
      <w:r w:rsidR="00FD31A6" w:rsidRPr="00FD31A6">
        <w:rPr>
          <w:rFonts w:ascii="Arial" w:hAnsi="Arial" w:cs="Arial"/>
        </w:rPr>
        <w:t xml:space="preserve"> evidenciar as</w:t>
      </w:r>
      <w:r w:rsidR="00921100">
        <w:rPr>
          <w:rFonts w:ascii="Arial" w:hAnsi="Arial" w:cs="Arial"/>
        </w:rPr>
        <w:t xml:space="preserve"> histórias/memórias, as</w:t>
      </w:r>
      <w:r w:rsidR="00FD31A6" w:rsidRPr="00FD31A6">
        <w:rPr>
          <w:rFonts w:ascii="Arial" w:hAnsi="Arial" w:cs="Arial"/>
        </w:rPr>
        <w:t xml:space="preserve"> potencialidades e os desafios do transporte escolar rural frente aos dilemas da nucleação escolar, contribuindo </w:t>
      </w:r>
      <w:r w:rsidR="005D76DB">
        <w:rPr>
          <w:rFonts w:ascii="Arial" w:hAnsi="Arial" w:cs="Arial"/>
        </w:rPr>
        <w:t>na</w:t>
      </w:r>
      <w:r w:rsidR="00FD31A6" w:rsidRPr="00FD31A6">
        <w:rPr>
          <w:rFonts w:ascii="Arial" w:hAnsi="Arial" w:cs="Arial"/>
        </w:rPr>
        <w:t xml:space="preserve"> identificação de estratégias para lidar com esses dilemas </w:t>
      </w:r>
      <w:r w:rsidR="00C20B13">
        <w:rPr>
          <w:rFonts w:ascii="Arial" w:hAnsi="Arial" w:cs="Arial"/>
        </w:rPr>
        <w:t>assegurando</w:t>
      </w:r>
      <w:r w:rsidR="00FD31A6" w:rsidRPr="00FD31A6">
        <w:rPr>
          <w:rFonts w:ascii="Arial" w:hAnsi="Arial" w:cs="Arial"/>
        </w:rPr>
        <w:t xml:space="preserve"> o direito dos estudantes campesinos de terem acesso à educação, buscando a formação de uma sociedade mais justa e equitativa.</w:t>
      </w:r>
    </w:p>
    <w:p w14:paraId="7C5BF625" w14:textId="77777777" w:rsidR="003D2B44" w:rsidRDefault="003D2B44" w:rsidP="00FD31A6">
      <w:pPr>
        <w:pStyle w:val="Corpodetexto"/>
        <w:spacing w:line="360" w:lineRule="auto"/>
        <w:ind w:right="277" w:firstLine="851"/>
        <w:jc w:val="both"/>
        <w:rPr>
          <w:rFonts w:ascii="Arial" w:hAnsi="Arial" w:cs="Arial"/>
        </w:rPr>
      </w:pPr>
    </w:p>
    <w:p w14:paraId="52E054BD" w14:textId="7E955A2E" w:rsidR="00A1309E" w:rsidRDefault="00A1309E" w:rsidP="00891BA9">
      <w:pPr>
        <w:pStyle w:val="Corpodetexto"/>
        <w:spacing w:line="360" w:lineRule="auto"/>
        <w:ind w:right="279"/>
        <w:jc w:val="both"/>
        <w:rPr>
          <w:rFonts w:ascii="Arial" w:hAnsi="Arial" w:cs="Arial"/>
          <w:b/>
          <w:bCs/>
        </w:rPr>
      </w:pPr>
      <w:r w:rsidRPr="000412D2">
        <w:rPr>
          <w:rFonts w:ascii="Arial" w:hAnsi="Arial" w:cs="Arial"/>
          <w:b/>
          <w:bCs/>
        </w:rPr>
        <w:t>REFERENCIAL TEÓRICO</w:t>
      </w:r>
    </w:p>
    <w:p w14:paraId="42B18F7F" w14:textId="77777777" w:rsidR="00891BA9" w:rsidRPr="000412D2" w:rsidRDefault="00891BA9" w:rsidP="00891BA9">
      <w:pPr>
        <w:pStyle w:val="Corpodetexto"/>
        <w:spacing w:line="360" w:lineRule="auto"/>
        <w:ind w:right="279"/>
        <w:jc w:val="both"/>
        <w:rPr>
          <w:rFonts w:ascii="Arial" w:hAnsi="Arial" w:cs="Arial"/>
          <w:b/>
          <w:bCs/>
        </w:rPr>
      </w:pPr>
    </w:p>
    <w:p w14:paraId="7493C315" w14:textId="7F329E6C" w:rsidR="00F02B1F" w:rsidRDefault="007B0DE5" w:rsidP="00C5331D">
      <w:pPr>
        <w:pStyle w:val="Corpodetexto"/>
        <w:spacing w:after="240" w:line="360" w:lineRule="auto"/>
        <w:ind w:right="-1" w:firstLine="852"/>
        <w:jc w:val="both"/>
        <w:rPr>
          <w:rFonts w:ascii="Arial" w:hAnsi="Arial" w:cs="Arial"/>
          <w:lang w:val="pt-BR"/>
        </w:rPr>
      </w:pPr>
      <w:r w:rsidRPr="007B0DE5">
        <w:rPr>
          <w:rFonts w:ascii="Arial" w:hAnsi="Arial" w:cs="Arial"/>
          <w:lang w:val="pt-BR"/>
        </w:rPr>
        <w:t>A Educação do Campo</w:t>
      </w:r>
      <w:r>
        <w:rPr>
          <w:rFonts w:ascii="Arial" w:hAnsi="Arial" w:cs="Arial"/>
          <w:lang w:val="pt-BR"/>
        </w:rPr>
        <w:t xml:space="preserve"> é </w:t>
      </w:r>
      <w:r w:rsidRPr="007B0DE5">
        <w:rPr>
          <w:rFonts w:ascii="Arial" w:hAnsi="Arial" w:cs="Arial"/>
          <w:lang w:val="pt-BR"/>
        </w:rPr>
        <w:t xml:space="preserve">mais do que um </w:t>
      </w:r>
      <w:r>
        <w:rPr>
          <w:rFonts w:ascii="Arial" w:hAnsi="Arial" w:cs="Arial"/>
          <w:lang w:val="pt-BR"/>
        </w:rPr>
        <w:t>espaço</w:t>
      </w:r>
      <w:r w:rsidRPr="007B0DE5">
        <w:rPr>
          <w:rFonts w:ascii="Arial" w:hAnsi="Arial" w:cs="Arial"/>
          <w:lang w:val="pt-BR"/>
        </w:rPr>
        <w:t xml:space="preserve"> físico</w:t>
      </w:r>
      <w:r>
        <w:rPr>
          <w:rFonts w:ascii="Arial" w:hAnsi="Arial" w:cs="Arial"/>
          <w:lang w:val="pt-BR"/>
        </w:rPr>
        <w:t xml:space="preserve"> </w:t>
      </w:r>
      <w:r w:rsidR="0066678E">
        <w:rPr>
          <w:rFonts w:ascii="Arial" w:hAnsi="Arial" w:cs="Arial"/>
          <w:lang w:val="pt-BR"/>
        </w:rPr>
        <w:t xml:space="preserve">constituído por sua </w:t>
      </w:r>
      <w:r>
        <w:rPr>
          <w:rFonts w:ascii="Arial" w:hAnsi="Arial" w:cs="Arial"/>
          <w:lang w:val="pt-BR"/>
        </w:rPr>
        <w:t>localização geográfica</w:t>
      </w:r>
      <w:r w:rsidR="000649C2">
        <w:rPr>
          <w:rFonts w:ascii="Arial" w:hAnsi="Arial" w:cs="Arial"/>
          <w:lang w:val="pt-BR"/>
        </w:rPr>
        <w:t>. É</w:t>
      </w:r>
      <w:r w:rsidR="0066678E">
        <w:rPr>
          <w:rFonts w:ascii="Arial" w:hAnsi="Arial" w:cs="Arial"/>
          <w:lang w:val="pt-BR"/>
        </w:rPr>
        <w:t xml:space="preserve"> um lugar de representação pedagógica, política</w:t>
      </w:r>
      <w:r w:rsidRPr="007B0DE5">
        <w:rPr>
          <w:rFonts w:ascii="Arial" w:hAnsi="Arial" w:cs="Arial"/>
          <w:lang w:val="pt-BR"/>
        </w:rPr>
        <w:t xml:space="preserve"> </w:t>
      </w:r>
      <w:r w:rsidR="0066678E">
        <w:rPr>
          <w:rFonts w:ascii="Arial" w:hAnsi="Arial" w:cs="Arial"/>
          <w:lang w:val="pt-BR"/>
        </w:rPr>
        <w:t xml:space="preserve">e </w:t>
      </w:r>
      <w:r w:rsidRPr="007B0DE5">
        <w:rPr>
          <w:rFonts w:ascii="Arial" w:hAnsi="Arial" w:cs="Arial"/>
          <w:lang w:val="pt-BR"/>
        </w:rPr>
        <w:t>social</w:t>
      </w:r>
      <w:r w:rsidR="0066678E">
        <w:rPr>
          <w:rFonts w:ascii="Arial" w:hAnsi="Arial" w:cs="Arial"/>
          <w:lang w:val="pt-BR"/>
        </w:rPr>
        <w:t>,</w:t>
      </w:r>
      <w:r w:rsidRPr="007B0DE5">
        <w:rPr>
          <w:rFonts w:ascii="Arial" w:hAnsi="Arial" w:cs="Arial"/>
          <w:lang w:val="pt-BR"/>
        </w:rPr>
        <w:t xml:space="preserve"> que busca fortalecer a identidade e as necessidades específicas das </w:t>
      </w:r>
      <w:r>
        <w:rPr>
          <w:rFonts w:ascii="Arial" w:hAnsi="Arial" w:cs="Arial"/>
          <w:lang w:val="pt-BR"/>
        </w:rPr>
        <w:t xml:space="preserve">famílias que vivem </w:t>
      </w:r>
      <w:r w:rsidR="00F02B1F">
        <w:rPr>
          <w:rFonts w:ascii="Arial" w:hAnsi="Arial" w:cs="Arial"/>
          <w:lang w:val="pt-BR"/>
        </w:rPr>
        <w:t>no</w:t>
      </w:r>
      <w:r>
        <w:rPr>
          <w:rFonts w:ascii="Arial" w:hAnsi="Arial" w:cs="Arial"/>
          <w:lang w:val="pt-BR"/>
        </w:rPr>
        <w:t xml:space="preserve"> meio rura</w:t>
      </w:r>
      <w:r w:rsidR="00F02B1F">
        <w:rPr>
          <w:rFonts w:ascii="Arial" w:hAnsi="Arial" w:cs="Arial"/>
          <w:lang w:val="pt-BR"/>
        </w:rPr>
        <w:t>l</w:t>
      </w:r>
      <w:r w:rsidRPr="007B0DE5">
        <w:rPr>
          <w:rFonts w:ascii="Arial" w:hAnsi="Arial" w:cs="Arial"/>
          <w:lang w:val="pt-BR"/>
        </w:rPr>
        <w:t xml:space="preserve">. </w:t>
      </w:r>
      <w:r w:rsidR="00F02B1F">
        <w:rPr>
          <w:rFonts w:ascii="Arial" w:hAnsi="Arial" w:cs="Arial"/>
          <w:lang w:val="pt-BR"/>
        </w:rPr>
        <w:t>Para</w:t>
      </w:r>
      <w:r w:rsidR="009453AA">
        <w:rPr>
          <w:rFonts w:ascii="Arial" w:hAnsi="Arial" w:cs="Arial"/>
          <w:lang w:val="pt-BR"/>
        </w:rPr>
        <w:t xml:space="preserve"> </w:t>
      </w:r>
      <w:r w:rsidR="00F02B1F">
        <w:rPr>
          <w:rFonts w:ascii="Arial" w:hAnsi="Arial" w:cs="Arial"/>
          <w:lang w:val="pt-BR"/>
        </w:rPr>
        <w:t>Jesus e Almeira (2020) a</w:t>
      </w:r>
      <w:r w:rsidR="00F02B1F" w:rsidRPr="00F02B1F">
        <w:rPr>
          <w:rFonts w:ascii="Arial" w:hAnsi="Arial" w:cs="Arial"/>
          <w:lang w:val="pt-BR"/>
        </w:rPr>
        <w:t xml:space="preserve"> Educação do Campo é compreendida como um conceito dinâmico, que se constrói e ganha forma no contexto histórico das lutas dos movimentos sociais camponeses</w:t>
      </w:r>
      <w:r w:rsidR="00C20B13">
        <w:rPr>
          <w:rFonts w:ascii="Arial" w:hAnsi="Arial" w:cs="Arial"/>
          <w:lang w:val="pt-BR"/>
        </w:rPr>
        <w:t xml:space="preserve">, não se limitando </w:t>
      </w:r>
      <w:r w:rsidR="00B74595">
        <w:rPr>
          <w:rFonts w:ascii="Arial" w:hAnsi="Arial" w:cs="Arial"/>
          <w:lang w:val="pt-BR"/>
        </w:rPr>
        <w:t xml:space="preserve">apenas </w:t>
      </w:r>
      <w:r w:rsidR="00F02B1F" w:rsidRPr="00F02B1F">
        <w:rPr>
          <w:rFonts w:ascii="Arial" w:hAnsi="Arial" w:cs="Arial"/>
          <w:lang w:val="pt-BR"/>
        </w:rPr>
        <w:t xml:space="preserve">ao espaço escolar, mas </w:t>
      </w:r>
      <w:r w:rsidR="00C20B13">
        <w:rPr>
          <w:rFonts w:ascii="Arial" w:hAnsi="Arial" w:cs="Arial"/>
          <w:lang w:val="pt-BR"/>
        </w:rPr>
        <w:t>manifestando</w:t>
      </w:r>
      <w:r w:rsidR="00F02B1F" w:rsidRPr="00F02B1F">
        <w:rPr>
          <w:rFonts w:ascii="Arial" w:hAnsi="Arial" w:cs="Arial"/>
          <w:lang w:val="pt-BR"/>
        </w:rPr>
        <w:t xml:space="preserve"> e transforma</w:t>
      </w:r>
      <w:r w:rsidR="00C20B13">
        <w:rPr>
          <w:rFonts w:ascii="Arial" w:hAnsi="Arial" w:cs="Arial"/>
          <w:lang w:val="pt-BR"/>
        </w:rPr>
        <w:t>ndo</w:t>
      </w:r>
      <w:r w:rsidR="00F02B1F" w:rsidRPr="00F02B1F">
        <w:rPr>
          <w:rFonts w:ascii="Arial" w:hAnsi="Arial" w:cs="Arial"/>
          <w:lang w:val="pt-BR"/>
        </w:rPr>
        <w:t xml:space="preserve"> as relações sociais, garanti</w:t>
      </w:r>
      <w:r w:rsidR="00C20B13">
        <w:rPr>
          <w:rFonts w:ascii="Arial" w:hAnsi="Arial" w:cs="Arial"/>
          <w:lang w:val="pt-BR"/>
        </w:rPr>
        <w:t>ndo</w:t>
      </w:r>
      <w:r w:rsidR="00F02B1F" w:rsidRPr="00F02B1F">
        <w:rPr>
          <w:rFonts w:ascii="Arial" w:hAnsi="Arial" w:cs="Arial"/>
          <w:lang w:val="pt-BR"/>
        </w:rPr>
        <w:t xml:space="preserve"> o direito à educação para as populações rurais.</w:t>
      </w:r>
    </w:p>
    <w:p w14:paraId="11E0FE7F" w14:textId="77777777" w:rsidR="00FE1D98" w:rsidRPr="00212321" w:rsidRDefault="00FE1D98" w:rsidP="00FE1D98">
      <w:pPr>
        <w:pStyle w:val="Corpodetexto"/>
        <w:spacing w:line="360" w:lineRule="auto"/>
        <w:ind w:right="-1" w:firstLine="852"/>
        <w:jc w:val="both"/>
        <w:rPr>
          <w:rFonts w:ascii="Arial" w:hAnsi="Arial" w:cs="Arial"/>
          <w:color w:val="000000" w:themeColor="text1"/>
        </w:rPr>
      </w:pPr>
      <w:r w:rsidRPr="00212321">
        <w:rPr>
          <w:rFonts w:ascii="Arial" w:hAnsi="Arial" w:cs="Arial"/>
          <w:color w:val="000000" w:themeColor="text1"/>
          <w:lang w:val="pt-BR"/>
        </w:rPr>
        <w:t xml:space="preserve">A Educação do Campo, segundo Arroyo (2004), é fruto das lutas sociais dos trabalhadores rurais e não se limita à presença de escolas no meio rural, </w:t>
      </w:r>
      <w:r w:rsidRPr="00212321">
        <w:rPr>
          <w:rFonts w:ascii="Arial" w:hAnsi="Arial" w:cs="Arial"/>
          <w:color w:val="000000" w:themeColor="text1"/>
          <w:lang w:val="pt-BR"/>
        </w:rPr>
        <w:lastRenderedPageBreak/>
        <w:t>mas sim à construção de práticas pedagógicas contextualizadas, enraizadas nas culturas camponesas e comprometidas com a transformação social.</w:t>
      </w:r>
    </w:p>
    <w:p w14:paraId="79AADEF6" w14:textId="4E4768FF" w:rsidR="00350802" w:rsidRPr="0055353B" w:rsidRDefault="00154FDE" w:rsidP="006D2DB3">
      <w:pPr>
        <w:pStyle w:val="Corpodetexto"/>
        <w:spacing w:line="360" w:lineRule="auto"/>
        <w:ind w:right="-1" w:firstLine="852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Atualmente </w:t>
      </w:r>
      <w:r w:rsidR="00982C58">
        <w:rPr>
          <w:rFonts w:ascii="Arial" w:hAnsi="Arial" w:cs="Arial"/>
          <w:lang w:val="pt-BR"/>
        </w:rPr>
        <w:t>a Educação do Campo</w:t>
      </w:r>
      <w:r w:rsidR="00DC1B03">
        <w:rPr>
          <w:rFonts w:ascii="Arial" w:hAnsi="Arial" w:cs="Arial"/>
          <w:lang w:val="pt-BR"/>
        </w:rPr>
        <w:t xml:space="preserve"> </w:t>
      </w:r>
      <w:r w:rsidR="00982C58">
        <w:rPr>
          <w:rFonts w:ascii="Arial" w:hAnsi="Arial" w:cs="Arial"/>
          <w:lang w:val="pt-BR"/>
        </w:rPr>
        <w:t xml:space="preserve">está sendo marcada </w:t>
      </w:r>
      <w:r w:rsidR="00DC1B03">
        <w:rPr>
          <w:rFonts w:ascii="Arial" w:hAnsi="Arial" w:cs="Arial"/>
          <w:lang w:val="pt-BR"/>
        </w:rPr>
        <w:t>pelo triste episódio relacionado ao</w:t>
      </w:r>
      <w:r w:rsidR="00982C58">
        <w:rPr>
          <w:rFonts w:ascii="Arial" w:hAnsi="Arial" w:cs="Arial"/>
          <w:lang w:val="pt-BR"/>
        </w:rPr>
        <w:t xml:space="preserve"> fechamento de inúmeras escolas</w:t>
      </w:r>
      <w:r w:rsidR="00DC1B03">
        <w:rPr>
          <w:rFonts w:ascii="Arial" w:hAnsi="Arial" w:cs="Arial"/>
          <w:lang w:val="pt-BR"/>
        </w:rPr>
        <w:t xml:space="preserve">, </w:t>
      </w:r>
      <w:r w:rsidR="00FE1D98" w:rsidRPr="00212321">
        <w:rPr>
          <w:rFonts w:ascii="Arial" w:hAnsi="Arial" w:cs="Arial"/>
          <w:color w:val="000000" w:themeColor="text1"/>
          <w:lang w:val="pt-BR"/>
        </w:rPr>
        <w:t>um fenômeno agravado pelas políticas de nucleação escolar</w:t>
      </w:r>
      <w:r w:rsidR="00982C58" w:rsidRPr="00212321">
        <w:rPr>
          <w:rFonts w:ascii="Arial" w:hAnsi="Arial" w:cs="Arial"/>
          <w:color w:val="000000" w:themeColor="text1"/>
          <w:lang w:val="pt-BR"/>
        </w:rPr>
        <w:t xml:space="preserve">. </w:t>
      </w:r>
      <w:r w:rsidR="00982C58" w:rsidRPr="00982C58">
        <w:rPr>
          <w:rFonts w:ascii="Arial" w:hAnsi="Arial" w:cs="Arial"/>
          <w:lang w:val="pt-BR"/>
        </w:rPr>
        <w:t>Essa política,</w:t>
      </w:r>
      <w:r w:rsidR="00B74595">
        <w:rPr>
          <w:rFonts w:ascii="Arial" w:hAnsi="Arial" w:cs="Arial"/>
          <w:lang w:val="pt-BR"/>
        </w:rPr>
        <w:t xml:space="preserve"> </w:t>
      </w:r>
      <w:r w:rsidR="00982C58" w:rsidRPr="00982C58">
        <w:rPr>
          <w:rFonts w:ascii="Arial" w:hAnsi="Arial" w:cs="Arial"/>
          <w:lang w:val="pt-BR"/>
        </w:rPr>
        <w:t xml:space="preserve">busca </w:t>
      </w:r>
      <w:r w:rsidR="00B74595">
        <w:rPr>
          <w:rFonts w:ascii="Arial" w:hAnsi="Arial" w:cs="Arial"/>
          <w:lang w:val="pt-BR"/>
        </w:rPr>
        <w:t>reunir</w:t>
      </w:r>
      <w:r w:rsidR="00982C58" w:rsidRPr="00982C58">
        <w:rPr>
          <w:rFonts w:ascii="Arial" w:hAnsi="Arial" w:cs="Arial"/>
          <w:lang w:val="pt-BR"/>
        </w:rPr>
        <w:t xml:space="preserve"> os</w:t>
      </w:r>
      <w:r w:rsidR="00B74595">
        <w:rPr>
          <w:rFonts w:ascii="Arial" w:hAnsi="Arial" w:cs="Arial"/>
          <w:lang w:val="pt-BR"/>
        </w:rPr>
        <w:t>/as</w:t>
      </w:r>
      <w:r w:rsidR="00982C58" w:rsidRPr="00982C58">
        <w:rPr>
          <w:rFonts w:ascii="Arial" w:hAnsi="Arial" w:cs="Arial"/>
          <w:lang w:val="pt-BR"/>
        </w:rPr>
        <w:t xml:space="preserve"> alunos</w:t>
      </w:r>
      <w:r w:rsidR="00B74595">
        <w:rPr>
          <w:rFonts w:ascii="Arial" w:hAnsi="Arial" w:cs="Arial"/>
          <w:lang w:val="pt-BR"/>
        </w:rPr>
        <w:t>/as</w:t>
      </w:r>
      <w:r w:rsidR="00982C58" w:rsidRPr="00982C58">
        <w:rPr>
          <w:rFonts w:ascii="Arial" w:hAnsi="Arial" w:cs="Arial"/>
          <w:lang w:val="pt-BR"/>
        </w:rPr>
        <w:t xml:space="preserve"> em unidades maiores</w:t>
      </w:r>
      <w:r w:rsidR="00DC1B03">
        <w:rPr>
          <w:rFonts w:ascii="Arial" w:hAnsi="Arial" w:cs="Arial"/>
          <w:lang w:val="pt-BR"/>
        </w:rPr>
        <w:t xml:space="preserve"> consideradas “núcleo”</w:t>
      </w:r>
      <w:r w:rsidR="00982C58" w:rsidRPr="00982C58">
        <w:rPr>
          <w:rFonts w:ascii="Arial" w:hAnsi="Arial" w:cs="Arial"/>
          <w:lang w:val="pt-BR"/>
        </w:rPr>
        <w:t xml:space="preserve">, levanta debates </w:t>
      </w:r>
      <w:r w:rsidR="00DC1B03">
        <w:rPr>
          <w:rFonts w:ascii="Arial" w:hAnsi="Arial" w:cs="Arial"/>
          <w:lang w:val="pt-BR"/>
        </w:rPr>
        <w:t>interessantes</w:t>
      </w:r>
      <w:r w:rsidR="00982C58" w:rsidRPr="00982C58">
        <w:rPr>
          <w:rFonts w:ascii="Arial" w:hAnsi="Arial" w:cs="Arial"/>
          <w:lang w:val="pt-BR"/>
        </w:rPr>
        <w:t xml:space="preserve"> sobre seus impactos nas comunidades rurais.</w:t>
      </w:r>
      <w:r w:rsidR="00350802">
        <w:rPr>
          <w:rFonts w:ascii="Arial" w:hAnsi="Arial" w:cs="Arial"/>
          <w:lang w:val="pt-BR"/>
        </w:rPr>
        <w:t xml:space="preserve"> </w:t>
      </w:r>
    </w:p>
    <w:p w14:paraId="2AFC5AD9" w14:textId="69AF3822" w:rsidR="00F02B1F" w:rsidRPr="0055353B" w:rsidRDefault="000E5B99" w:rsidP="00C5331D">
      <w:pPr>
        <w:pStyle w:val="Corpodetexto"/>
        <w:spacing w:after="240" w:line="360" w:lineRule="auto"/>
        <w:ind w:right="-1" w:firstLine="851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</w:rPr>
        <w:t>Observa-se que</w:t>
      </w:r>
      <w:r w:rsidR="00226873" w:rsidRPr="0055353B">
        <w:rPr>
          <w:rFonts w:ascii="Arial" w:hAnsi="Arial" w:cs="Arial"/>
        </w:rPr>
        <w:t xml:space="preserve"> o fechamento d</w:t>
      </w:r>
      <w:r w:rsidR="0063462A">
        <w:rPr>
          <w:rFonts w:ascii="Arial" w:hAnsi="Arial" w:cs="Arial"/>
        </w:rPr>
        <w:t>as</w:t>
      </w:r>
      <w:r w:rsidR="00226873" w:rsidRPr="0055353B">
        <w:rPr>
          <w:rFonts w:ascii="Arial" w:hAnsi="Arial" w:cs="Arial"/>
        </w:rPr>
        <w:t xml:space="preserve"> escolas rurais no processo de nucleação escolar </w:t>
      </w:r>
      <w:r w:rsidR="0063462A">
        <w:rPr>
          <w:rFonts w:ascii="Arial" w:hAnsi="Arial" w:cs="Arial"/>
        </w:rPr>
        <w:t>impacta</w:t>
      </w:r>
      <w:r w:rsidR="00226873" w:rsidRPr="0055353B">
        <w:rPr>
          <w:rFonts w:ascii="Arial" w:hAnsi="Arial" w:cs="Arial"/>
        </w:rPr>
        <w:t xml:space="preserve"> a rotina vivenciada pelos estudantes dentro do transporte escolar, uma vez que “os alunos passam a ter que se deslocarem para outras escolas, às vezes distantes de suas residências, acarretando um longo período no transporte escolar</w:t>
      </w:r>
      <w:r w:rsidR="003258AB">
        <w:rPr>
          <w:rFonts w:ascii="Arial" w:hAnsi="Arial" w:cs="Arial"/>
        </w:rPr>
        <w:t xml:space="preserve"> [...]</w:t>
      </w:r>
      <w:r w:rsidR="00226873" w:rsidRPr="0055353B">
        <w:rPr>
          <w:rFonts w:ascii="Arial" w:hAnsi="Arial" w:cs="Arial"/>
        </w:rPr>
        <w:t>” (Pereira; Almeida; Rabelo, 2020, p. 78).</w:t>
      </w:r>
    </w:p>
    <w:p w14:paraId="0AFB445E" w14:textId="77777777" w:rsidR="00C5331D" w:rsidRDefault="00277927" w:rsidP="00C5331D">
      <w:pPr>
        <w:pStyle w:val="Corpodetexto"/>
        <w:spacing w:after="240" w:line="360" w:lineRule="auto"/>
        <w:ind w:right="-1" w:firstLine="851"/>
        <w:jc w:val="both"/>
        <w:rPr>
          <w:rFonts w:ascii="Arial" w:hAnsi="Arial" w:cs="Arial"/>
          <w:lang w:val="pt-BR"/>
        </w:rPr>
      </w:pPr>
      <w:r w:rsidRPr="00277927">
        <w:rPr>
          <w:rFonts w:ascii="Arial" w:hAnsi="Arial" w:cs="Arial"/>
          <w:lang w:val="pt-BR"/>
        </w:rPr>
        <w:t xml:space="preserve">Para garantir o acesso à educação nas áreas rurais e </w:t>
      </w:r>
      <w:r>
        <w:rPr>
          <w:rFonts w:ascii="Arial" w:hAnsi="Arial" w:cs="Arial"/>
          <w:lang w:val="pt-BR"/>
        </w:rPr>
        <w:t>diminui</w:t>
      </w:r>
      <w:r w:rsidR="00B74595">
        <w:rPr>
          <w:rFonts w:ascii="Arial" w:hAnsi="Arial" w:cs="Arial"/>
          <w:lang w:val="pt-BR"/>
        </w:rPr>
        <w:t>r</w:t>
      </w:r>
      <w:r>
        <w:rPr>
          <w:rFonts w:ascii="Arial" w:hAnsi="Arial" w:cs="Arial"/>
          <w:lang w:val="pt-BR"/>
        </w:rPr>
        <w:t xml:space="preserve"> os impactos e</w:t>
      </w:r>
      <w:r w:rsidRPr="00277927">
        <w:rPr>
          <w:rFonts w:ascii="Arial" w:hAnsi="Arial" w:cs="Arial"/>
          <w:lang w:val="pt-BR"/>
        </w:rPr>
        <w:t xml:space="preserve"> a evasão escolar, o Governo Federal criou o Programa Nacional de Apoio ao Transporte Escolar (PNATE), estabelecido pela Lei nº 10.880/2004 (Brasil, 2004). O PNATE repassa recursos financeiros aos estados e municípios para custear o transporte escolar rural. </w:t>
      </w:r>
    </w:p>
    <w:p w14:paraId="783E322F" w14:textId="51BAEBF7" w:rsidR="00F02B1F" w:rsidRDefault="00277927" w:rsidP="00C5331D">
      <w:pPr>
        <w:pStyle w:val="Corpodetexto"/>
        <w:spacing w:after="240" w:line="360" w:lineRule="auto"/>
        <w:ind w:right="-1" w:firstLine="851"/>
        <w:jc w:val="both"/>
        <w:rPr>
          <w:rFonts w:ascii="Arial" w:hAnsi="Arial" w:cs="Arial"/>
          <w:lang w:val="pt-BR"/>
        </w:rPr>
      </w:pPr>
      <w:r w:rsidRPr="00277927">
        <w:rPr>
          <w:rFonts w:ascii="Arial" w:hAnsi="Arial" w:cs="Arial"/>
          <w:lang w:val="pt-BR"/>
        </w:rPr>
        <w:t>A Resolução nº 45/2013 do Fundo Nacional de Desenvolvimento da Educação (FNDE) complementa essa iniciativa, definindo normas e critérios para o uso dos recursos do PNATE e estabelecendo padrões mínimos de segurança e regularidade para o transporte escolar (Brasil, 2013). Além disso, o Programa Caminho da Escola, inicialmente instituído pelo Decreto nº 6.768/2009 e posteriormente revogado pelo Decreto nº 11.162/2022, desempenhou um papel importante na renovação e padronização da frota de veículos de transporte escolar nas áreas rurais, buscando melhorar a segurança e a eficiência do serviço (Brasil, 2022).</w:t>
      </w:r>
    </w:p>
    <w:p w14:paraId="0A68E8BF" w14:textId="2CE51702" w:rsidR="00E503B9" w:rsidRPr="00E503B9" w:rsidRDefault="00B74595" w:rsidP="00C5331D">
      <w:pPr>
        <w:pStyle w:val="Corpodetexto"/>
        <w:spacing w:after="240" w:line="360" w:lineRule="auto"/>
        <w:ind w:right="-1" w:firstLine="851"/>
        <w:jc w:val="both"/>
        <w:rPr>
          <w:rFonts w:ascii="Arial" w:hAnsi="Arial" w:cs="Arial"/>
        </w:rPr>
      </w:pPr>
      <w:r w:rsidRPr="00B74595">
        <w:rPr>
          <w:rFonts w:ascii="Arial" w:hAnsi="Arial" w:cs="Arial"/>
          <w:lang w:val="pt-BR"/>
        </w:rPr>
        <w:t xml:space="preserve">O transporte escolar rural, embora </w:t>
      </w:r>
      <w:r w:rsidR="007E44D7">
        <w:rPr>
          <w:rFonts w:ascii="Arial" w:hAnsi="Arial" w:cs="Arial"/>
          <w:lang w:val="pt-BR"/>
        </w:rPr>
        <w:t xml:space="preserve">seja primordial para o deslocamento do estudante no meio rural, </w:t>
      </w:r>
      <w:r w:rsidRPr="00B74595">
        <w:rPr>
          <w:rFonts w:ascii="Arial" w:hAnsi="Arial" w:cs="Arial"/>
          <w:lang w:val="pt-BR"/>
        </w:rPr>
        <w:t xml:space="preserve">enfrenta desafios que vão além da simples questão </w:t>
      </w:r>
      <w:r w:rsidR="007E44D7">
        <w:rPr>
          <w:rFonts w:ascii="Arial" w:hAnsi="Arial" w:cs="Arial"/>
          <w:lang w:val="pt-BR"/>
        </w:rPr>
        <w:t xml:space="preserve">de </w:t>
      </w:r>
      <w:r w:rsidRPr="00B74595">
        <w:rPr>
          <w:rFonts w:ascii="Arial" w:hAnsi="Arial" w:cs="Arial"/>
          <w:lang w:val="pt-BR"/>
        </w:rPr>
        <w:t>logística</w:t>
      </w:r>
      <w:r w:rsidR="007E44D7">
        <w:rPr>
          <w:rFonts w:ascii="Arial" w:hAnsi="Arial" w:cs="Arial"/>
          <w:lang w:val="pt-BR"/>
        </w:rPr>
        <w:t>, ou seja, as</w:t>
      </w:r>
      <w:r w:rsidRPr="00B74595">
        <w:rPr>
          <w:rFonts w:ascii="Arial" w:hAnsi="Arial" w:cs="Arial"/>
          <w:lang w:val="pt-BR"/>
        </w:rPr>
        <w:t xml:space="preserve"> leis </w:t>
      </w:r>
      <w:r w:rsidR="007E44D7">
        <w:rPr>
          <w:rFonts w:ascii="Arial" w:hAnsi="Arial" w:cs="Arial"/>
          <w:lang w:val="pt-BR"/>
        </w:rPr>
        <w:t>promulgadas</w:t>
      </w:r>
      <w:r w:rsidRPr="00B74595">
        <w:rPr>
          <w:rFonts w:ascii="Arial" w:hAnsi="Arial" w:cs="Arial"/>
          <w:lang w:val="pt-BR"/>
        </w:rPr>
        <w:t xml:space="preserve">, embora bem-intencionadas, </w:t>
      </w:r>
      <w:r w:rsidR="00961505">
        <w:rPr>
          <w:rFonts w:ascii="Arial" w:hAnsi="Arial" w:cs="Arial"/>
          <w:lang w:val="pt-BR"/>
        </w:rPr>
        <w:t xml:space="preserve">muitas </w:t>
      </w:r>
      <w:r w:rsidR="00961505" w:rsidRPr="00B74595">
        <w:rPr>
          <w:rFonts w:ascii="Arial" w:hAnsi="Arial" w:cs="Arial"/>
          <w:lang w:val="pt-BR"/>
        </w:rPr>
        <w:t>vezes</w:t>
      </w:r>
      <w:r w:rsidRPr="00B74595">
        <w:rPr>
          <w:rFonts w:ascii="Arial" w:hAnsi="Arial" w:cs="Arial"/>
          <w:lang w:val="pt-BR"/>
        </w:rPr>
        <w:t xml:space="preserve"> não conseguem acompanhar a complexidade e a diversidade das </w:t>
      </w:r>
      <w:r w:rsidRPr="00B74595">
        <w:rPr>
          <w:rFonts w:ascii="Arial" w:hAnsi="Arial" w:cs="Arial"/>
          <w:lang w:val="pt-BR"/>
        </w:rPr>
        <w:lastRenderedPageBreak/>
        <w:t>realidades rurais.</w:t>
      </w:r>
      <w:r w:rsidR="00961505">
        <w:rPr>
          <w:rFonts w:ascii="Arial" w:hAnsi="Arial" w:cs="Arial"/>
          <w:lang w:val="pt-BR"/>
        </w:rPr>
        <w:t xml:space="preserve"> </w:t>
      </w:r>
      <w:r w:rsidR="0061410B">
        <w:rPr>
          <w:rFonts w:ascii="Arial" w:hAnsi="Arial" w:cs="Arial"/>
        </w:rPr>
        <w:t>Diante deste cenário, o</w:t>
      </w:r>
      <w:r w:rsidR="00E93F23">
        <w:rPr>
          <w:rFonts w:ascii="Arial" w:hAnsi="Arial" w:cs="Arial"/>
        </w:rPr>
        <w:t>s</w:t>
      </w:r>
      <w:r w:rsidR="00E503B9" w:rsidRPr="00E503B9">
        <w:rPr>
          <w:rFonts w:ascii="Arial" w:hAnsi="Arial" w:cs="Arial"/>
        </w:rPr>
        <w:t xml:space="preserve"> estudantes que utilizam o transporte escolar como meio de deslocamento e chegada </w:t>
      </w:r>
      <w:r w:rsidR="00961505">
        <w:rPr>
          <w:rFonts w:ascii="Arial" w:hAnsi="Arial" w:cs="Arial"/>
        </w:rPr>
        <w:t>nas escolas rurais de Rio Verde-GO</w:t>
      </w:r>
      <w:r w:rsidR="009D0865">
        <w:rPr>
          <w:rFonts w:ascii="Arial" w:hAnsi="Arial" w:cs="Arial"/>
        </w:rPr>
        <w:t xml:space="preserve"> </w:t>
      </w:r>
      <w:r w:rsidR="00E503B9" w:rsidRPr="00E503B9">
        <w:rPr>
          <w:rFonts w:ascii="Arial" w:hAnsi="Arial" w:cs="Arial"/>
        </w:rPr>
        <w:t xml:space="preserve">adotam uma dinâmica muito peculiar, considerando o deslocamento </w:t>
      </w:r>
      <w:r w:rsidR="00961505">
        <w:rPr>
          <w:rFonts w:ascii="Arial" w:hAnsi="Arial" w:cs="Arial"/>
        </w:rPr>
        <w:t>desde</w:t>
      </w:r>
      <w:r w:rsidR="00E503B9" w:rsidRPr="00E503B9">
        <w:rPr>
          <w:rFonts w:ascii="Arial" w:hAnsi="Arial" w:cs="Arial"/>
        </w:rPr>
        <w:t xml:space="preserve"> suas moradias até a chegada </w:t>
      </w:r>
      <w:r w:rsidR="00961505">
        <w:rPr>
          <w:rFonts w:ascii="Arial" w:hAnsi="Arial" w:cs="Arial"/>
        </w:rPr>
        <w:t>na escola, ou vice-versa</w:t>
      </w:r>
      <w:r w:rsidR="00E503B9" w:rsidRPr="00E503B9">
        <w:rPr>
          <w:rFonts w:ascii="Arial" w:hAnsi="Arial" w:cs="Arial"/>
        </w:rPr>
        <w:t>. Esse percurso pode caracterizar</w:t>
      </w:r>
      <w:r w:rsidR="00961505">
        <w:rPr>
          <w:rFonts w:ascii="Arial" w:hAnsi="Arial" w:cs="Arial"/>
        </w:rPr>
        <w:t>-se</w:t>
      </w:r>
      <w:r w:rsidR="00E503B9" w:rsidRPr="00E503B9">
        <w:rPr>
          <w:rFonts w:ascii="Arial" w:hAnsi="Arial" w:cs="Arial"/>
        </w:rPr>
        <w:t xml:space="preserve"> como uma rotina</w:t>
      </w:r>
      <w:r w:rsidR="00E503B9" w:rsidRPr="00E503B9">
        <w:rPr>
          <w:rFonts w:ascii="Arial" w:hAnsi="Arial" w:cs="Arial"/>
          <w:spacing w:val="69"/>
        </w:rPr>
        <w:t xml:space="preserve"> </w:t>
      </w:r>
      <w:r w:rsidR="00E503B9" w:rsidRPr="00E503B9">
        <w:rPr>
          <w:rFonts w:ascii="Arial" w:hAnsi="Arial" w:cs="Arial"/>
        </w:rPr>
        <w:t>exaustiva,</w:t>
      </w:r>
      <w:r w:rsidR="00E503B9" w:rsidRPr="00E503B9">
        <w:rPr>
          <w:rFonts w:ascii="Arial" w:hAnsi="Arial" w:cs="Arial"/>
          <w:spacing w:val="69"/>
        </w:rPr>
        <w:t xml:space="preserve"> </w:t>
      </w:r>
      <w:r w:rsidR="00E503B9" w:rsidRPr="00E503B9">
        <w:rPr>
          <w:rFonts w:ascii="Arial" w:hAnsi="Arial" w:cs="Arial"/>
        </w:rPr>
        <w:t>podendo</w:t>
      </w:r>
      <w:r w:rsidR="00E503B9" w:rsidRPr="00E503B9">
        <w:rPr>
          <w:rFonts w:ascii="Arial" w:hAnsi="Arial" w:cs="Arial"/>
          <w:spacing w:val="68"/>
        </w:rPr>
        <w:t xml:space="preserve"> </w:t>
      </w:r>
      <w:r w:rsidR="00E503B9" w:rsidRPr="00E503B9">
        <w:rPr>
          <w:rFonts w:ascii="Arial" w:hAnsi="Arial" w:cs="Arial"/>
        </w:rPr>
        <w:t>interferir</w:t>
      </w:r>
      <w:r w:rsidR="00E503B9" w:rsidRPr="00E503B9">
        <w:rPr>
          <w:rFonts w:ascii="Arial" w:hAnsi="Arial" w:cs="Arial"/>
          <w:spacing w:val="69"/>
        </w:rPr>
        <w:t xml:space="preserve"> </w:t>
      </w:r>
      <w:r w:rsidR="00E503B9" w:rsidRPr="00E503B9">
        <w:rPr>
          <w:rFonts w:ascii="Arial" w:hAnsi="Arial" w:cs="Arial"/>
        </w:rPr>
        <w:t>no</w:t>
      </w:r>
      <w:r w:rsidR="00E503B9" w:rsidRPr="00E503B9">
        <w:rPr>
          <w:rFonts w:ascii="Arial" w:hAnsi="Arial" w:cs="Arial"/>
          <w:spacing w:val="65"/>
        </w:rPr>
        <w:t xml:space="preserve"> </w:t>
      </w:r>
      <w:r w:rsidR="00E503B9" w:rsidRPr="00E503B9">
        <w:rPr>
          <w:rFonts w:ascii="Arial" w:hAnsi="Arial" w:cs="Arial"/>
        </w:rPr>
        <w:t>processo</w:t>
      </w:r>
      <w:r w:rsidR="00E503B9" w:rsidRPr="00E503B9">
        <w:rPr>
          <w:rFonts w:ascii="Arial" w:hAnsi="Arial" w:cs="Arial"/>
          <w:spacing w:val="68"/>
        </w:rPr>
        <w:t xml:space="preserve"> </w:t>
      </w:r>
      <w:r w:rsidR="00E503B9" w:rsidRPr="00E503B9">
        <w:rPr>
          <w:rFonts w:ascii="Arial" w:hAnsi="Arial" w:cs="Arial"/>
        </w:rPr>
        <w:t>de</w:t>
      </w:r>
      <w:r w:rsidR="00E503B9" w:rsidRPr="00E503B9">
        <w:rPr>
          <w:rFonts w:ascii="Arial" w:hAnsi="Arial" w:cs="Arial"/>
          <w:spacing w:val="70"/>
        </w:rPr>
        <w:t xml:space="preserve"> </w:t>
      </w:r>
      <w:r w:rsidR="00961505">
        <w:rPr>
          <w:rFonts w:ascii="Arial" w:hAnsi="Arial" w:cs="Arial"/>
        </w:rPr>
        <w:t>de sua aprendizagem.</w:t>
      </w:r>
    </w:p>
    <w:p w14:paraId="525BF65C" w14:textId="2F55E772" w:rsidR="00E503B9" w:rsidRDefault="009D0865" w:rsidP="00891BA9">
      <w:pPr>
        <w:pStyle w:val="Corpodetexto"/>
        <w:spacing w:line="360" w:lineRule="auto"/>
        <w:ind w:right="-1" w:firstLine="852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entende-se</w:t>
      </w:r>
      <w:r w:rsidR="0061410B">
        <w:rPr>
          <w:rFonts w:ascii="Arial" w:hAnsi="Arial" w:cs="Arial"/>
        </w:rPr>
        <w:t xml:space="preserve"> a importância de </w:t>
      </w:r>
      <w:r w:rsidR="00E503B9" w:rsidRPr="00E503B9">
        <w:rPr>
          <w:rFonts w:ascii="Arial" w:hAnsi="Arial" w:cs="Arial"/>
        </w:rPr>
        <w:t xml:space="preserve">desenvolver estudos </w:t>
      </w:r>
      <w:r w:rsidR="0061410B">
        <w:rPr>
          <w:rFonts w:ascii="Arial" w:hAnsi="Arial" w:cs="Arial"/>
        </w:rPr>
        <w:t xml:space="preserve">relacionados ao Transporte Escolar Rural do município, visto que o mesmo trata de uma </w:t>
      </w:r>
      <w:r w:rsidR="00E503B9" w:rsidRPr="00E503B9">
        <w:rPr>
          <w:rFonts w:ascii="Arial" w:hAnsi="Arial" w:cs="Arial"/>
        </w:rPr>
        <w:t xml:space="preserve">questão social relevante </w:t>
      </w:r>
      <w:r w:rsidR="0061410B">
        <w:rPr>
          <w:rFonts w:ascii="Arial" w:hAnsi="Arial" w:cs="Arial"/>
        </w:rPr>
        <w:t>na qual</w:t>
      </w:r>
      <w:r w:rsidR="00E503B9" w:rsidRPr="00E503B9">
        <w:rPr>
          <w:rFonts w:ascii="Arial" w:hAnsi="Arial" w:cs="Arial"/>
        </w:rPr>
        <w:t xml:space="preserve"> precisa de atenção iminente para que se possa evidenciar os problemas que necessitam de soluções urgentes para ampliar e melhorar as condições de acesso dos estudantes campesinos</w:t>
      </w:r>
      <w:r w:rsidR="00E503B9" w:rsidRPr="00E503B9">
        <w:rPr>
          <w:rFonts w:ascii="Arial" w:hAnsi="Arial" w:cs="Arial"/>
          <w:spacing w:val="40"/>
        </w:rPr>
        <w:t xml:space="preserve"> </w:t>
      </w:r>
      <w:r w:rsidR="00E503B9" w:rsidRPr="00E503B9">
        <w:rPr>
          <w:rFonts w:ascii="Arial" w:hAnsi="Arial" w:cs="Arial"/>
        </w:rPr>
        <w:t>a um transporte seguro, confortável e de qualidade para obtenção de uma formação educacional básica, conforme previsto na legislação.</w:t>
      </w:r>
    </w:p>
    <w:p w14:paraId="73424D71" w14:textId="77777777" w:rsidR="001D1321" w:rsidRDefault="001D1321" w:rsidP="001D1321">
      <w:pPr>
        <w:pStyle w:val="Corpodetexto"/>
        <w:spacing w:line="360" w:lineRule="auto"/>
        <w:ind w:right="277"/>
        <w:jc w:val="both"/>
        <w:rPr>
          <w:rFonts w:ascii="Arial" w:hAnsi="Arial" w:cs="Arial"/>
        </w:rPr>
      </w:pPr>
    </w:p>
    <w:p w14:paraId="47E1C926" w14:textId="78EF2EC2" w:rsidR="001D1321" w:rsidRDefault="001D1321" w:rsidP="001D13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METODOLOGIA</w:t>
      </w:r>
    </w:p>
    <w:p w14:paraId="0AE1C5C3" w14:textId="77777777" w:rsidR="00891BA9" w:rsidRDefault="00891BA9" w:rsidP="00891BA9">
      <w:pPr>
        <w:spacing w:after="0"/>
        <w:rPr>
          <w:rFonts w:ascii="Arial" w:hAnsi="Arial" w:cs="Arial"/>
          <w:b/>
          <w:bCs/>
        </w:rPr>
      </w:pPr>
    </w:p>
    <w:p w14:paraId="4D91FCE9" w14:textId="631A0E50" w:rsidR="005F22D9" w:rsidRPr="0087430D" w:rsidRDefault="00BE1002" w:rsidP="005F22D9">
      <w:pPr>
        <w:pStyle w:val="Corpodetexto"/>
        <w:spacing w:before="1" w:after="240" w:line="360" w:lineRule="auto"/>
        <w:ind w:right="-1" w:firstLine="852"/>
        <w:jc w:val="both"/>
        <w:rPr>
          <w:rFonts w:ascii="Arial" w:hAnsi="Arial" w:cs="Arial"/>
          <w:color w:val="000000" w:themeColor="text1"/>
        </w:rPr>
      </w:pPr>
      <w:r w:rsidRPr="0024067F">
        <w:rPr>
          <w:rFonts w:ascii="Arial" w:hAnsi="Arial" w:cs="Arial"/>
        </w:rPr>
        <w:t xml:space="preserve">Rio Verde é um município situado na região Centro-Oeste do estado de Goiás, no Brasil. Com uma localização estratégica, </w:t>
      </w:r>
      <w:r w:rsidR="00411197">
        <w:rPr>
          <w:rFonts w:ascii="Arial" w:hAnsi="Arial" w:cs="Arial"/>
        </w:rPr>
        <w:t>à</w:t>
      </w:r>
      <w:r w:rsidRPr="0024067F">
        <w:rPr>
          <w:rFonts w:ascii="Arial" w:hAnsi="Arial" w:cs="Arial"/>
        </w:rPr>
        <w:t xml:space="preserve"> aproximadamente 233 quilômetros a sudoeste da capital do estado, Goiânia</w:t>
      </w:r>
      <w:r w:rsidR="00270141">
        <w:rPr>
          <w:rFonts w:ascii="Arial" w:hAnsi="Arial" w:cs="Arial"/>
        </w:rPr>
        <w:t>,</w:t>
      </w:r>
      <w:r w:rsidRPr="0024067F">
        <w:rPr>
          <w:rFonts w:ascii="Arial" w:hAnsi="Arial" w:cs="Arial"/>
        </w:rPr>
        <w:t xml:space="preserve"> fazendo divisa com sete municípios: Cachoeira Alta, Jataí, Montividiu, Paraúna, Quirinópolis, Santa Helena de Goiás e Santo Antônio da Barra.</w:t>
      </w:r>
      <w:r w:rsidR="00212321">
        <w:rPr>
          <w:rFonts w:ascii="Arial" w:hAnsi="Arial" w:cs="Arial"/>
        </w:rPr>
        <w:t xml:space="preserve"> Devido essa </w:t>
      </w:r>
      <w:r w:rsidR="0087430D">
        <w:rPr>
          <w:rFonts w:ascii="Arial" w:hAnsi="Arial" w:cs="Arial"/>
        </w:rPr>
        <w:t>ampla</w:t>
      </w:r>
      <w:r w:rsidR="00212321">
        <w:rPr>
          <w:rFonts w:ascii="Arial" w:hAnsi="Arial" w:cs="Arial"/>
        </w:rPr>
        <w:t xml:space="preserve"> extesão </w:t>
      </w:r>
      <w:r w:rsidR="0087430D">
        <w:rPr>
          <w:rFonts w:ascii="Arial" w:hAnsi="Arial" w:cs="Arial"/>
        </w:rPr>
        <w:t xml:space="preserve">territorial, o município </w:t>
      </w:r>
      <w:r w:rsidR="0087430D" w:rsidRPr="0087430D">
        <w:rPr>
          <w:rFonts w:ascii="Arial" w:hAnsi="Arial" w:cs="Arial"/>
          <w:lang w:val="pt-BR"/>
        </w:rPr>
        <w:t xml:space="preserve">abriga nove escolas rurais, </w:t>
      </w:r>
      <w:r w:rsidR="0087430D" w:rsidRPr="0087430D">
        <w:rPr>
          <w:rFonts w:ascii="Arial" w:hAnsi="Arial" w:cs="Arial"/>
          <w:color w:val="000000" w:themeColor="text1"/>
          <w:lang w:val="pt-BR"/>
        </w:rPr>
        <w:t>que serão o foco principal deste estudo.</w:t>
      </w:r>
      <w:r w:rsidR="00212321" w:rsidRPr="0087430D">
        <w:rPr>
          <w:rFonts w:ascii="Arial" w:hAnsi="Arial" w:cs="Arial"/>
          <w:color w:val="000000" w:themeColor="text1"/>
        </w:rPr>
        <w:t xml:space="preserve"> </w:t>
      </w:r>
    </w:p>
    <w:p w14:paraId="6D0FFB45" w14:textId="723C0F61" w:rsidR="001D1321" w:rsidRPr="001D1321" w:rsidRDefault="005F22D9" w:rsidP="0087430D">
      <w:pPr>
        <w:pStyle w:val="Corpodetexto"/>
        <w:spacing w:before="1" w:after="240" w:line="360" w:lineRule="auto"/>
        <w:ind w:right="-1" w:firstLine="852"/>
        <w:jc w:val="both"/>
        <w:rPr>
          <w:rFonts w:ascii="Arial" w:hAnsi="Arial" w:cs="Arial"/>
        </w:rPr>
      </w:pPr>
      <w:r w:rsidRPr="0087430D">
        <w:rPr>
          <w:rFonts w:ascii="Arial" w:hAnsi="Arial" w:cs="Arial"/>
          <w:color w:val="000000" w:themeColor="text1"/>
          <w:lang w:val="pt-BR"/>
        </w:rPr>
        <w:t>A pesquisa assume um compromisso ético-político com a denúncia das desigualdades que afetam os estudantes do campo e com a afirmação do direito à educação básica como expressão da justiça social. Ao dar visibilidade às vozes silenciadas pela lógica excludente da nucleação escolar, busca contribuir com a construção de políticas públicas comprometidas com a equidade territorial e a permanência dos sujeitos do campo nas escolas</w:t>
      </w:r>
      <w:r w:rsidR="0087430D">
        <w:rPr>
          <w:rFonts w:ascii="Arial" w:hAnsi="Arial" w:cs="Arial"/>
          <w:color w:val="000000" w:themeColor="text1"/>
          <w:lang w:val="pt-BR"/>
        </w:rPr>
        <w:t>.</w:t>
      </w:r>
    </w:p>
    <w:p w14:paraId="4A9493E5" w14:textId="7B503706" w:rsidR="001234D6" w:rsidRPr="00281FB6" w:rsidRDefault="006E3DA0" w:rsidP="006D2DB3">
      <w:pPr>
        <w:pStyle w:val="Corpodetexto"/>
        <w:spacing w:before="243" w:after="240" w:line="360" w:lineRule="auto"/>
        <w:ind w:right="-1" w:firstLine="852"/>
        <w:jc w:val="both"/>
        <w:rPr>
          <w:rFonts w:ascii="Arial" w:hAnsi="Arial" w:cs="Arial"/>
        </w:rPr>
      </w:pPr>
      <w:r w:rsidRPr="006D2DB3">
        <w:rPr>
          <w:rFonts w:ascii="Arial" w:hAnsi="Arial" w:cs="Arial"/>
          <w:color w:val="000000" w:themeColor="text1"/>
        </w:rPr>
        <w:t xml:space="preserve">Os caminhos metodológicos </w:t>
      </w:r>
      <w:r w:rsidR="00891BA9" w:rsidRPr="006D2DB3">
        <w:rPr>
          <w:rFonts w:ascii="Arial" w:hAnsi="Arial" w:cs="Arial"/>
          <w:color w:val="000000" w:themeColor="text1"/>
        </w:rPr>
        <w:t xml:space="preserve">deste </w:t>
      </w:r>
      <w:r w:rsidRPr="006D2DB3">
        <w:rPr>
          <w:rFonts w:ascii="Arial" w:hAnsi="Arial" w:cs="Arial"/>
          <w:color w:val="000000" w:themeColor="text1"/>
        </w:rPr>
        <w:t xml:space="preserve">estudo </w:t>
      </w:r>
      <w:r w:rsidR="006D2DB3" w:rsidRPr="006D2DB3">
        <w:rPr>
          <w:rFonts w:ascii="Arial" w:hAnsi="Arial" w:cs="Arial"/>
          <w:color w:val="000000" w:themeColor="text1"/>
        </w:rPr>
        <w:t>se baseia em</w:t>
      </w:r>
      <w:r w:rsidR="005F22D9" w:rsidRPr="006D2DB3">
        <w:rPr>
          <w:rFonts w:ascii="Arial" w:hAnsi="Arial" w:cs="Arial"/>
          <w:color w:val="000000" w:themeColor="text1"/>
          <w:lang w:val="pt-BR"/>
        </w:rPr>
        <w:t xml:space="preserve"> uma abordagem </w:t>
      </w:r>
      <w:r w:rsidR="006D2DB3" w:rsidRPr="006D2DB3">
        <w:rPr>
          <w:rFonts w:ascii="Arial" w:hAnsi="Arial" w:cs="Arial"/>
          <w:color w:val="000000" w:themeColor="text1"/>
          <w:lang w:val="pt-BR"/>
        </w:rPr>
        <w:t>qualitativa</w:t>
      </w:r>
      <w:r w:rsidR="005F22D9" w:rsidRPr="006D2DB3">
        <w:rPr>
          <w:rFonts w:ascii="Arial" w:hAnsi="Arial" w:cs="Arial"/>
          <w:color w:val="000000" w:themeColor="text1"/>
          <w:lang w:val="pt-BR"/>
        </w:rPr>
        <w:t xml:space="preserve"> de caráter interpretativo, articulando a História Oral, a Pesquisa </w:t>
      </w:r>
      <w:r w:rsidR="005F22D9" w:rsidRPr="006D2DB3">
        <w:rPr>
          <w:rFonts w:ascii="Arial" w:hAnsi="Arial" w:cs="Arial"/>
          <w:color w:val="000000" w:themeColor="text1"/>
          <w:lang w:val="pt-BR"/>
        </w:rPr>
        <w:lastRenderedPageBreak/>
        <w:t>Narrativa e a Documental</w:t>
      </w:r>
      <w:r w:rsidRPr="006D2DB3">
        <w:rPr>
          <w:rFonts w:ascii="Arial" w:hAnsi="Arial" w:cs="Arial"/>
          <w:color w:val="000000" w:themeColor="text1"/>
        </w:rPr>
        <w:t>.</w:t>
      </w:r>
      <w:r w:rsidR="006D2DB3" w:rsidRPr="006D2DB3">
        <w:rPr>
          <w:rFonts w:ascii="Arial" w:hAnsi="Arial" w:cs="Arial"/>
          <w:color w:val="000000" w:themeColor="text1"/>
        </w:rPr>
        <w:t xml:space="preserve"> </w:t>
      </w:r>
      <w:r w:rsidR="00411197">
        <w:rPr>
          <w:rFonts w:ascii="Arial" w:hAnsi="Arial" w:cs="Arial"/>
          <w:color w:val="000000" w:themeColor="text1"/>
        </w:rPr>
        <w:t>Os</w:t>
      </w:r>
      <w:r w:rsidR="001234D6" w:rsidRPr="00281FB6">
        <w:rPr>
          <w:rFonts w:ascii="Arial" w:hAnsi="Arial" w:cs="Arial"/>
        </w:rPr>
        <w:t xml:space="preserve"> instrumentos de coleta de dados, se estruturar</w:t>
      </w:r>
      <w:r w:rsidR="00411197">
        <w:rPr>
          <w:rFonts w:ascii="Arial" w:hAnsi="Arial" w:cs="Arial"/>
        </w:rPr>
        <w:t>ão</w:t>
      </w:r>
      <w:r w:rsidR="001234D6" w:rsidRPr="00281FB6">
        <w:rPr>
          <w:rFonts w:ascii="Arial" w:hAnsi="Arial" w:cs="Arial"/>
        </w:rPr>
        <w:t xml:space="preserve"> por meio de entrevistas, análises documentais e registros visuais, iluminados pela contribuição dos aportes metodológicos da História Cultural e História Oral, como fios condutores entrelaçando as reconstruções do passado vivido pelos narradores</w:t>
      </w:r>
      <w:r w:rsidR="00411197">
        <w:rPr>
          <w:rFonts w:ascii="Arial" w:hAnsi="Arial" w:cs="Arial"/>
        </w:rPr>
        <w:t>,</w:t>
      </w:r>
      <w:r w:rsidR="001234D6" w:rsidRPr="00281FB6">
        <w:rPr>
          <w:rFonts w:ascii="Arial" w:hAnsi="Arial" w:cs="Arial"/>
        </w:rPr>
        <w:t xml:space="preserve"> os personagens e as reflexões desenvolvidas para sistematização e compreensão dos dados colhidos nas fontes.</w:t>
      </w:r>
    </w:p>
    <w:p w14:paraId="65183EBA" w14:textId="00C615C2" w:rsidR="00B91DF9" w:rsidRDefault="00891BA9" w:rsidP="00891BA9">
      <w:pPr>
        <w:pStyle w:val="Corpodetexto"/>
        <w:spacing w:line="360" w:lineRule="auto"/>
        <w:ind w:right="-1" w:firstLine="852"/>
        <w:jc w:val="both"/>
        <w:rPr>
          <w:rFonts w:ascii="Arial" w:hAnsi="Arial" w:cs="Arial"/>
        </w:rPr>
      </w:pPr>
      <w:r>
        <w:rPr>
          <w:rFonts w:ascii="Arial" w:hAnsi="Arial" w:cs="Arial"/>
        </w:rPr>
        <w:t>Serão realizadas</w:t>
      </w:r>
      <w:r w:rsidR="001234D6" w:rsidRPr="00281FB6">
        <w:rPr>
          <w:rFonts w:ascii="Arial" w:hAnsi="Arial" w:cs="Arial"/>
        </w:rPr>
        <w:t xml:space="preserve"> entrevistas semiestruturadas com estudantes, motoristas, professores, gestores, coordenadores, pais e/ou responsáveis </w:t>
      </w:r>
      <w:r w:rsidR="00411197">
        <w:rPr>
          <w:rFonts w:ascii="Arial" w:hAnsi="Arial" w:cs="Arial"/>
        </w:rPr>
        <w:t>dos/as</w:t>
      </w:r>
      <w:r w:rsidR="001234D6" w:rsidRPr="00281FB6">
        <w:rPr>
          <w:rFonts w:ascii="Arial" w:hAnsi="Arial" w:cs="Arial"/>
        </w:rPr>
        <w:t xml:space="preserve"> estudantes campesinos reconhecendo o cenário atual, assim como as experiências e os tensionamentos vivenciados</w:t>
      </w:r>
      <w:r w:rsidR="001234D6" w:rsidRPr="00281FB6">
        <w:rPr>
          <w:rFonts w:ascii="Arial" w:hAnsi="Arial" w:cs="Arial"/>
          <w:spacing w:val="80"/>
        </w:rPr>
        <w:t xml:space="preserve"> </w:t>
      </w:r>
      <w:r w:rsidR="001234D6" w:rsidRPr="00281FB6">
        <w:rPr>
          <w:rFonts w:ascii="Arial" w:hAnsi="Arial" w:cs="Arial"/>
        </w:rPr>
        <w:t xml:space="preserve">no processo de efetivação do transporte escolar para garantir o direito de acesso às escolas rurais. Entende-se que estas narrativas possibilitarão o (RE)conhecimento desta realidade, oferecendo informações importantes para nortear </w:t>
      </w:r>
      <w:r>
        <w:rPr>
          <w:rFonts w:ascii="Arial" w:hAnsi="Arial" w:cs="Arial"/>
        </w:rPr>
        <w:t>o</w:t>
      </w:r>
      <w:r w:rsidR="001234D6" w:rsidRPr="00281FB6">
        <w:rPr>
          <w:rFonts w:ascii="Arial" w:hAnsi="Arial" w:cs="Arial"/>
        </w:rPr>
        <w:t xml:space="preserve"> processo investigativo.</w:t>
      </w:r>
    </w:p>
    <w:p w14:paraId="2334DA7E" w14:textId="45E057E3" w:rsidR="00FE1D98" w:rsidRPr="00FE1D98" w:rsidRDefault="00411197" w:rsidP="00891BA9">
      <w:pPr>
        <w:pStyle w:val="Corpodetexto"/>
        <w:spacing w:line="360" w:lineRule="auto"/>
        <w:ind w:right="-1" w:firstLine="852"/>
        <w:jc w:val="both"/>
        <w:rPr>
          <w:rFonts w:ascii="Arial" w:hAnsi="Arial" w:cs="Arial"/>
          <w:color w:val="156082" w:themeColor="accent1"/>
        </w:rPr>
      </w:pPr>
      <w:r>
        <w:rPr>
          <w:rFonts w:ascii="Arial" w:hAnsi="Arial" w:cs="Arial"/>
          <w:color w:val="000000" w:themeColor="text1"/>
          <w:lang w:val="pt-BR"/>
        </w:rPr>
        <w:t>Dessa forma, a</w:t>
      </w:r>
      <w:r w:rsidR="00FE1D98" w:rsidRPr="0087430D">
        <w:rPr>
          <w:rFonts w:ascii="Arial" w:hAnsi="Arial" w:cs="Arial"/>
          <w:color w:val="000000" w:themeColor="text1"/>
          <w:lang w:val="pt-BR"/>
        </w:rPr>
        <w:t xml:space="preserve"> pesquisa busca somar-se às vozes que defendem a educação pública de qualidade como direito social inalienável, reforçando a necessidade de políticas públicas construídas com participação popular, ouvindo os sujeitos do campo e valorizando seus saberes. Assim, contribui com os movimentos sociais organizados, entidades científicas e setores progressistas na luta por uma educação democrática, inclusiva e emancipadora.</w:t>
      </w:r>
    </w:p>
    <w:p w14:paraId="1E3E387A" w14:textId="77777777" w:rsidR="00C5331D" w:rsidRDefault="00C5331D" w:rsidP="00C5331D">
      <w:pPr>
        <w:pStyle w:val="Corpodetexto"/>
        <w:spacing w:line="360" w:lineRule="auto"/>
        <w:ind w:right="279"/>
        <w:jc w:val="both"/>
        <w:rPr>
          <w:rFonts w:ascii="Arial" w:hAnsi="Arial" w:cs="Arial"/>
          <w:b/>
          <w:bCs/>
        </w:rPr>
      </w:pPr>
    </w:p>
    <w:p w14:paraId="76079C2B" w14:textId="4462D2CF" w:rsidR="000412D2" w:rsidRDefault="000412D2" w:rsidP="00C5331D">
      <w:pPr>
        <w:pStyle w:val="Corpodetexto"/>
        <w:spacing w:line="360" w:lineRule="auto"/>
        <w:ind w:right="279"/>
        <w:jc w:val="both"/>
        <w:rPr>
          <w:rFonts w:ascii="Arial" w:hAnsi="Arial" w:cs="Arial"/>
          <w:b/>
          <w:bCs/>
        </w:rPr>
      </w:pPr>
      <w:r w:rsidRPr="000412D2">
        <w:rPr>
          <w:rFonts w:ascii="Arial" w:hAnsi="Arial" w:cs="Arial"/>
          <w:b/>
          <w:bCs/>
        </w:rPr>
        <w:t>REFERÊNCIAS</w:t>
      </w:r>
    </w:p>
    <w:p w14:paraId="026E937C" w14:textId="77777777" w:rsidR="0087430D" w:rsidRPr="000412D2" w:rsidRDefault="0087430D" w:rsidP="00C5331D">
      <w:pPr>
        <w:pStyle w:val="Corpodetexto"/>
        <w:spacing w:line="360" w:lineRule="auto"/>
        <w:ind w:right="279"/>
        <w:jc w:val="both"/>
        <w:rPr>
          <w:rFonts w:ascii="Arial" w:hAnsi="Arial" w:cs="Arial"/>
          <w:b/>
          <w:bCs/>
        </w:rPr>
      </w:pPr>
    </w:p>
    <w:p w14:paraId="1ADE9DEC" w14:textId="64ABD3B5" w:rsidR="00850BA3" w:rsidRPr="0087430D" w:rsidRDefault="005F22D9" w:rsidP="00891BA9">
      <w:pPr>
        <w:pStyle w:val="Corpodetexto"/>
        <w:jc w:val="both"/>
        <w:rPr>
          <w:rFonts w:ascii="Arial" w:hAnsi="Arial" w:cs="Arial"/>
          <w:color w:val="000000" w:themeColor="text1"/>
        </w:rPr>
      </w:pPr>
      <w:r w:rsidRPr="0087430D">
        <w:rPr>
          <w:rFonts w:ascii="Arial" w:hAnsi="Arial" w:cs="Arial"/>
          <w:color w:val="000000" w:themeColor="text1"/>
          <w:lang w:val="pt-BR"/>
        </w:rPr>
        <w:t xml:space="preserve">ARROYO, Miguel. </w:t>
      </w:r>
      <w:r w:rsidRPr="0087430D">
        <w:rPr>
          <w:rFonts w:ascii="Arial" w:hAnsi="Arial" w:cs="Arial"/>
          <w:b/>
          <w:bCs/>
          <w:color w:val="000000" w:themeColor="text1"/>
          <w:lang w:val="pt-BR"/>
        </w:rPr>
        <w:t>Educação do campo: um projeto político e pedagógico em construção</w:t>
      </w:r>
      <w:r w:rsidRPr="0087430D">
        <w:rPr>
          <w:rFonts w:ascii="Arial" w:hAnsi="Arial" w:cs="Arial"/>
          <w:color w:val="000000" w:themeColor="text1"/>
          <w:lang w:val="pt-BR"/>
        </w:rPr>
        <w:t>. In: MOLINA, Mônica Castagna; JESUS, Sônia Meire Santos Araujo de (</w:t>
      </w:r>
      <w:proofErr w:type="spellStart"/>
      <w:r w:rsidRPr="0087430D">
        <w:rPr>
          <w:rFonts w:ascii="Arial" w:hAnsi="Arial" w:cs="Arial"/>
          <w:color w:val="000000" w:themeColor="text1"/>
          <w:lang w:val="pt-BR"/>
        </w:rPr>
        <w:t>Orgs</w:t>
      </w:r>
      <w:proofErr w:type="spellEnd"/>
      <w:r w:rsidRPr="0087430D">
        <w:rPr>
          <w:rFonts w:ascii="Arial" w:hAnsi="Arial" w:cs="Arial"/>
          <w:color w:val="000000" w:themeColor="text1"/>
          <w:lang w:val="pt-BR"/>
        </w:rPr>
        <w:t xml:space="preserve">.). </w:t>
      </w:r>
      <w:r w:rsidRPr="0087430D">
        <w:rPr>
          <w:rFonts w:ascii="Arial" w:hAnsi="Arial" w:cs="Arial"/>
          <w:i/>
          <w:iCs/>
          <w:color w:val="000000" w:themeColor="text1"/>
          <w:lang w:val="pt-BR"/>
        </w:rPr>
        <w:t>Por uma educação do campo: contribuições para a construção de um projeto de educação do campo</w:t>
      </w:r>
      <w:r w:rsidRPr="0087430D">
        <w:rPr>
          <w:rFonts w:ascii="Arial" w:hAnsi="Arial" w:cs="Arial"/>
          <w:color w:val="000000" w:themeColor="text1"/>
          <w:lang w:val="pt-BR"/>
        </w:rPr>
        <w:t>. Brasília, DF: Articulação Nacional “Por uma Educação do Campo” UnB, 2004. p. 17-36.</w:t>
      </w:r>
    </w:p>
    <w:p w14:paraId="643E6327" w14:textId="77777777" w:rsidR="005F22D9" w:rsidRDefault="005F22D9" w:rsidP="00891BA9">
      <w:pPr>
        <w:tabs>
          <w:tab w:val="left" w:pos="1710"/>
          <w:tab w:val="left" w:pos="3408"/>
          <w:tab w:val="left" w:pos="4914"/>
          <w:tab w:val="left" w:pos="5982"/>
          <w:tab w:val="left" w:pos="7229"/>
          <w:tab w:val="left" w:pos="8988"/>
        </w:tabs>
        <w:spacing w:before="1" w:after="0" w:line="240" w:lineRule="auto"/>
        <w:jc w:val="both"/>
        <w:rPr>
          <w:rFonts w:ascii="Arial" w:hAnsi="Arial" w:cs="Arial"/>
        </w:rPr>
      </w:pPr>
    </w:p>
    <w:p w14:paraId="4BAC674C" w14:textId="211F924A" w:rsidR="00850BA3" w:rsidRPr="00B91DF9" w:rsidRDefault="00850BA3" w:rsidP="00891BA9">
      <w:pPr>
        <w:tabs>
          <w:tab w:val="left" w:pos="1710"/>
          <w:tab w:val="left" w:pos="3408"/>
          <w:tab w:val="left" w:pos="4914"/>
          <w:tab w:val="left" w:pos="5982"/>
          <w:tab w:val="left" w:pos="7229"/>
          <w:tab w:val="left" w:pos="8988"/>
        </w:tabs>
        <w:spacing w:before="1" w:after="0" w:line="240" w:lineRule="auto"/>
        <w:jc w:val="both"/>
        <w:rPr>
          <w:rFonts w:ascii="Arial" w:hAnsi="Arial" w:cs="Arial"/>
        </w:rPr>
      </w:pPr>
      <w:r w:rsidRPr="00B91DF9">
        <w:rPr>
          <w:rFonts w:ascii="Arial" w:hAnsi="Arial" w:cs="Arial"/>
        </w:rPr>
        <w:t xml:space="preserve">BRASIL. </w:t>
      </w:r>
      <w:r w:rsidRPr="00B91DF9">
        <w:rPr>
          <w:rFonts w:ascii="Arial" w:hAnsi="Arial" w:cs="Arial"/>
          <w:b/>
        </w:rPr>
        <w:t xml:space="preserve">Lei nº 10.880, de 9 de junho de 2004: </w:t>
      </w:r>
      <w:r w:rsidRPr="00B91DF9">
        <w:rPr>
          <w:rFonts w:ascii="Arial" w:hAnsi="Arial" w:cs="Arial"/>
        </w:rPr>
        <w:t>Programa Nacional de Apoio ao</w:t>
      </w:r>
      <w:r w:rsidRPr="00B91DF9">
        <w:rPr>
          <w:rFonts w:ascii="Arial" w:hAnsi="Arial" w:cs="Arial"/>
          <w:spacing w:val="-3"/>
        </w:rPr>
        <w:t xml:space="preserve"> </w:t>
      </w:r>
      <w:r w:rsidRPr="00B91DF9">
        <w:rPr>
          <w:rFonts w:ascii="Arial" w:hAnsi="Arial" w:cs="Arial"/>
        </w:rPr>
        <w:t xml:space="preserve">Transporte </w:t>
      </w:r>
      <w:r w:rsidRPr="00B91DF9">
        <w:rPr>
          <w:rFonts w:ascii="Arial" w:hAnsi="Arial" w:cs="Arial"/>
          <w:spacing w:val="-2"/>
        </w:rPr>
        <w:t>Escolar</w:t>
      </w:r>
      <w:r w:rsidR="00891BA9">
        <w:rPr>
          <w:rFonts w:ascii="Arial" w:hAnsi="Arial" w:cs="Arial"/>
        </w:rPr>
        <w:t xml:space="preserve"> </w:t>
      </w:r>
      <w:r w:rsidRPr="00B91DF9">
        <w:rPr>
          <w:rFonts w:ascii="Arial" w:hAnsi="Arial" w:cs="Arial"/>
          <w:spacing w:val="-2"/>
        </w:rPr>
        <w:t>(PNATE).</w:t>
      </w:r>
      <w:r w:rsidR="00891BA9">
        <w:rPr>
          <w:rFonts w:ascii="Arial" w:hAnsi="Arial" w:cs="Arial"/>
          <w:spacing w:val="-2"/>
        </w:rPr>
        <w:t xml:space="preserve"> </w:t>
      </w:r>
      <w:r w:rsidRPr="00B91DF9">
        <w:rPr>
          <w:rFonts w:ascii="Arial" w:hAnsi="Arial" w:cs="Arial"/>
          <w:spacing w:val="-2"/>
        </w:rPr>
        <w:t>Brasília,</w:t>
      </w:r>
      <w:r w:rsidR="00891BA9">
        <w:rPr>
          <w:rFonts w:ascii="Arial" w:hAnsi="Arial" w:cs="Arial"/>
          <w:spacing w:val="-2"/>
        </w:rPr>
        <w:t xml:space="preserve"> </w:t>
      </w:r>
      <w:r w:rsidRPr="00B91DF9">
        <w:rPr>
          <w:rFonts w:ascii="Arial" w:hAnsi="Arial" w:cs="Arial"/>
          <w:spacing w:val="-5"/>
        </w:rPr>
        <w:t>DF,</w:t>
      </w:r>
      <w:r w:rsidR="00891BA9">
        <w:rPr>
          <w:rFonts w:ascii="Arial" w:hAnsi="Arial" w:cs="Arial"/>
        </w:rPr>
        <w:t xml:space="preserve"> </w:t>
      </w:r>
      <w:r w:rsidRPr="00B91DF9">
        <w:rPr>
          <w:rFonts w:ascii="Arial" w:hAnsi="Arial" w:cs="Arial"/>
          <w:spacing w:val="-2"/>
        </w:rPr>
        <w:t>2004.</w:t>
      </w:r>
      <w:r w:rsidR="00891BA9">
        <w:rPr>
          <w:rFonts w:ascii="Arial" w:hAnsi="Arial" w:cs="Arial"/>
          <w:spacing w:val="-2"/>
        </w:rPr>
        <w:t xml:space="preserve"> </w:t>
      </w:r>
      <w:r w:rsidRPr="00B91DF9">
        <w:rPr>
          <w:rFonts w:ascii="Arial" w:hAnsi="Arial" w:cs="Arial"/>
          <w:spacing w:val="-2"/>
        </w:rPr>
        <w:t>Disponível</w:t>
      </w:r>
      <w:r w:rsidR="00891BA9">
        <w:rPr>
          <w:rFonts w:ascii="Arial" w:hAnsi="Arial" w:cs="Arial"/>
          <w:spacing w:val="-2"/>
        </w:rPr>
        <w:t xml:space="preserve"> </w:t>
      </w:r>
      <w:r w:rsidRPr="00B91DF9">
        <w:rPr>
          <w:rFonts w:ascii="Arial" w:hAnsi="Arial" w:cs="Arial"/>
          <w:spacing w:val="-5"/>
        </w:rPr>
        <w:t>em:</w:t>
      </w:r>
      <w:r w:rsidR="001E678C">
        <w:rPr>
          <w:rFonts w:ascii="Arial" w:hAnsi="Arial" w:cs="Arial"/>
          <w:spacing w:val="-5"/>
        </w:rPr>
        <w:t xml:space="preserve"> </w:t>
      </w:r>
      <w:r w:rsidRPr="00B91DF9">
        <w:rPr>
          <w:rFonts w:ascii="Arial" w:hAnsi="Arial" w:cs="Arial"/>
        </w:rPr>
        <w:t>&lt;</w:t>
      </w:r>
      <w:hyperlink w:history="1">
        <w:r w:rsidR="00891BA9" w:rsidRPr="00411197">
          <w:rPr>
            <w:rFonts w:ascii="Arial" w:eastAsia="Times New Roman" w:hAnsi="Arial" w:cs="Arial"/>
            <w:color w:val="0000FF"/>
            <w:kern w:val="0"/>
            <w:u w:val="single" w:color="0000FF"/>
            <w:lang w:val="pt-PT"/>
            <w14:ligatures w14:val="none"/>
          </w:rPr>
          <w:t>https:// www.planalto.gov.br/ccivil_03/_ato2004-2006/2004/lei/l10.880.htm</w:t>
        </w:r>
      </w:hyperlink>
      <w:r w:rsidRPr="00411197">
        <w:rPr>
          <w:rFonts w:ascii="Arial" w:hAnsi="Arial" w:cs="Arial"/>
        </w:rPr>
        <w:t>&gt;</w:t>
      </w:r>
      <w:r w:rsidRPr="00B91DF9">
        <w:rPr>
          <w:rFonts w:ascii="Arial" w:hAnsi="Arial" w:cs="Arial"/>
        </w:rPr>
        <w:t>.</w:t>
      </w:r>
      <w:r w:rsidR="00411197" w:rsidRPr="00B91DF9">
        <w:rPr>
          <w:rFonts w:ascii="Arial" w:hAnsi="Arial" w:cs="Arial"/>
        </w:rPr>
        <w:t xml:space="preserve">Acesso em: </w:t>
      </w:r>
      <w:r w:rsidR="00411197">
        <w:rPr>
          <w:rFonts w:ascii="Arial" w:hAnsi="Arial" w:cs="Arial"/>
        </w:rPr>
        <w:t>27</w:t>
      </w:r>
      <w:r w:rsidR="00411197" w:rsidRPr="00B91DF9">
        <w:rPr>
          <w:rFonts w:ascii="Arial" w:hAnsi="Arial" w:cs="Arial"/>
        </w:rPr>
        <w:t xml:space="preserve"> de </w:t>
      </w:r>
      <w:r w:rsidR="00411197">
        <w:rPr>
          <w:rFonts w:ascii="Arial" w:hAnsi="Arial" w:cs="Arial"/>
        </w:rPr>
        <w:t>mar</w:t>
      </w:r>
      <w:r w:rsidR="00411197" w:rsidRPr="00B91DF9">
        <w:rPr>
          <w:rFonts w:ascii="Arial" w:hAnsi="Arial" w:cs="Arial"/>
        </w:rPr>
        <w:t>. de 202</w:t>
      </w:r>
      <w:r w:rsidR="00411197">
        <w:rPr>
          <w:rFonts w:ascii="Arial" w:hAnsi="Arial" w:cs="Arial"/>
        </w:rPr>
        <w:t>5</w:t>
      </w:r>
      <w:r w:rsidR="00411197" w:rsidRPr="00B91DF9">
        <w:rPr>
          <w:rFonts w:ascii="Arial" w:hAnsi="Arial" w:cs="Arial"/>
        </w:rPr>
        <w:t>.</w:t>
      </w:r>
    </w:p>
    <w:p w14:paraId="3003BDA8" w14:textId="77777777" w:rsidR="00850BA3" w:rsidRPr="00B91DF9" w:rsidRDefault="00850BA3" w:rsidP="00891BA9">
      <w:pPr>
        <w:pStyle w:val="Corpodetexto"/>
        <w:jc w:val="both"/>
        <w:rPr>
          <w:rFonts w:ascii="Arial" w:hAnsi="Arial" w:cs="Arial"/>
        </w:rPr>
      </w:pPr>
    </w:p>
    <w:p w14:paraId="6096C1F7" w14:textId="4696C321" w:rsidR="00850BA3" w:rsidRPr="00B91DF9" w:rsidRDefault="00850BA3" w:rsidP="00891BA9">
      <w:pPr>
        <w:pStyle w:val="Corpodetexto"/>
        <w:jc w:val="both"/>
        <w:rPr>
          <w:rFonts w:ascii="Arial" w:hAnsi="Arial" w:cs="Arial"/>
        </w:rPr>
      </w:pPr>
      <w:r w:rsidRPr="00B91DF9">
        <w:rPr>
          <w:rFonts w:ascii="Arial" w:hAnsi="Arial" w:cs="Arial"/>
        </w:rPr>
        <w:t xml:space="preserve">BRASIL. </w:t>
      </w:r>
      <w:r w:rsidRPr="00B91DF9">
        <w:rPr>
          <w:rFonts w:ascii="Arial" w:hAnsi="Arial" w:cs="Arial"/>
          <w:b/>
        </w:rPr>
        <w:t>Decreto</w:t>
      </w:r>
      <w:r w:rsidRPr="00B91DF9">
        <w:rPr>
          <w:rFonts w:ascii="Arial" w:hAnsi="Arial" w:cs="Arial"/>
          <w:b/>
          <w:spacing w:val="-3"/>
        </w:rPr>
        <w:t xml:space="preserve"> </w:t>
      </w:r>
      <w:r w:rsidRPr="00B91DF9">
        <w:rPr>
          <w:rFonts w:ascii="Arial" w:hAnsi="Arial" w:cs="Arial"/>
          <w:b/>
        </w:rPr>
        <w:t>Nº. 11.162, de</w:t>
      </w:r>
      <w:r w:rsidRPr="00B91DF9">
        <w:rPr>
          <w:rFonts w:ascii="Arial" w:hAnsi="Arial" w:cs="Arial"/>
          <w:b/>
          <w:spacing w:val="-2"/>
        </w:rPr>
        <w:t xml:space="preserve"> </w:t>
      </w:r>
      <w:r w:rsidRPr="00B91DF9">
        <w:rPr>
          <w:rFonts w:ascii="Arial" w:hAnsi="Arial" w:cs="Arial"/>
          <w:b/>
        </w:rPr>
        <w:t>4 de</w:t>
      </w:r>
      <w:r w:rsidRPr="00B91DF9">
        <w:rPr>
          <w:rFonts w:ascii="Arial" w:hAnsi="Arial" w:cs="Arial"/>
          <w:b/>
          <w:spacing w:val="-2"/>
        </w:rPr>
        <w:t xml:space="preserve"> </w:t>
      </w:r>
      <w:r w:rsidRPr="00B91DF9">
        <w:rPr>
          <w:rFonts w:ascii="Arial" w:hAnsi="Arial" w:cs="Arial"/>
          <w:b/>
        </w:rPr>
        <w:t xml:space="preserve">agosto de 2022. </w:t>
      </w:r>
      <w:r w:rsidRPr="00B91DF9">
        <w:rPr>
          <w:rFonts w:ascii="Arial" w:hAnsi="Arial" w:cs="Arial"/>
        </w:rPr>
        <w:t>Dispõe sobre o Programa</w:t>
      </w:r>
      <w:r w:rsidRPr="00B91DF9">
        <w:rPr>
          <w:rFonts w:ascii="Arial" w:hAnsi="Arial" w:cs="Arial"/>
          <w:spacing w:val="-2"/>
        </w:rPr>
        <w:t xml:space="preserve"> </w:t>
      </w:r>
      <w:r w:rsidRPr="00B91DF9">
        <w:rPr>
          <w:rFonts w:ascii="Arial" w:hAnsi="Arial" w:cs="Arial"/>
        </w:rPr>
        <w:t xml:space="preserve">Caminho da Escola. Brasília, DF, 2022. Disponível em: </w:t>
      </w:r>
      <w:r w:rsidRPr="00B91DF9">
        <w:rPr>
          <w:rFonts w:ascii="Arial" w:hAnsi="Arial" w:cs="Arial"/>
        </w:rPr>
        <w:lastRenderedPageBreak/>
        <w:t>&lt;</w:t>
      </w:r>
      <w:hyperlink r:id="rId8" w:anchor="art12%3E">
        <w:r w:rsidRPr="00B91DF9">
          <w:rPr>
            <w:rFonts w:ascii="Arial" w:hAnsi="Arial" w:cs="Arial"/>
            <w:color w:val="0000FF"/>
            <w:u w:val="single" w:color="0000FF"/>
          </w:rPr>
          <w:t>https://www.planalto.gov.br/ccivil_03/_</w:t>
        </w:r>
      </w:hyperlink>
      <w:hyperlink r:id="rId9" w:anchor="art12%3E">
        <w:r w:rsidRPr="00B91DF9">
          <w:rPr>
            <w:rFonts w:ascii="Arial" w:hAnsi="Arial" w:cs="Arial"/>
            <w:color w:val="0000FF"/>
            <w:u w:val="single" w:color="0000FF"/>
          </w:rPr>
          <w:t>Ato2019-2022/2022/Decreto/D11162.ht</w:t>
        </w:r>
        <w:r w:rsidR="00891BA9">
          <w:rPr>
            <w:rFonts w:ascii="Arial" w:hAnsi="Arial" w:cs="Arial"/>
            <w:color w:val="0000FF"/>
            <w:u w:val="single" w:color="0000FF"/>
          </w:rPr>
          <w:t xml:space="preserve"> </w:t>
        </w:r>
        <w:r w:rsidRPr="00B91DF9">
          <w:rPr>
            <w:rFonts w:ascii="Arial" w:hAnsi="Arial" w:cs="Arial"/>
            <w:color w:val="0000FF"/>
            <w:u w:val="single" w:color="0000FF"/>
          </w:rPr>
          <w:t>m#art12&gt;.</w:t>
        </w:r>
      </w:hyperlink>
      <w:r w:rsidRPr="00B91DF9">
        <w:rPr>
          <w:rFonts w:ascii="Arial" w:hAnsi="Arial" w:cs="Arial"/>
          <w:color w:val="0000FF"/>
        </w:rPr>
        <w:t xml:space="preserve"> </w:t>
      </w:r>
      <w:r w:rsidRPr="00B91DF9">
        <w:rPr>
          <w:rFonts w:ascii="Arial" w:hAnsi="Arial" w:cs="Arial"/>
        </w:rPr>
        <w:t xml:space="preserve">Acesso em: </w:t>
      </w:r>
      <w:r w:rsidR="00411197">
        <w:rPr>
          <w:rFonts w:ascii="Arial" w:hAnsi="Arial" w:cs="Arial"/>
        </w:rPr>
        <w:t>27</w:t>
      </w:r>
      <w:r w:rsidRPr="00B91DF9">
        <w:rPr>
          <w:rFonts w:ascii="Arial" w:hAnsi="Arial" w:cs="Arial"/>
        </w:rPr>
        <w:t xml:space="preserve"> de </w:t>
      </w:r>
      <w:r w:rsidR="00411197">
        <w:rPr>
          <w:rFonts w:ascii="Arial" w:hAnsi="Arial" w:cs="Arial"/>
        </w:rPr>
        <w:t>mar</w:t>
      </w:r>
      <w:r w:rsidRPr="00B91DF9">
        <w:rPr>
          <w:rFonts w:ascii="Arial" w:hAnsi="Arial" w:cs="Arial"/>
        </w:rPr>
        <w:t>. de 202</w:t>
      </w:r>
      <w:r w:rsidR="00411197">
        <w:rPr>
          <w:rFonts w:ascii="Arial" w:hAnsi="Arial" w:cs="Arial"/>
        </w:rPr>
        <w:t>5</w:t>
      </w:r>
      <w:r w:rsidRPr="00B91DF9">
        <w:rPr>
          <w:rFonts w:ascii="Arial" w:hAnsi="Arial" w:cs="Arial"/>
        </w:rPr>
        <w:t>.</w:t>
      </w:r>
    </w:p>
    <w:p w14:paraId="3B9E4ADB" w14:textId="77777777" w:rsidR="00B91DF9" w:rsidRPr="00B91DF9" w:rsidRDefault="00B91DF9" w:rsidP="00891BA9">
      <w:pPr>
        <w:pStyle w:val="Corpodetexto"/>
        <w:jc w:val="both"/>
        <w:rPr>
          <w:rFonts w:ascii="Arial" w:hAnsi="Arial" w:cs="Arial"/>
        </w:rPr>
      </w:pPr>
    </w:p>
    <w:p w14:paraId="119E9219" w14:textId="77777777" w:rsidR="00B91DF9" w:rsidRPr="00B91DF9" w:rsidRDefault="00B91DF9" w:rsidP="00891BA9">
      <w:pPr>
        <w:pStyle w:val="Corpodetexto"/>
        <w:jc w:val="both"/>
        <w:rPr>
          <w:rFonts w:ascii="Arial" w:hAnsi="Arial" w:cs="Arial"/>
          <w:spacing w:val="-2"/>
        </w:rPr>
      </w:pPr>
      <w:r w:rsidRPr="00B91DF9">
        <w:rPr>
          <w:rFonts w:ascii="Arial" w:hAnsi="Arial" w:cs="Arial"/>
        </w:rPr>
        <w:t>JESUS, Nívea Oliveira Couto de. ALMEIDA, Maria Zeneide Carneiro Magalhães de. Capítulo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5 –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Educação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Rural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e Educação</w:t>
      </w:r>
      <w:r w:rsidRPr="00B91DF9">
        <w:rPr>
          <w:rFonts w:ascii="Arial" w:hAnsi="Arial" w:cs="Arial"/>
          <w:spacing w:val="-6"/>
        </w:rPr>
        <w:t xml:space="preserve"> </w:t>
      </w:r>
      <w:r w:rsidRPr="00B91DF9">
        <w:rPr>
          <w:rFonts w:ascii="Arial" w:hAnsi="Arial" w:cs="Arial"/>
        </w:rPr>
        <w:t>do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Campo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no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Brasil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e em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Goiás: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Um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olhar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 xml:space="preserve">histórico. </w:t>
      </w:r>
      <w:r w:rsidRPr="00B91DF9">
        <w:rPr>
          <w:rFonts w:ascii="Arial" w:hAnsi="Arial" w:cs="Arial"/>
          <w:i/>
        </w:rPr>
        <w:t xml:space="preserve">In: </w:t>
      </w:r>
      <w:r w:rsidRPr="00B91DF9">
        <w:rPr>
          <w:rFonts w:ascii="Arial" w:hAnsi="Arial" w:cs="Arial"/>
        </w:rPr>
        <w:t xml:space="preserve">ALMEIDA, Maria Zeneide Carneiro Magalhães de; BALDINO, José Maria Baldino; PEREIRA, Ana Maria Franco (Orgs.). </w:t>
      </w:r>
      <w:r w:rsidRPr="00B91DF9">
        <w:rPr>
          <w:rFonts w:ascii="Arial" w:hAnsi="Arial" w:cs="Arial"/>
          <w:b/>
        </w:rPr>
        <w:t>Educação no/do campo</w:t>
      </w:r>
      <w:r w:rsidRPr="00B91DF9">
        <w:rPr>
          <w:rFonts w:ascii="Arial" w:hAnsi="Arial" w:cs="Arial"/>
        </w:rPr>
        <w:t>: Histórias, Memórias, Políticas</w:t>
      </w:r>
      <w:r w:rsidRPr="00B91DF9">
        <w:rPr>
          <w:rFonts w:ascii="Arial" w:hAnsi="Arial" w:cs="Arial"/>
          <w:spacing w:val="-2"/>
        </w:rPr>
        <w:t xml:space="preserve"> </w:t>
      </w:r>
      <w:r w:rsidRPr="00B91DF9">
        <w:rPr>
          <w:rFonts w:ascii="Arial" w:hAnsi="Arial" w:cs="Arial"/>
        </w:rPr>
        <w:t>Públicas &amp;</w:t>
      </w:r>
      <w:r w:rsidRPr="00B91DF9">
        <w:rPr>
          <w:rFonts w:ascii="Arial" w:hAnsi="Arial" w:cs="Arial"/>
          <w:spacing w:val="-3"/>
        </w:rPr>
        <w:t xml:space="preserve"> </w:t>
      </w:r>
      <w:r w:rsidRPr="00B91DF9">
        <w:rPr>
          <w:rFonts w:ascii="Arial" w:hAnsi="Arial" w:cs="Arial"/>
        </w:rPr>
        <w:t>Práticas</w:t>
      </w:r>
      <w:r w:rsidRPr="00B91DF9">
        <w:rPr>
          <w:rFonts w:ascii="Arial" w:hAnsi="Arial" w:cs="Arial"/>
          <w:spacing w:val="-6"/>
        </w:rPr>
        <w:t xml:space="preserve"> </w:t>
      </w:r>
      <w:r w:rsidRPr="00B91DF9">
        <w:rPr>
          <w:rFonts w:ascii="Arial" w:hAnsi="Arial" w:cs="Arial"/>
        </w:rPr>
        <w:t>Educativas.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1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ed.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Goiânia: Editora Espaço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Acadêmico,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 xml:space="preserve">2020. pp. </w:t>
      </w:r>
      <w:r w:rsidRPr="00B91DF9">
        <w:rPr>
          <w:rFonts w:ascii="Arial" w:hAnsi="Arial" w:cs="Arial"/>
          <w:spacing w:val="-2"/>
        </w:rPr>
        <w:t>89-104.</w:t>
      </w:r>
    </w:p>
    <w:p w14:paraId="73BFF43D" w14:textId="2609AF1D" w:rsidR="00C5331D" w:rsidRDefault="00C5331D" w:rsidP="00891BA9">
      <w:pPr>
        <w:pStyle w:val="Corpodetexto"/>
        <w:jc w:val="both"/>
        <w:rPr>
          <w:rFonts w:ascii="Arial" w:hAnsi="Arial" w:cs="Arial"/>
        </w:rPr>
      </w:pPr>
    </w:p>
    <w:p w14:paraId="262F56B3" w14:textId="77777777" w:rsidR="00B91DF9" w:rsidRPr="00B91DF9" w:rsidRDefault="00B91DF9" w:rsidP="00891BA9">
      <w:pPr>
        <w:pStyle w:val="Corpodetexto"/>
        <w:jc w:val="both"/>
        <w:rPr>
          <w:rFonts w:ascii="Arial" w:hAnsi="Arial" w:cs="Arial"/>
        </w:rPr>
      </w:pPr>
      <w:r w:rsidRPr="00B91DF9">
        <w:rPr>
          <w:rFonts w:ascii="Arial" w:hAnsi="Arial" w:cs="Arial"/>
        </w:rPr>
        <w:t xml:space="preserve">PEREIRA, Ana Maria Franco; ALMEIDA, Maria Zeneide C. Magalhães de; RABELO, Fernanda Moreira Silva. Capítulo 3 – Processo de Nucleação na EMREF Idrolino Guimarães no município de Rio Verde – GO: Cenários Históricos e Recentes. </w:t>
      </w:r>
      <w:r w:rsidRPr="00B91DF9">
        <w:rPr>
          <w:rFonts w:ascii="Arial" w:hAnsi="Arial" w:cs="Arial"/>
          <w:i/>
        </w:rPr>
        <w:t xml:space="preserve">In: </w:t>
      </w:r>
      <w:r w:rsidRPr="00B91DF9">
        <w:rPr>
          <w:rFonts w:ascii="Arial" w:hAnsi="Arial" w:cs="Arial"/>
        </w:rPr>
        <w:t>FALEIRO, Wender; CARDOSO, Elisandra Carneiro de Freitas; ALMEIDA, Maria Zeneide Carneiro Magalhães de.</w:t>
      </w:r>
      <w:r w:rsidRPr="00B91DF9">
        <w:rPr>
          <w:rFonts w:ascii="Arial" w:hAnsi="Arial" w:cs="Arial"/>
          <w:spacing w:val="-2"/>
        </w:rPr>
        <w:t xml:space="preserve"> </w:t>
      </w:r>
      <w:r w:rsidRPr="00B91DF9">
        <w:rPr>
          <w:rFonts w:ascii="Arial" w:hAnsi="Arial" w:cs="Arial"/>
          <w:b/>
        </w:rPr>
        <w:t>Nucleação</w:t>
      </w:r>
      <w:r w:rsidRPr="00B91DF9">
        <w:rPr>
          <w:rFonts w:ascii="Arial" w:hAnsi="Arial" w:cs="Arial"/>
          <w:b/>
          <w:spacing w:val="-2"/>
        </w:rPr>
        <w:t xml:space="preserve"> </w:t>
      </w:r>
      <w:r w:rsidRPr="00B91DF9">
        <w:rPr>
          <w:rFonts w:ascii="Arial" w:hAnsi="Arial" w:cs="Arial"/>
          <w:b/>
        </w:rPr>
        <w:t>ou</w:t>
      </w:r>
      <w:r w:rsidRPr="00B91DF9">
        <w:rPr>
          <w:rFonts w:ascii="Arial" w:hAnsi="Arial" w:cs="Arial"/>
          <w:b/>
          <w:spacing w:val="-4"/>
        </w:rPr>
        <w:t xml:space="preserve"> </w:t>
      </w:r>
      <w:r w:rsidRPr="00B91DF9">
        <w:rPr>
          <w:rFonts w:ascii="Arial" w:hAnsi="Arial" w:cs="Arial"/>
          <w:b/>
        </w:rPr>
        <w:t>Exclusão</w:t>
      </w:r>
      <w:r w:rsidRPr="00B91DF9">
        <w:rPr>
          <w:rFonts w:ascii="Arial" w:hAnsi="Arial" w:cs="Arial"/>
          <w:b/>
          <w:spacing w:val="-2"/>
        </w:rPr>
        <w:t xml:space="preserve"> </w:t>
      </w:r>
      <w:r w:rsidRPr="00B91DF9">
        <w:rPr>
          <w:rFonts w:ascii="Arial" w:hAnsi="Arial" w:cs="Arial"/>
          <w:b/>
        </w:rPr>
        <w:t xml:space="preserve">Escolar? </w:t>
      </w:r>
      <w:r w:rsidRPr="00B91DF9">
        <w:rPr>
          <w:rFonts w:ascii="Arial" w:hAnsi="Arial" w:cs="Arial"/>
        </w:rPr>
        <w:t>Caminhos</w:t>
      </w:r>
      <w:r w:rsidRPr="00B91DF9">
        <w:rPr>
          <w:rFonts w:ascii="Arial" w:hAnsi="Arial" w:cs="Arial"/>
          <w:spacing w:val="-4"/>
        </w:rPr>
        <w:t xml:space="preserve"> </w:t>
      </w:r>
      <w:r w:rsidRPr="00B91DF9">
        <w:rPr>
          <w:rFonts w:ascii="Arial" w:hAnsi="Arial" w:cs="Arial"/>
        </w:rPr>
        <w:t>e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descaminhos</w:t>
      </w:r>
      <w:r w:rsidRPr="00B91DF9">
        <w:rPr>
          <w:rFonts w:ascii="Arial" w:hAnsi="Arial" w:cs="Arial"/>
          <w:spacing w:val="-4"/>
        </w:rPr>
        <w:t xml:space="preserve"> </w:t>
      </w:r>
      <w:r w:rsidRPr="00B91DF9">
        <w:rPr>
          <w:rFonts w:ascii="Arial" w:hAnsi="Arial" w:cs="Arial"/>
        </w:rPr>
        <w:t>da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política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de</w:t>
      </w:r>
      <w:r w:rsidRPr="00B91DF9">
        <w:rPr>
          <w:rFonts w:ascii="Arial" w:hAnsi="Arial" w:cs="Arial"/>
          <w:spacing w:val="-1"/>
        </w:rPr>
        <w:t xml:space="preserve"> </w:t>
      </w:r>
      <w:r w:rsidRPr="00B91DF9">
        <w:rPr>
          <w:rFonts w:ascii="Arial" w:hAnsi="Arial" w:cs="Arial"/>
        </w:rPr>
        <w:t>fechamento</w:t>
      </w:r>
      <w:r w:rsidRPr="00B91DF9">
        <w:rPr>
          <w:rFonts w:ascii="Arial" w:hAnsi="Arial" w:cs="Arial"/>
          <w:spacing w:val="-2"/>
        </w:rPr>
        <w:t xml:space="preserve"> </w:t>
      </w:r>
      <w:r w:rsidRPr="00B91DF9">
        <w:rPr>
          <w:rFonts w:ascii="Arial" w:hAnsi="Arial" w:cs="Arial"/>
        </w:rPr>
        <w:t>das escolas do campo. Goiânia: Kelps, 2020. pp. 63-91.</w:t>
      </w:r>
    </w:p>
    <w:sectPr w:rsidR="00B91DF9" w:rsidRPr="00B91DF9" w:rsidSect="00891BA9">
      <w:headerReference w:type="default" r:id="rId10"/>
      <w:foot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BC4F" w14:textId="77777777" w:rsidR="000819A5" w:rsidRDefault="000819A5" w:rsidP="00442A47">
      <w:pPr>
        <w:spacing w:after="0" w:line="240" w:lineRule="auto"/>
      </w:pPr>
      <w:r>
        <w:separator/>
      </w:r>
    </w:p>
  </w:endnote>
  <w:endnote w:type="continuationSeparator" w:id="0">
    <w:p w14:paraId="14A01E60" w14:textId="77777777" w:rsidR="000819A5" w:rsidRDefault="000819A5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1041" w14:textId="77777777" w:rsidR="000819A5" w:rsidRDefault="000819A5" w:rsidP="00442A47">
      <w:pPr>
        <w:spacing w:after="0" w:line="240" w:lineRule="auto"/>
      </w:pPr>
      <w:r>
        <w:separator/>
      </w:r>
    </w:p>
  </w:footnote>
  <w:footnote w:type="continuationSeparator" w:id="0">
    <w:p w14:paraId="24975678" w14:textId="77777777" w:rsidR="000819A5" w:rsidRDefault="000819A5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4625"/>
    <w:multiLevelType w:val="multilevel"/>
    <w:tmpl w:val="6FB4D7EE"/>
    <w:lvl w:ilvl="0">
      <w:start w:val="1"/>
      <w:numFmt w:val="decimal"/>
      <w:lvlText w:val="%1"/>
      <w:lvlJc w:val="left"/>
      <w:pPr>
        <w:ind w:left="463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65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5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5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0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2CE624C2"/>
    <w:multiLevelType w:val="multilevel"/>
    <w:tmpl w:val="D4AE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11765">
    <w:abstractNumId w:val="0"/>
  </w:num>
  <w:num w:numId="2" w16cid:durableId="96693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321EF"/>
    <w:rsid w:val="000412D2"/>
    <w:rsid w:val="00057744"/>
    <w:rsid w:val="000649C2"/>
    <w:rsid w:val="00073CE9"/>
    <w:rsid w:val="000819A5"/>
    <w:rsid w:val="000C6169"/>
    <w:rsid w:val="000D34B8"/>
    <w:rsid w:val="000E5B99"/>
    <w:rsid w:val="001029FC"/>
    <w:rsid w:val="00114785"/>
    <w:rsid w:val="001234D6"/>
    <w:rsid w:val="00154FDE"/>
    <w:rsid w:val="00162AA3"/>
    <w:rsid w:val="0016656D"/>
    <w:rsid w:val="001C3655"/>
    <w:rsid w:val="001D1321"/>
    <w:rsid w:val="001E678C"/>
    <w:rsid w:val="001F4920"/>
    <w:rsid w:val="00212321"/>
    <w:rsid w:val="00226873"/>
    <w:rsid w:val="00231EC7"/>
    <w:rsid w:val="0024067F"/>
    <w:rsid w:val="00240AC7"/>
    <w:rsid w:val="00270141"/>
    <w:rsid w:val="00277927"/>
    <w:rsid w:val="00281FB6"/>
    <w:rsid w:val="002C7B1B"/>
    <w:rsid w:val="002F7D3F"/>
    <w:rsid w:val="003258AB"/>
    <w:rsid w:val="003427EA"/>
    <w:rsid w:val="00350802"/>
    <w:rsid w:val="0036527F"/>
    <w:rsid w:val="00381328"/>
    <w:rsid w:val="003952BD"/>
    <w:rsid w:val="003B7209"/>
    <w:rsid w:val="003D2B44"/>
    <w:rsid w:val="003F5C18"/>
    <w:rsid w:val="00411197"/>
    <w:rsid w:val="00442A47"/>
    <w:rsid w:val="004559A5"/>
    <w:rsid w:val="004B439E"/>
    <w:rsid w:val="004C5617"/>
    <w:rsid w:val="004E4F0D"/>
    <w:rsid w:val="004E56A2"/>
    <w:rsid w:val="004F0ADF"/>
    <w:rsid w:val="00511792"/>
    <w:rsid w:val="0055353B"/>
    <w:rsid w:val="005872DA"/>
    <w:rsid w:val="00587F88"/>
    <w:rsid w:val="00595A5D"/>
    <w:rsid w:val="005D76DB"/>
    <w:rsid w:val="005F22D9"/>
    <w:rsid w:val="0061410B"/>
    <w:rsid w:val="006179D9"/>
    <w:rsid w:val="0062618F"/>
    <w:rsid w:val="0063462A"/>
    <w:rsid w:val="0066678E"/>
    <w:rsid w:val="00684F41"/>
    <w:rsid w:val="006D2DB3"/>
    <w:rsid w:val="006E3DA0"/>
    <w:rsid w:val="00707DBF"/>
    <w:rsid w:val="007702A5"/>
    <w:rsid w:val="007B0DE5"/>
    <w:rsid w:val="007B46AF"/>
    <w:rsid w:val="007B5EDB"/>
    <w:rsid w:val="007D778A"/>
    <w:rsid w:val="007D7CA8"/>
    <w:rsid w:val="007E44D7"/>
    <w:rsid w:val="007F24C4"/>
    <w:rsid w:val="007F5C85"/>
    <w:rsid w:val="00836758"/>
    <w:rsid w:val="00850BA3"/>
    <w:rsid w:val="0087430D"/>
    <w:rsid w:val="00886864"/>
    <w:rsid w:val="00891BA9"/>
    <w:rsid w:val="008A007D"/>
    <w:rsid w:val="008A5F6E"/>
    <w:rsid w:val="008A6A2C"/>
    <w:rsid w:val="008B3108"/>
    <w:rsid w:val="00903A33"/>
    <w:rsid w:val="00905561"/>
    <w:rsid w:val="009055BF"/>
    <w:rsid w:val="00905EB5"/>
    <w:rsid w:val="00921100"/>
    <w:rsid w:val="009453AA"/>
    <w:rsid w:val="00961505"/>
    <w:rsid w:val="00982C58"/>
    <w:rsid w:val="00984AB4"/>
    <w:rsid w:val="009D0865"/>
    <w:rsid w:val="009F5265"/>
    <w:rsid w:val="00A1309E"/>
    <w:rsid w:val="00A15B40"/>
    <w:rsid w:val="00A340AC"/>
    <w:rsid w:val="00AC463E"/>
    <w:rsid w:val="00B66066"/>
    <w:rsid w:val="00B74595"/>
    <w:rsid w:val="00B91DF9"/>
    <w:rsid w:val="00BC5606"/>
    <w:rsid w:val="00BE1002"/>
    <w:rsid w:val="00BF5B9E"/>
    <w:rsid w:val="00C20B13"/>
    <w:rsid w:val="00C21B9E"/>
    <w:rsid w:val="00C30C6B"/>
    <w:rsid w:val="00C5331D"/>
    <w:rsid w:val="00CD54ED"/>
    <w:rsid w:val="00CD763C"/>
    <w:rsid w:val="00CF2B59"/>
    <w:rsid w:val="00D17D49"/>
    <w:rsid w:val="00D24E43"/>
    <w:rsid w:val="00DA1214"/>
    <w:rsid w:val="00DA17BF"/>
    <w:rsid w:val="00DB083C"/>
    <w:rsid w:val="00DC1B03"/>
    <w:rsid w:val="00E20EBE"/>
    <w:rsid w:val="00E30940"/>
    <w:rsid w:val="00E503B9"/>
    <w:rsid w:val="00E53997"/>
    <w:rsid w:val="00E93F23"/>
    <w:rsid w:val="00EB2FAF"/>
    <w:rsid w:val="00EF0452"/>
    <w:rsid w:val="00F02B1F"/>
    <w:rsid w:val="00F213BF"/>
    <w:rsid w:val="00F718E7"/>
    <w:rsid w:val="00F85CCB"/>
    <w:rsid w:val="00FD31A6"/>
    <w:rsid w:val="00FE1D98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Corpodetexto">
    <w:name w:val="Body Text"/>
    <w:basedOn w:val="Normal"/>
    <w:link w:val="CorpodetextoChar"/>
    <w:uiPriority w:val="1"/>
    <w:qFormat/>
    <w:rsid w:val="00FD3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D31A6"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891BA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1BA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718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718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718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18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18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%20Ato2019-2022/2022/Decreto/D11162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_%20Ato2019-2022/2022/Decreto/D1116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1707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Jovair Batista de Jesus</cp:lastModifiedBy>
  <cp:revision>19</cp:revision>
  <cp:lastPrinted>2025-03-27T14:45:00Z</cp:lastPrinted>
  <dcterms:created xsi:type="dcterms:W3CDTF">2025-03-27T13:39:00Z</dcterms:created>
  <dcterms:modified xsi:type="dcterms:W3CDTF">2025-04-10T01:27:00Z</dcterms:modified>
</cp:coreProperties>
</file>