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A1633" w:rsidR="00DE4DBA" w:rsidP="00DE4DBA" w:rsidRDefault="00DE4DBA" w14:paraId="012CDB9C" w14:textId="64F1BE33">
      <w:pPr>
        <w:pStyle w:val="Ttulo"/>
      </w:pPr>
      <w:r>
        <w:t>A</w:t>
      </w:r>
      <w:r w:rsidR="004D408E">
        <w:t>NÁLISE DO USO DE</w:t>
      </w:r>
      <w:r>
        <w:t xml:space="preserve"> TECNOLOGIA DE IRRIGAÇÃO NOS MUNICÍPIOS D</w:t>
      </w:r>
      <w:r w:rsidR="384DC10C">
        <w:t>A BAHIA</w:t>
      </w:r>
      <w:r>
        <w:t xml:space="preserve"> </w:t>
      </w:r>
    </w:p>
    <w:p w:rsidRPr="00FA1633" w:rsidR="00DE4DBA" w:rsidP="00DE4DBA" w:rsidRDefault="002622E8" w14:paraId="30F1943D" w14:textId="5C0CF01D">
      <w:pPr>
        <w:jc w:val="right"/>
        <w:rPr>
          <w:bCs/>
          <w:lang w:val="pt-BR"/>
        </w:rPr>
      </w:pPr>
      <w:proofErr w:type="spellStart"/>
      <w:r w:rsidRPr="002622E8">
        <w:rPr>
          <w:bCs/>
          <w:lang w:val="pt-BR"/>
        </w:rPr>
        <w:t>Jaquiel</w:t>
      </w:r>
      <w:proofErr w:type="spellEnd"/>
      <w:r w:rsidRPr="002622E8">
        <w:rPr>
          <w:bCs/>
          <w:lang w:val="pt-BR"/>
        </w:rPr>
        <w:t xml:space="preserve"> Lira De Alcântara</w:t>
      </w:r>
      <w:r w:rsidRPr="00FA1633" w:rsidR="00DE4DBA">
        <w:rPr>
          <w:rStyle w:val="Refdenotaderodap"/>
          <w:bCs/>
          <w:lang w:val="pt-BR"/>
        </w:rPr>
        <w:footnoteReference w:id="1"/>
      </w:r>
    </w:p>
    <w:p w:rsidRPr="00FA1633" w:rsidR="00DE4DBA" w:rsidP="00DE4DBA" w:rsidRDefault="001E7482" w14:paraId="02D50827" w14:textId="5B2B272F">
      <w:pPr>
        <w:jc w:val="right"/>
        <w:rPr>
          <w:bCs/>
          <w:lang w:val="pt-BR"/>
        </w:rPr>
      </w:pPr>
      <w:r>
        <w:rPr>
          <w:bCs/>
          <w:lang w:val="pt-BR"/>
        </w:rPr>
        <w:t>Carlos Henrique Barbosa Varjão</w:t>
      </w:r>
      <w:r w:rsidRPr="00FA1633" w:rsidR="00DE4DBA">
        <w:rPr>
          <w:rStyle w:val="Refdenotaderodap"/>
          <w:bCs/>
          <w:lang w:val="pt-BR"/>
        </w:rPr>
        <w:footnoteReference w:id="2"/>
      </w:r>
    </w:p>
    <w:p w:rsidRPr="00FA1633" w:rsidR="00DE4DBA" w:rsidP="00DE4DBA" w:rsidRDefault="00E32D39" w14:paraId="6BFB6E24" w14:textId="17F77892">
      <w:pPr>
        <w:jc w:val="right"/>
        <w:rPr>
          <w:bCs/>
          <w:lang w:val="pt-BR"/>
        </w:rPr>
      </w:pPr>
      <w:r w:rsidRPr="00E32D39">
        <w:rPr>
          <w:bCs/>
          <w:lang w:val="pt-BR"/>
        </w:rPr>
        <w:t>Axel Augusto Gouveia Cordeiro</w:t>
      </w:r>
      <w:r w:rsidRPr="00FA1633" w:rsidR="00DE4DBA">
        <w:rPr>
          <w:rStyle w:val="Refdenotaderodap"/>
          <w:bCs/>
          <w:lang w:val="pt-BR"/>
        </w:rPr>
        <w:footnoteReference w:id="3"/>
      </w:r>
    </w:p>
    <w:p w:rsidRPr="00FA1633" w:rsidR="00DE4DBA" w:rsidP="00DE4DBA" w:rsidRDefault="005E2A99" w14:paraId="27BD4ED8" w14:textId="57B5DC44">
      <w:pPr>
        <w:jc w:val="right"/>
        <w:rPr>
          <w:bCs/>
          <w:lang w:val="pt-BR"/>
        </w:rPr>
      </w:pPr>
      <w:r w:rsidRPr="00120E0E">
        <w:rPr>
          <w:bCs/>
          <w:lang w:val="pt-BR"/>
        </w:rPr>
        <w:t>Juliana Bezerra De Souza</w:t>
      </w:r>
      <w:r w:rsidRPr="00FA1633" w:rsidR="00DE4DBA">
        <w:rPr>
          <w:rStyle w:val="Refdenotaderodap"/>
          <w:bCs/>
          <w:lang w:val="pt-BR"/>
        </w:rPr>
        <w:footnoteReference w:id="4"/>
      </w:r>
    </w:p>
    <w:p w:rsidRPr="00FA1633" w:rsidR="00DE4DBA" w:rsidP="00DE4DBA" w:rsidRDefault="00DE4DBA" w14:paraId="62C94B82" w14:textId="77777777">
      <w:pPr>
        <w:spacing w:before="120" w:after="120"/>
        <w:rPr>
          <w:b/>
          <w:lang w:val="pt-BR"/>
        </w:rPr>
        <w:sectPr w:rsidRPr="00FA1633" w:rsidR="00DE4DBA" w:rsidSect="00DE4DBA">
          <w:headerReference w:type="default" r:id="rId8"/>
          <w:type w:val="continuous"/>
          <w:pgSz w:w="11906" w:h="16838" w:orient="portrait"/>
          <w:pgMar w:top="1701" w:right="1418" w:bottom="1418" w:left="1418" w:header="567" w:footer="709" w:gutter="0"/>
          <w:cols w:space="720"/>
          <w:docGrid w:linePitch="272"/>
        </w:sectPr>
      </w:pPr>
    </w:p>
    <w:p w:rsidR="00DE4DBA" w:rsidP="00A44BF0" w:rsidRDefault="00A44BF0" w14:paraId="572F45CE" w14:textId="5DED29AF">
      <w:pPr>
        <w:jc w:val="right"/>
        <w:rPr>
          <w:bCs/>
          <w:lang w:val="pt-BR"/>
        </w:rPr>
      </w:pPr>
      <w:proofErr w:type="spellStart"/>
      <w:r w:rsidRPr="00A44BF0">
        <w:rPr>
          <w:bCs/>
          <w:lang w:val="pt-BR"/>
        </w:rPr>
        <w:t>Thayslan</w:t>
      </w:r>
      <w:proofErr w:type="spellEnd"/>
      <w:r w:rsidRPr="00A44BF0">
        <w:rPr>
          <w:bCs/>
          <w:lang w:val="pt-BR"/>
        </w:rPr>
        <w:t xml:space="preserve"> Caique Gomes Carvalho</w:t>
      </w:r>
      <w:r w:rsidRPr="00FA1633" w:rsidR="00DE4DBA">
        <w:rPr>
          <w:rStyle w:val="Refdenotaderodap"/>
          <w:bCs/>
          <w:lang w:val="pt-BR"/>
        </w:rPr>
        <w:footnoteReference w:id="5"/>
      </w:r>
    </w:p>
    <w:p w:rsidRPr="00FA1633" w:rsidR="00A44BF0" w:rsidP="00A44BF0" w:rsidRDefault="00923F1F" w14:paraId="350CB361" w14:textId="319675B9">
      <w:pPr>
        <w:jc w:val="right"/>
        <w:rPr>
          <w:bCs/>
          <w:lang w:val="pt-BR"/>
        </w:rPr>
      </w:pPr>
      <w:r>
        <w:rPr>
          <w:bCs/>
          <w:lang w:val="pt-BR"/>
        </w:rPr>
        <w:t>Alex Santiago Nina</w:t>
      </w:r>
      <w:r>
        <w:rPr>
          <w:rStyle w:val="Refdenotaderodap"/>
          <w:bCs/>
          <w:lang w:val="pt-BR"/>
        </w:rPr>
        <w:footnoteReference w:id="6"/>
      </w:r>
    </w:p>
    <w:p w:rsidRPr="00FA1633" w:rsidR="00DE4DBA" w:rsidP="00DE4DBA" w:rsidRDefault="00DE4DBA" w14:paraId="77169682" w14:textId="77777777">
      <w:pPr>
        <w:jc w:val="center"/>
        <w:rPr>
          <w:b/>
          <w:bCs/>
          <w:sz w:val="24"/>
          <w:szCs w:val="24"/>
          <w:lang w:val="pt-BR"/>
        </w:rPr>
      </w:pPr>
    </w:p>
    <w:p w:rsidRPr="00FA1633" w:rsidR="00DE4DBA" w:rsidP="00DE4DBA" w:rsidRDefault="00DE4DBA" w14:paraId="62C94B83" w14:textId="34465D27">
      <w:pPr>
        <w:pStyle w:val="Ttulo1"/>
      </w:pPr>
      <w:r>
        <w:t>INTRODUÇÃO</w:t>
      </w:r>
    </w:p>
    <w:p w:rsidRPr="00794440" w:rsidR="00794440" w:rsidP="00794440" w:rsidRDefault="00794440" w14:paraId="7FAA069F" w14:textId="62743CEF" w14:noSpellErr="1">
      <w:pPr>
        <w:pStyle w:val="texto"/>
      </w:pPr>
      <w:r w:rsidRPr="1A05DD2A" w:rsidR="00794440">
        <w:rPr>
          <w:lang w:val="en-GB"/>
        </w:rPr>
        <w:t xml:space="preserve">A </w:t>
      </w:r>
      <w:r w:rsidRPr="1A05DD2A" w:rsidR="00794440">
        <w:rPr>
          <w:lang w:val="en-GB"/>
        </w:rPr>
        <w:t>tecnologia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compreende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aplicação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técnicas</w:t>
      </w:r>
      <w:r w:rsidRPr="1A05DD2A" w:rsidR="00794440">
        <w:rPr>
          <w:lang w:val="en-GB"/>
        </w:rPr>
        <w:t xml:space="preserve"> e </w:t>
      </w:r>
      <w:r w:rsidRPr="1A05DD2A" w:rsidR="00794440">
        <w:rPr>
          <w:lang w:val="en-GB"/>
        </w:rPr>
        <w:t>sistemas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voltados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fornecimento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água</w:t>
      </w:r>
      <w:r w:rsidRPr="1A05DD2A" w:rsidR="003E5F25">
        <w:rPr>
          <w:lang w:val="en-GB"/>
        </w:rPr>
        <w:t xml:space="preserve">, de forma </w:t>
      </w:r>
      <w:r w:rsidRPr="1A05DD2A" w:rsidR="003E5F25">
        <w:rPr>
          <w:lang w:val="en-GB"/>
        </w:rPr>
        <w:t>sustentável</w:t>
      </w:r>
      <w:r w:rsidRPr="1A05DD2A" w:rsidR="003E5F25">
        <w:rPr>
          <w:lang w:val="en-GB"/>
        </w:rPr>
        <w:t>,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às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culturas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agrícolas</w:t>
      </w:r>
      <w:r w:rsidRPr="1A05DD2A" w:rsidR="00794440">
        <w:rPr>
          <w:lang w:val="en-GB"/>
        </w:rPr>
        <w:t xml:space="preserve">. Por </w:t>
      </w:r>
      <w:r w:rsidRPr="1A05DD2A" w:rsidR="00794440">
        <w:rPr>
          <w:lang w:val="en-GB"/>
        </w:rPr>
        <w:t>meio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métodos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gotejamento</w:t>
      </w:r>
      <w:r w:rsidRPr="1A05DD2A" w:rsidR="00794440">
        <w:rPr>
          <w:lang w:val="en-GB"/>
        </w:rPr>
        <w:t xml:space="preserve"> e </w:t>
      </w:r>
      <w:r w:rsidRPr="1A05DD2A" w:rsidR="00794440">
        <w:rPr>
          <w:lang w:val="en-GB"/>
        </w:rPr>
        <w:t>sistemas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automatizados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torna</w:t>
      </w:r>
      <w:r w:rsidRPr="1A05DD2A" w:rsidR="00794440">
        <w:rPr>
          <w:lang w:val="en-GB"/>
        </w:rPr>
        <w:t xml:space="preserve">-se </w:t>
      </w:r>
      <w:r w:rsidRPr="1A05DD2A" w:rsidR="00794440">
        <w:rPr>
          <w:lang w:val="en-GB"/>
        </w:rPr>
        <w:t>possível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assegurar</w:t>
      </w:r>
      <w:r w:rsidRPr="1A05DD2A" w:rsidR="00794440">
        <w:rPr>
          <w:lang w:val="en-GB"/>
        </w:rPr>
        <w:t xml:space="preserve"> o </w:t>
      </w:r>
      <w:r w:rsidRPr="1A05DD2A" w:rsidR="00794440">
        <w:rPr>
          <w:lang w:val="en-GB"/>
        </w:rPr>
        <w:t>desenvolvimento</w:t>
      </w:r>
      <w:r w:rsidRPr="1A05DD2A" w:rsidR="003E5F25">
        <w:rPr>
          <w:lang w:val="en-GB"/>
        </w:rPr>
        <w:t xml:space="preserve"> </w:t>
      </w:r>
      <w:r w:rsidRPr="1A05DD2A" w:rsidR="003E5F25">
        <w:rPr>
          <w:lang w:val="en-GB"/>
        </w:rPr>
        <w:t>ecologicamente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adequado</w:t>
      </w:r>
      <w:r w:rsidRPr="1A05DD2A" w:rsidR="00794440">
        <w:rPr>
          <w:lang w:val="en-GB"/>
        </w:rPr>
        <w:t xml:space="preserve"> das </w:t>
      </w:r>
      <w:r w:rsidRPr="1A05DD2A" w:rsidR="00794440">
        <w:rPr>
          <w:lang w:val="en-GB"/>
        </w:rPr>
        <w:t>plantas</w:t>
      </w:r>
      <w:r w:rsidRPr="1A05DD2A" w:rsidR="006D03B6">
        <w:rPr>
          <w:lang w:val="en-GB"/>
        </w:rPr>
        <w:t xml:space="preserve"> e da </w:t>
      </w:r>
      <w:r w:rsidRPr="1A05DD2A" w:rsidR="006D03B6">
        <w:rPr>
          <w:lang w:val="en-GB"/>
        </w:rPr>
        <w:t>produtividade</w:t>
      </w:r>
      <w:r w:rsidRPr="1A05DD2A" w:rsidR="00794440">
        <w:rPr>
          <w:lang w:val="en-GB"/>
        </w:rPr>
        <w:t xml:space="preserve">, inclusive </w:t>
      </w:r>
      <w:r w:rsidRPr="1A05DD2A" w:rsidR="00794440">
        <w:rPr>
          <w:lang w:val="en-GB"/>
        </w:rPr>
        <w:t>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regiões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marcadas</w:t>
      </w:r>
      <w:r w:rsidRPr="1A05DD2A" w:rsidR="00794440">
        <w:rPr>
          <w:lang w:val="en-GB"/>
        </w:rPr>
        <w:t xml:space="preserve"> pela </w:t>
      </w:r>
      <w:r w:rsidRPr="1A05DD2A" w:rsidR="00794440">
        <w:rPr>
          <w:lang w:val="en-GB"/>
        </w:rPr>
        <w:t>escassez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hídrica</w:t>
      </w:r>
      <w:r w:rsidRPr="1A05DD2A" w:rsidR="00794440">
        <w:rPr>
          <w:lang w:val="en-GB"/>
        </w:rPr>
        <w:t>.</w:t>
      </w:r>
    </w:p>
    <w:p w:rsidRPr="00794440" w:rsidR="00794440" w:rsidP="00794440" w:rsidRDefault="001A267B" w14:paraId="2D6C400F" w14:textId="38ED9C35">
      <w:pPr>
        <w:pStyle w:val="texto"/>
      </w:pPr>
      <w:r w:rsidRPr="1A05DD2A" w:rsidR="001A267B">
        <w:rPr>
          <w:lang w:val="en-GB"/>
        </w:rPr>
        <w:t>A</w:t>
      </w:r>
      <w:r w:rsidRPr="1A05DD2A" w:rsidR="00794440">
        <w:rPr>
          <w:lang w:val="en-GB"/>
        </w:rPr>
        <w:t xml:space="preserve">s </w:t>
      </w:r>
      <w:r w:rsidRPr="1A05DD2A" w:rsidR="00794440">
        <w:rPr>
          <w:lang w:val="en-GB"/>
        </w:rPr>
        <w:t>tecnologias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devem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estar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acompanhadas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instrumentos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políticas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comportamentais</w:t>
      </w:r>
      <w:r w:rsidRPr="1A05DD2A" w:rsidR="00794440">
        <w:rPr>
          <w:lang w:val="en-GB"/>
        </w:rPr>
        <w:t xml:space="preserve">, com o </w:t>
      </w:r>
      <w:r w:rsidRPr="1A05DD2A" w:rsidR="00794440">
        <w:rPr>
          <w:lang w:val="en-GB"/>
        </w:rPr>
        <w:t>intuito</w:t>
      </w:r>
      <w:r w:rsidRPr="1A05DD2A" w:rsidR="00794440">
        <w:rPr>
          <w:lang w:val="en-GB"/>
        </w:rPr>
        <w:t xml:space="preserve"> de</w:t>
      </w:r>
      <w:r w:rsidRPr="1A05DD2A" w:rsidR="00FC19FC">
        <w:rPr>
          <w:lang w:val="en-GB"/>
        </w:rPr>
        <w:t xml:space="preserve"> </w:t>
      </w:r>
      <w:r w:rsidRPr="1A05DD2A" w:rsidR="00794440">
        <w:rPr>
          <w:lang w:val="en-GB"/>
        </w:rPr>
        <w:t>promover</w:t>
      </w:r>
      <w:r w:rsidRPr="1A05DD2A" w:rsidR="00794440">
        <w:rPr>
          <w:lang w:val="en-GB"/>
        </w:rPr>
        <w:t xml:space="preserve"> o </w:t>
      </w:r>
      <w:r w:rsidRPr="1A05DD2A" w:rsidR="00794440">
        <w:rPr>
          <w:lang w:val="en-GB"/>
        </w:rPr>
        <w:t>aumento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renda</w:t>
      </w:r>
      <w:r w:rsidRPr="1A05DD2A" w:rsidR="00BC79D9">
        <w:rPr>
          <w:lang w:val="en-GB"/>
        </w:rPr>
        <w:t xml:space="preserve"> da </w:t>
      </w:r>
      <w:r w:rsidRPr="1A05DD2A" w:rsidR="00BC79D9">
        <w:rPr>
          <w:lang w:val="en-GB"/>
        </w:rPr>
        <w:t>população</w:t>
      </w:r>
      <w:r w:rsidRPr="1A05DD2A" w:rsidR="00794440">
        <w:rPr>
          <w:lang w:val="en-GB"/>
        </w:rPr>
        <w:t xml:space="preserve">. Do </w:t>
      </w:r>
      <w:r w:rsidRPr="1A05DD2A" w:rsidR="00794440">
        <w:rPr>
          <w:lang w:val="en-GB"/>
        </w:rPr>
        <w:t>contrário</w:t>
      </w:r>
      <w:r w:rsidRPr="1A05DD2A" w:rsidR="00794440">
        <w:rPr>
          <w:lang w:val="en-GB"/>
        </w:rPr>
        <w:t xml:space="preserve">, tais </w:t>
      </w:r>
      <w:r w:rsidRPr="1A05DD2A" w:rsidR="00794440">
        <w:rPr>
          <w:lang w:val="en-GB"/>
        </w:rPr>
        <w:t>tecnologias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podem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induzir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uso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excessivo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água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comprometendo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sua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disponibilidade</w:t>
      </w:r>
      <w:r w:rsidRPr="1A05DD2A" w:rsidR="00794440">
        <w:rPr>
          <w:lang w:val="en-GB"/>
        </w:rPr>
        <w:t xml:space="preserve">. </w:t>
      </w:r>
      <w:r w:rsidRPr="1A05DD2A" w:rsidR="00960DC4">
        <w:rPr>
          <w:lang w:val="en-GB"/>
        </w:rPr>
        <w:t>Além</w:t>
      </w:r>
      <w:r w:rsidRPr="1A05DD2A" w:rsidR="00960DC4">
        <w:rPr>
          <w:lang w:val="en-GB"/>
        </w:rPr>
        <w:t xml:space="preserve"> </w:t>
      </w:r>
      <w:r w:rsidRPr="1A05DD2A" w:rsidR="00960DC4">
        <w:rPr>
          <w:lang w:val="en-GB"/>
        </w:rPr>
        <w:t>disso</w:t>
      </w:r>
      <w:r w:rsidRPr="1A05DD2A" w:rsidR="00960DC4">
        <w:rPr>
          <w:lang w:val="en-GB"/>
        </w:rPr>
        <w:t xml:space="preserve">, </w:t>
      </w:r>
      <w:r w:rsidRPr="1A05DD2A" w:rsidR="00960DC4">
        <w:rPr>
          <w:lang w:val="en-GB"/>
        </w:rPr>
        <w:t>determinadas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tecnologias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demonstram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viabilidade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econômica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apenas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contextos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escassez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hídrica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desde</w:t>
      </w:r>
      <w:r w:rsidRPr="1A05DD2A" w:rsidR="00794440">
        <w:rPr>
          <w:lang w:val="en-GB"/>
        </w:rPr>
        <w:t xml:space="preserve"> que a </w:t>
      </w:r>
      <w:r w:rsidRPr="1A05DD2A" w:rsidR="00794440">
        <w:rPr>
          <w:lang w:val="en-GB"/>
        </w:rPr>
        <w:t>água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disponível</w:t>
      </w:r>
      <w:r w:rsidRPr="1A05DD2A" w:rsidR="00794440">
        <w:rPr>
          <w:lang w:val="en-GB"/>
        </w:rPr>
        <w:t xml:space="preserve"> a </w:t>
      </w:r>
      <w:r w:rsidRPr="1A05DD2A" w:rsidR="00794440">
        <w:rPr>
          <w:lang w:val="en-GB"/>
        </w:rPr>
        <w:t>jusante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seja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ecologicamente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preservada</w:t>
      </w:r>
      <w:r w:rsidRPr="1A05DD2A" w:rsidR="00794440">
        <w:rPr>
          <w:lang w:val="en-GB"/>
        </w:rPr>
        <w:t xml:space="preserve"> e </w:t>
      </w:r>
      <w:r w:rsidRPr="1A05DD2A" w:rsidR="00794440">
        <w:rPr>
          <w:lang w:val="en-GB"/>
        </w:rPr>
        <w:t>acessível</w:t>
      </w:r>
      <w:r w:rsidRPr="1A05DD2A" w:rsidR="00794440">
        <w:rPr>
          <w:lang w:val="en-GB"/>
        </w:rPr>
        <w:t xml:space="preserve"> para </w:t>
      </w:r>
      <w:r w:rsidRPr="1A05DD2A" w:rsidR="00794440">
        <w:rPr>
          <w:lang w:val="en-GB"/>
        </w:rPr>
        <w:t>usos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produtivos</w:t>
      </w:r>
      <w:r w:rsidRPr="1A05DD2A" w:rsidR="001A267B">
        <w:rPr>
          <w:lang w:val="en-GB"/>
        </w:rPr>
        <w:t xml:space="preserve"> (Dionísio; </w:t>
      </w:r>
      <w:r w:rsidRPr="1A05DD2A" w:rsidR="001A267B">
        <w:rPr>
          <w:lang w:val="en-GB"/>
        </w:rPr>
        <w:t>Essencfelder</w:t>
      </w:r>
      <w:r w:rsidRPr="1A05DD2A" w:rsidR="001A267B">
        <w:rPr>
          <w:lang w:val="en-GB"/>
        </w:rPr>
        <w:t>; Perry, 2020)</w:t>
      </w:r>
      <w:r w:rsidRPr="1A05DD2A" w:rsidR="00794440">
        <w:rPr>
          <w:lang w:val="en-GB"/>
        </w:rPr>
        <w:t>.</w:t>
      </w:r>
    </w:p>
    <w:p w:rsidRPr="00794440" w:rsidR="00794440" w:rsidP="00794440" w:rsidRDefault="00794440" w14:paraId="0279DE35" w14:textId="0894FFE2">
      <w:pPr>
        <w:pStyle w:val="texto"/>
      </w:pPr>
      <w:r w:rsidRPr="1A05DD2A" w:rsidR="00794440">
        <w:rPr>
          <w:lang w:val="en-GB"/>
        </w:rPr>
        <w:t xml:space="preserve">No </w:t>
      </w:r>
      <w:r w:rsidRPr="1A05DD2A" w:rsidR="00794440">
        <w:rPr>
          <w:lang w:val="en-GB"/>
        </w:rPr>
        <w:t>contexto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brasileiro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especialmente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na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região</w:t>
      </w:r>
      <w:r w:rsidRPr="1A05DD2A" w:rsidR="00794440">
        <w:rPr>
          <w:lang w:val="en-GB"/>
        </w:rPr>
        <w:t xml:space="preserve"> Nordeste, </w:t>
      </w:r>
      <w:r w:rsidRPr="1A05DD2A" w:rsidR="00794440">
        <w:rPr>
          <w:lang w:val="en-GB"/>
        </w:rPr>
        <w:t>existem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evidências</w:t>
      </w:r>
      <w:r w:rsidRPr="1A05DD2A" w:rsidR="00794440">
        <w:rPr>
          <w:lang w:val="en-GB"/>
        </w:rPr>
        <w:t xml:space="preserve"> de que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constitui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uma</w:t>
      </w:r>
      <w:r w:rsidRPr="1A05DD2A" w:rsidR="00794440">
        <w:rPr>
          <w:lang w:val="en-GB"/>
        </w:rPr>
        <w:t xml:space="preserve"> ferramenta </w:t>
      </w:r>
      <w:r w:rsidRPr="1A05DD2A" w:rsidR="00794440">
        <w:rPr>
          <w:lang w:val="en-GB"/>
        </w:rPr>
        <w:t>eficaz</w:t>
      </w:r>
      <w:r w:rsidRPr="1A05DD2A" w:rsidR="00794440">
        <w:rPr>
          <w:lang w:val="en-GB"/>
        </w:rPr>
        <w:t xml:space="preserve"> no </w:t>
      </w:r>
      <w:r w:rsidRPr="1A05DD2A" w:rsidR="00794440">
        <w:rPr>
          <w:lang w:val="en-GB"/>
        </w:rPr>
        <w:t>enfrentamento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vulnerabilidade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climática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contribuindo</w:t>
      </w:r>
      <w:r w:rsidRPr="1A05DD2A" w:rsidR="00794440">
        <w:rPr>
          <w:lang w:val="en-GB"/>
        </w:rPr>
        <w:t xml:space="preserve"> para o </w:t>
      </w:r>
      <w:r w:rsidRPr="1A05DD2A" w:rsidR="00794440">
        <w:rPr>
          <w:lang w:val="en-GB"/>
        </w:rPr>
        <w:t>aumento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produtividade</w:t>
      </w:r>
      <w:r w:rsidRPr="1A05DD2A" w:rsidR="00794440">
        <w:rPr>
          <w:lang w:val="en-GB"/>
        </w:rPr>
        <w:t xml:space="preserve">, da </w:t>
      </w:r>
      <w:r w:rsidRPr="1A05DD2A" w:rsidR="00794440">
        <w:rPr>
          <w:lang w:val="en-GB"/>
        </w:rPr>
        <w:t>eficiência</w:t>
      </w:r>
      <w:r w:rsidRPr="1A05DD2A" w:rsidR="00794440">
        <w:rPr>
          <w:lang w:val="en-GB"/>
        </w:rPr>
        <w:t xml:space="preserve"> e da </w:t>
      </w:r>
      <w:r w:rsidRPr="1A05DD2A" w:rsidR="00794440">
        <w:rPr>
          <w:lang w:val="en-GB"/>
        </w:rPr>
        <w:t>rentabilidade</w:t>
      </w:r>
      <w:r w:rsidRPr="1A05DD2A" w:rsidR="00794440">
        <w:rPr>
          <w:lang w:val="en-GB"/>
        </w:rPr>
        <w:t xml:space="preserve"> das </w:t>
      </w:r>
      <w:r w:rsidRPr="1A05DD2A" w:rsidR="00794440">
        <w:rPr>
          <w:lang w:val="en-GB"/>
        </w:rPr>
        <w:t>atividades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agrícolas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bem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como</w:t>
      </w:r>
      <w:r w:rsidRPr="1A05DD2A" w:rsidR="00794440">
        <w:rPr>
          <w:lang w:val="en-GB"/>
        </w:rPr>
        <w:t xml:space="preserve"> para a </w:t>
      </w:r>
      <w:r w:rsidRPr="1A05DD2A" w:rsidR="00794440">
        <w:rPr>
          <w:lang w:val="en-GB"/>
        </w:rPr>
        <w:t>redução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pobreza</w:t>
      </w:r>
      <w:r w:rsidRPr="1A05DD2A" w:rsidR="00794440">
        <w:rPr>
          <w:lang w:val="en-GB"/>
        </w:rPr>
        <w:t xml:space="preserve"> (Cunha</w:t>
      </w:r>
      <w:r w:rsidRPr="1A05DD2A" w:rsidR="00B64E52">
        <w:rPr>
          <w:lang w:val="en-GB"/>
        </w:rPr>
        <w:t>;</w:t>
      </w:r>
      <w:r w:rsidRPr="1A05DD2A" w:rsidR="00794440">
        <w:rPr>
          <w:lang w:val="en-GB"/>
        </w:rPr>
        <w:t xml:space="preserve"> Coelho</w:t>
      </w:r>
      <w:r w:rsidRPr="1A05DD2A" w:rsidR="00B64E52">
        <w:rPr>
          <w:lang w:val="en-GB"/>
        </w:rPr>
        <w:t>;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Féres</w:t>
      </w:r>
      <w:r w:rsidRPr="1A05DD2A" w:rsidR="00794440">
        <w:rPr>
          <w:lang w:val="en-GB"/>
        </w:rPr>
        <w:t xml:space="preserve">, 2015). As </w:t>
      </w:r>
      <w:r w:rsidRPr="1A05DD2A" w:rsidR="00794440">
        <w:rPr>
          <w:lang w:val="en-GB"/>
        </w:rPr>
        <w:t>propriedades</w:t>
      </w:r>
      <w:r w:rsidRPr="1A05DD2A" w:rsidR="00794440">
        <w:rPr>
          <w:lang w:val="en-GB"/>
        </w:rPr>
        <w:t xml:space="preserve"> que </w:t>
      </w:r>
      <w:r w:rsidRPr="1A05DD2A" w:rsidR="00794440">
        <w:rPr>
          <w:lang w:val="en-GB"/>
        </w:rPr>
        <w:t>adotam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apresentam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maior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eficiência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técnica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comparação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àquelas</w:t>
      </w:r>
      <w:r w:rsidRPr="1A05DD2A" w:rsidR="00794440">
        <w:rPr>
          <w:lang w:val="en-GB"/>
        </w:rPr>
        <w:t xml:space="preserve"> que </w:t>
      </w:r>
      <w:r w:rsidRPr="1A05DD2A" w:rsidR="00794440">
        <w:rPr>
          <w:lang w:val="en-GB"/>
        </w:rPr>
        <w:t>não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utilizam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essa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prática</w:t>
      </w:r>
      <w:r w:rsidRPr="1A05DD2A" w:rsidR="00794440">
        <w:rPr>
          <w:lang w:val="en-GB"/>
        </w:rPr>
        <w:t xml:space="preserve">, com </w:t>
      </w:r>
      <w:r w:rsidRPr="1A05DD2A" w:rsidR="00794440">
        <w:rPr>
          <w:lang w:val="en-GB"/>
        </w:rPr>
        <w:t>destaque</w:t>
      </w:r>
      <w:r w:rsidRPr="1A05DD2A" w:rsidR="00794440">
        <w:rPr>
          <w:lang w:val="en-GB"/>
        </w:rPr>
        <w:t xml:space="preserve"> para </w:t>
      </w:r>
      <w:r w:rsidRPr="1A05DD2A" w:rsidR="00794440">
        <w:rPr>
          <w:lang w:val="en-GB"/>
        </w:rPr>
        <w:t>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estabelecimentos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pequeno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porte</w:t>
      </w:r>
      <w:r w:rsidRPr="1A05DD2A" w:rsidR="00794440">
        <w:rPr>
          <w:lang w:val="en-GB"/>
        </w:rPr>
        <w:t xml:space="preserve">. No </w:t>
      </w:r>
      <w:r w:rsidRPr="1A05DD2A" w:rsidR="00794440">
        <w:rPr>
          <w:lang w:val="en-GB"/>
        </w:rPr>
        <w:t>entanto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efeitos</w:t>
      </w:r>
      <w:r w:rsidRPr="1A05DD2A" w:rsidR="00794440">
        <w:rPr>
          <w:lang w:val="en-GB"/>
        </w:rPr>
        <w:t xml:space="preserve"> da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sobre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eficiência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tendem</w:t>
      </w:r>
      <w:r w:rsidRPr="1A05DD2A" w:rsidR="00794440">
        <w:rPr>
          <w:lang w:val="en-GB"/>
        </w:rPr>
        <w:t xml:space="preserve"> a ser </w:t>
      </w:r>
      <w:r w:rsidRPr="1A05DD2A" w:rsidR="00794440">
        <w:rPr>
          <w:lang w:val="en-GB"/>
        </w:rPr>
        <w:t>mais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significativos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propriedades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médio</w:t>
      </w:r>
      <w:r w:rsidRPr="1A05DD2A" w:rsidR="00794440">
        <w:rPr>
          <w:lang w:val="en-GB"/>
        </w:rPr>
        <w:t xml:space="preserve"> e </w:t>
      </w:r>
      <w:r w:rsidRPr="1A05DD2A" w:rsidR="00794440">
        <w:rPr>
          <w:lang w:val="en-GB"/>
        </w:rPr>
        <w:t>grande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porte</w:t>
      </w:r>
      <w:r w:rsidRPr="1A05DD2A" w:rsidR="00794440">
        <w:rPr>
          <w:lang w:val="en-GB"/>
        </w:rPr>
        <w:t xml:space="preserve">. </w:t>
      </w:r>
      <w:r w:rsidRPr="1A05DD2A" w:rsidR="00794440">
        <w:rPr>
          <w:lang w:val="en-GB"/>
        </w:rPr>
        <w:t>Adicionalmente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fatores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como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oferta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serviços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extensão</w:t>
      </w:r>
      <w:r w:rsidRPr="1A05DD2A" w:rsidR="00794440">
        <w:rPr>
          <w:lang w:val="en-GB"/>
        </w:rPr>
        <w:t xml:space="preserve"> rural e o </w:t>
      </w:r>
      <w:r w:rsidRPr="1A05DD2A" w:rsidR="00794440">
        <w:rPr>
          <w:lang w:val="en-GB"/>
        </w:rPr>
        <w:t>acesso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crédito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agrícola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exercem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influência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substancial</w:t>
      </w:r>
      <w:r w:rsidRPr="1A05DD2A" w:rsidR="00794440">
        <w:rPr>
          <w:lang w:val="en-GB"/>
        </w:rPr>
        <w:t xml:space="preserve"> (Moraes </w:t>
      </w:r>
      <w:r w:rsidRPr="1A05DD2A" w:rsidR="00794440">
        <w:rPr>
          <w:i w:val="1"/>
          <w:iCs w:val="1"/>
          <w:lang w:val="en-GB"/>
        </w:rPr>
        <w:t>et al.</w:t>
      </w:r>
      <w:r w:rsidRPr="1A05DD2A" w:rsidR="00794440">
        <w:rPr>
          <w:lang w:val="en-GB"/>
        </w:rPr>
        <w:t>, 2021).</w:t>
      </w:r>
    </w:p>
    <w:p w:rsidR="565BA1E3" w:rsidP="00A45E9A" w:rsidRDefault="00794440" w14:paraId="62933393" w14:textId="7248CF22">
      <w:pPr>
        <w:pStyle w:val="texto"/>
      </w:pPr>
      <w:r w:rsidRPr="1A05DD2A" w:rsidR="00794440">
        <w:rPr>
          <w:lang w:val="en-GB"/>
        </w:rPr>
        <w:t>Apesar</w:t>
      </w:r>
      <w:r w:rsidRPr="1A05DD2A" w:rsidR="00794440">
        <w:rPr>
          <w:lang w:val="en-GB"/>
        </w:rPr>
        <w:t xml:space="preserve"> dos </w:t>
      </w:r>
      <w:r w:rsidRPr="1A05DD2A" w:rsidR="00794440">
        <w:rPr>
          <w:lang w:val="en-GB"/>
        </w:rPr>
        <w:t>avanços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tecnológicos</w:t>
      </w:r>
      <w:r w:rsidRPr="1A05DD2A" w:rsidR="00794440">
        <w:rPr>
          <w:lang w:val="en-GB"/>
        </w:rPr>
        <w:t xml:space="preserve"> no </w:t>
      </w:r>
      <w:r w:rsidRPr="1A05DD2A" w:rsidR="00794440">
        <w:rPr>
          <w:lang w:val="en-GB"/>
        </w:rPr>
        <w:t>setor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agrícola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ainda</w:t>
      </w:r>
      <w:r w:rsidRPr="1A05DD2A" w:rsidR="00794440">
        <w:rPr>
          <w:lang w:val="en-GB"/>
        </w:rPr>
        <w:t xml:space="preserve"> se </w:t>
      </w:r>
      <w:r w:rsidRPr="1A05DD2A" w:rsidR="00794440">
        <w:rPr>
          <w:lang w:val="en-GB"/>
        </w:rPr>
        <w:t>verifica</w:t>
      </w:r>
      <w:r w:rsidRPr="1A05DD2A" w:rsidR="00794440">
        <w:rPr>
          <w:lang w:val="en-GB"/>
        </w:rPr>
        <w:t xml:space="preserve"> a </w:t>
      </w:r>
      <w:r w:rsidRPr="1A05DD2A" w:rsidR="00794440">
        <w:rPr>
          <w:lang w:val="en-GB"/>
        </w:rPr>
        <w:t>coexistência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distintos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métodos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irrigação</w:t>
      </w:r>
      <w:r w:rsidRPr="1A05DD2A" w:rsidR="00794440">
        <w:rPr>
          <w:lang w:val="en-GB"/>
        </w:rPr>
        <w:t xml:space="preserve">, com </w:t>
      </w:r>
      <w:r w:rsidRPr="1A05DD2A" w:rsidR="00794440">
        <w:rPr>
          <w:lang w:val="en-GB"/>
        </w:rPr>
        <w:t>níveis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variados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sofisticação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tecnológica</w:t>
      </w:r>
      <w:r w:rsidRPr="1A05DD2A" w:rsidR="00794440">
        <w:rPr>
          <w:lang w:val="en-GB"/>
        </w:rPr>
        <w:t xml:space="preserve">. Conforme o Censo </w:t>
      </w:r>
      <w:r w:rsidRPr="1A05DD2A" w:rsidR="00794440">
        <w:rPr>
          <w:lang w:val="en-GB"/>
        </w:rPr>
        <w:t>Agropecuário</w:t>
      </w:r>
      <w:r w:rsidRPr="1A05DD2A" w:rsidR="00794440">
        <w:rPr>
          <w:lang w:val="en-GB"/>
        </w:rPr>
        <w:t xml:space="preserve"> de 2017, as </w:t>
      </w:r>
      <w:r w:rsidRPr="1A05DD2A" w:rsidR="00794440">
        <w:rPr>
          <w:lang w:val="en-GB"/>
        </w:rPr>
        <w:t>práticas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consideradas</w:t>
      </w:r>
      <w:r w:rsidRPr="1A05DD2A" w:rsidR="00794440">
        <w:rPr>
          <w:lang w:val="en-GB"/>
        </w:rPr>
        <w:t xml:space="preserve"> de </w:t>
      </w:r>
      <w:r w:rsidRPr="1A05DD2A" w:rsidR="00794440">
        <w:rPr>
          <w:lang w:val="en-GB"/>
        </w:rPr>
        <w:t>menor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nível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tecnológico</w:t>
      </w:r>
      <w:r w:rsidRPr="1A05DD2A" w:rsidR="00794440">
        <w:rPr>
          <w:lang w:val="en-GB"/>
        </w:rPr>
        <w:t xml:space="preserve"> </w:t>
      </w:r>
      <w:r w:rsidRPr="1A05DD2A" w:rsidR="00681527">
        <w:rPr>
          <w:lang w:val="en-GB"/>
        </w:rPr>
        <w:t>são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enquadradas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nas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categorias</w:t>
      </w:r>
      <w:r w:rsidRPr="1A05DD2A" w:rsidR="00794440">
        <w:rPr>
          <w:lang w:val="en-GB"/>
        </w:rPr>
        <w:t xml:space="preserve"> “</w:t>
      </w:r>
      <w:r w:rsidRPr="1A05DD2A" w:rsidR="00794440">
        <w:rPr>
          <w:lang w:val="en-GB"/>
        </w:rPr>
        <w:t>molhação</w:t>
      </w:r>
      <w:r w:rsidRPr="1A05DD2A" w:rsidR="00794440">
        <w:rPr>
          <w:lang w:val="en-GB"/>
        </w:rPr>
        <w:t xml:space="preserve">” e “outros </w:t>
      </w:r>
      <w:r w:rsidRPr="1A05DD2A" w:rsidR="00794440">
        <w:rPr>
          <w:lang w:val="en-GB"/>
        </w:rPr>
        <w:t>métodos</w:t>
      </w:r>
      <w:r w:rsidRPr="1A05DD2A" w:rsidR="00794440">
        <w:rPr>
          <w:lang w:val="en-GB"/>
        </w:rPr>
        <w:t xml:space="preserve">”, as quais </w:t>
      </w:r>
      <w:r w:rsidRPr="1A05DD2A" w:rsidR="00794440">
        <w:rPr>
          <w:lang w:val="en-GB"/>
        </w:rPr>
        <w:t>abrangem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técnicas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rudimentares</w:t>
      </w:r>
      <w:r w:rsidRPr="1A05DD2A" w:rsidR="00794440">
        <w:rPr>
          <w:lang w:val="en-GB"/>
        </w:rPr>
        <w:t xml:space="preserve">, </w:t>
      </w:r>
      <w:r w:rsidRPr="1A05DD2A" w:rsidR="00794440">
        <w:rPr>
          <w:lang w:val="en-GB"/>
        </w:rPr>
        <w:t>utilizadas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majoritariamente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por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pequenos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produtores</w:t>
      </w:r>
      <w:r w:rsidRPr="1A05DD2A" w:rsidR="00794440">
        <w:rPr>
          <w:lang w:val="en-GB"/>
        </w:rPr>
        <w:t xml:space="preserve"> </w:t>
      </w:r>
      <w:r w:rsidRPr="1A05DD2A" w:rsidR="00794440">
        <w:rPr>
          <w:lang w:val="en-GB"/>
        </w:rPr>
        <w:t>rurais</w:t>
      </w:r>
      <w:r w:rsidRPr="1A05DD2A" w:rsidR="00794440">
        <w:rPr>
          <w:lang w:val="en-GB"/>
        </w:rPr>
        <w:t xml:space="preserve"> (</w:t>
      </w:r>
      <w:r w:rsidRPr="1A05DD2A" w:rsidR="00923F1F">
        <w:rPr>
          <w:lang w:val="en-GB"/>
        </w:rPr>
        <w:t xml:space="preserve">Instituto Brasileiro </w:t>
      </w:r>
      <w:r w:rsidRPr="1A05DD2A" w:rsidR="00923F1F">
        <w:rPr>
          <w:lang w:val="en-GB"/>
        </w:rPr>
        <w:t>d</w:t>
      </w:r>
      <w:r w:rsidRPr="1A05DD2A" w:rsidR="00923F1F">
        <w:rPr>
          <w:lang w:val="en-GB"/>
        </w:rPr>
        <w:t xml:space="preserve">e Geografia </w:t>
      </w:r>
      <w:r w:rsidRPr="1A05DD2A" w:rsidR="00923F1F">
        <w:rPr>
          <w:lang w:val="en-GB"/>
        </w:rPr>
        <w:t>e</w:t>
      </w:r>
      <w:r w:rsidRPr="1A05DD2A" w:rsidR="00923F1F">
        <w:rPr>
          <w:lang w:val="en-GB"/>
        </w:rPr>
        <w:t xml:space="preserve"> </w:t>
      </w:r>
      <w:r w:rsidRPr="1A05DD2A" w:rsidR="00923F1F">
        <w:rPr>
          <w:lang w:val="en-GB"/>
        </w:rPr>
        <w:t>Estatística</w:t>
      </w:r>
      <w:r w:rsidRPr="1A05DD2A" w:rsidR="00923F1F">
        <w:rPr>
          <w:lang w:val="en-GB"/>
        </w:rPr>
        <w:t xml:space="preserve"> - IBGE</w:t>
      </w:r>
      <w:r w:rsidRPr="1A05DD2A" w:rsidR="00794440">
        <w:rPr>
          <w:lang w:val="en-GB"/>
        </w:rPr>
        <w:t>, 2023).</w:t>
      </w:r>
    </w:p>
    <w:p w:rsidRPr="00A45E9A" w:rsidR="00A45E9A" w:rsidP="00AF4A9D" w:rsidRDefault="00A45E9A" w14:paraId="16D8BB44" w14:textId="69A6741F">
      <w:pPr>
        <w:pStyle w:val="texto"/>
      </w:pPr>
      <w:r w:rsidRPr="1A05DD2A" w:rsidR="00A45E9A">
        <w:rPr>
          <w:lang w:val="en-GB"/>
        </w:rPr>
        <w:t xml:space="preserve">O </w:t>
      </w:r>
      <w:r w:rsidRPr="1A05DD2A" w:rsidR="00A45E9A">
        <w:rPr>
          <w:lang w:val="en-GB"/>
        </w:rPr>
        <w:t>presente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estudo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justifica</w:t>
      </w:r>
      <w:r w:rsidRPr="1A05DD2A" w:rsidR="00A45E9A">
        <w:rPr>
          <w:lang w:val="en-GB"/>
        </w:rPr>
        <w:t xml:space="preserve">-se pela </w:t>
      </w:r>
      <w:r w:rsidRPr="1A05DD2A" w:rsidR="00A45E9A">
        <w:rPr>
          <w:lang w:val="en-GB"/>
        </w:rPr>
        <w:t>relevância</w:t>
      </w:r>
      <w:r w:rsidRPr="1A05DD2A" w:rsidR="00A45E9A">
        <w:rPr>
          <w:lang w:val="en-GB"/>
        </w:rPr>
        <w:t xml:space="preserve"> do </w:t>
      </w:r>
      <w:r w:rsidRPr="1A05DD2A" w:rsidR="00A45E9A">
        <w:rPr>
          <w:lang w:val="en-GB"/>
        </w:rPr>
        <w:t>uso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tecnologias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no </w:t>
      </w:r>
      <w:r w:rsidRPr="1A05DD2A" w:rsidR="00A45E9A">
        <w:rPr>
          <w:lang w:val="en-GB"/>
        </w:rPr>
        <w:t>estado</w:t>
      </w:r>
      <w:r w:rsidRPr="1A05DD2A" w:rsidR="00A45E9A">
        <w:rPr>
          <w:lang w:val="en-GB"/>
        </w:rPr>
        <w:t xml:space="preserve"> da Bahia, que </w:t>
      </w:r>
      <w:r w:rsidRPr="1A05DD2A" w:rsidR="00A45E9A">
        <w:rPr>
          <w:lang w:val="en-GB"/>
        </w:rPr>
        <w:t>apresenta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vastas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áreas</w:t>
      </w:r>
      <w:r w:rsidRPr="1A05DD2A" w:rsidR="00A45E9A">
        <w:rPr>
          <w:lang w:val="en-GB"/>
        </w:rPr>
        <w:t xml:space="preserve"> com </w:t>
      </w:r>
      <w:r w:rsidRPr="1A05DD2A" w:rsidR="00A45E9A">
        <w:rPr>
          <w:lang w:val="en-GB"/>
        </w:rPr>
        <w:t>predominância</w:t>
      </w:r>
      <w:r w:rsidRPr="1A05DD2A" w:rsidR="00A45E9A">
        <w:rPr>
          <w:lang w:val="en-GB"/>
        </w:rPr>
        <w:t xml:space="preserve"> do </w:t>
      </w:r>
      <w:r w:rsidRPr="1A05DD2A" w:rsidR="00A45E9A">
        <w:rPr>
          <w:lang w:val="en-GB"/>
        </w:rPr>
        <w:t>clima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semiárido</w:t>
      </w:r>
      <w:r w:rsidRPr="1A05DD2A" w:rsidR="00A45E9A">
        <w:rPr>
          <w:lang w:val="en-GB"/>
        </w:rPr>
        <w:t xml:space="preserve">, </w:t>
      </w:r>
      <w:r w:rsidRPr="1A05DD2A" w:rsidR="00A45E9A">
        <w:rPr>
          <w:lang w:val="en-GB"/>
        </w:rPr>
        <w:t>sobretudo</w:t>
      </w:r>
      <w:r w:rsidRPr="1A05DD2A" w:rsidR="00A45E9A">
        <w:rPr>
          <w:lang w:val="en-GB"/>
        </w:rPr>
        <w:t xml:space="preserve"> no interior do </w:t>
      </w:r>
      <w:r w:rsidRPr="1A05DD2A" w:rsidR="00A45E9A">
        <w:rPr>
          <w:lang w:val="en-GB"/>
        </w:rPr>
        <w:t>estado</w:t>
      </w:r>
      <w:r w:rsidRPr="1A05DD2A" w:rsidR="00A45E9A">
        <w:rPr>
          <w:lang w:val="en-GB"/>
        </w:rPr>
        <w:t xml:space="preserve">. Tal </w:t>
      </w:r>
      <w:r w:rsidRPr="1A05DD2A" w:rsidR="00A45E9A">
        <w:rPr>
          <w:lang w:val="en-GB"/>
        </w:rPr>
        <w:t>condição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climática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impõe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severas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limitações</w:t>
      </w:r>
      <w:r w:rsidRPr="1A05DD2A" w:rsidR="00A45E9A">
        <w:rPr>
          <w:lang w:val="en-GB"/>
        </w:rPr>
        <w:t xml:space="preserve"> à </w:t>
      </w:r>
      <w:r w:rsidRPr="1A05DD2A" w:rsidR="00A45E9A">
        <w:rPr>
          <w:lang w:val="en-GB"/>
        </w:rPr>
        <w:t>disponibilidade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hídrica</w:t>
      </w:r>
      <w:r w:rsidRPr="1A05DD2A" w:rsidR="00A45E9A">
        <w:rPr>
          <w:lang w:val="en-GB"/>
        </w:rPr>
        <w:t xml:space="preserve">, </w:t>
      </w:r>
      <w:r w:rsidRPr="1A05DD2A" w:rsidR="00A45E9A">
        <w:rPr>
          <w:lang w:val="en-GB"/>
        </w:rPr>
        <w:t>afetando</w:t>
      </w:r>
      <w:r w:rsidRPr="1A05DD2A" w:rsidR="00A45E9A">
        <w:rPr>
          <w:lang w:val="en-GB"/>
        </w:rPr>
        <w:t xml:space="preserve"> de forma </w:t>
      </w:r>
      <w:r w:rsidRPr="1A05DD2A" w:rsidR="00A45E9A">
        <w:rPr>
          <w:lang w:val="en-GB"/>
        </w:rPr>
        <w:t>direta</w:t>
      </w:r>
      <w:r w:rsidRPr="1A05DD2A" w:rsidR="00A45E9A">
        <w:rPr>
          <w:lang w:val="en-GB"/>
        </w:rPr>
        <w:t xml:space="preserve"> o </w:t>
      </w:r>
      <w:r w:rsidRPr="1A05DD2A" w:rsidR="00A45E9A">
        <w:rPr>
          <w:lang w:val="en-GB"/>
        </w:rPr>
        <w:t>setor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agrícola</w:t>
      </w:r>
      <w:r w:rsidRPr="1A05DD2A" w:rsidR="00A45E9A">
        <w:rPr>
          <w:lang w:val="en-GB"/>
        </w:rPr>
        <w:t xml:space="preserve">. Nesse </w:t>
      </w:r>
      <w:r w:rsidRPr="1A05DD2A" w:rsidR="00A45E9A">
        <w:rPr>
          <w:lang w:val="en-GB"/>
        </w:rPr>
        <w:t>cenário</w:t>
      </w:r>
      <w:r w:rsidRPr="1A05DD2A" w:rsidR="00A45E9A">
        <w:rPr>
          <w:lang w:val="en-GB"/>
        </w:rPr>
        <w:t xml:space="preserve">, </w:t>
      </w:r>
      <w:r w:rsidRPr="1A05DD2A" w:rsidR="00A45E9A">
        <w:rPr>
          <w:lang w:val="en-GB"/>
        </w:rPr>
        <w:t>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adoção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sistemas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eficientes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constitui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estratégia</w:t>
      </w:r>
      <w:r w:rsidRPr="1A05DD2A" w:rsidR="00A45E9A">
        <w:rPr>
          <w:lang w:val="en-GB"/>
        </w:rPr>
        <w:t xml:space="preserve"> fundamental para o </w:t>
      </w:r>
      <w:r w:rsidRPr="1A05DD2A" w:rsidR="00A45E9A">
        <w:rPr>
          <w:lang w:val="en-GB"/>
        </w:rPr>
        <w:t>incremento</w:t>
      </w:r>
      <w:r w:rsidRPr="1A05DD2A" w:rsidR="00A45E9A">
        <w:rPr>
          <w:lang w:val="en-GB"/>
        </w:rPr>
        <w:t xml:space="preserve"> da </w:t>
      </w:r>
      <w:r w:rsidRPr="1A05DD2A" w:rsidR="00A45E9A">
        <w:rPr>
          <w:lang w:val="en-GB"/>
        </w:rPr>
        <w:t>produtividade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agrícola</w:t>
      </w:r>
      <w:r w:rsidRPr="1A05DD2A" w:rsidR="00A45E9A">
        <w:rPr>
          <w:lang w:val="en-GB"/>
        </w:rPr>
        <w:t xml:space="preserve">, a </w:t>
      </w:r>
      <w:r w:rsidRPr="1A05DD2A" w:rsidR="00A45E9A">
        <w:rPr>
          <w:lang w:val="en-GB"/>
        </w:rPr>
        <w:t>promoção</w:t>
      </w:r>
      <w:r w:rsidRPr="1A05DD2A" w:rsidR="00A45E9A">
        <w:rPr>
          <w:lang w:val="en-GB"/>
        </w:rPr>
        <w:t xml:space="preserve"> da </w:t>
      </w:r>
      <w:r w:rsidRPr="1A05DD2A" w:rsidR="00A45E9A">
        <w:rPr>
          <w:lang w:val="en-GB"/>
        </w:rPr>
        <w:t>segurança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alimentar</w:t>
      </w:r>
      <w:r w:rsidRPr="1A05DD2A" w:rsidR="00A45E9A">
        <w:rPr>
          <w:lang w:val="en-GB"/>
        </w:rPr>
        <w:t xml:space="preserve"> e o </w:t>
      </w:r>
      <w:r w:rsidRPr="1A05DD2A" w:rsidR="00A45E9A">
        <w:rPr>
          <w:lang w:val="en-GB"/>
        </w:rPr>
        <w:t>fortalecimento</w:t>
      </w:r>
      <w:r w:rsidRPr="1A05DD2A" w:rsidR="00A45E9A">
        <w:rPr>
          <w:lang w:val="en-GB"/>
        </w:rPr>
        <w:t xml:space="preserve"> do </w:t>
      </w:r>
      <w:r w:rsidRPr="1A05DD2A" w:rsidR="00A45E9A">
        <w:rPr>
          <w:lang w:val="en-GB"/>
        </w:rPr>
        <w:t>desenvolvimento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socioeconômico</w:t>
      </w:r>
      <w:r w:rsidRPr="1A05DD2A" w:rsidR="00A45E9A">
        <w:rPr>
          <w:lang w:val="en-GB"/>
        </w:rPr>
        <w:t xml:space="preserve"> regional (Moraes </w:t>
      </w:r>
      <w:r w:rsidRPr="1A05DD2A" w:rsidR="00A45E9A">
        <w:rPr>
          <w:i w:val="1"/>
          <w:iCs w:val="1"/>
          <w:lang w:val="en-GB"/>
        </w:rPr>
        <w:t>et al</w:t>
      </w:r>
      <w:r w:rsidRPr="1A05DD2A" w:rsidR="00A45E9A">
        <w:rPr>
          <w:lang w:val="en-GB"/>
        </w:rPr>
        <w:t>., 2021).</w:t>
      </w:r>
      <w:r w:rsidRPr="1A05DD2A" w:rsidR="00AF4A9D">
        <w:rPr>
          <w:lang w:val="en-GB"/>
        </w:rPr>
        <w:t xml:space="preserve"> </w:t>
      </w:r>
      <w:r w:rsidRPr="1A05DD2A" w:rsidR="00A45E9A">
        <w:rPr>
          <w:lang w:val="en-GB"/>
        </w:rPr>
        <w:t>Adicionalmente</w:t>
      </w:r>
      <w:r w:rsidRPr="1A05DD2A" w:rsidR="00A45E9A">
        <w:rPr>
          <w:lang w:val="en-GB"/>
        </w:rPr>
        <w:t xml:space="preserve">, as </w:t>
      </w:r>
      <w:r w:rsidRPr="1A05DD2A" w:rsidR="00A45E9A">
        <w:rPr>
          <w:lang w:val="en-GB"/>
        </w:rPr>
        <w:t>tecnologias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contribuem</w:t>
      </w:r>
      <w:r w:rsidRPr="1A05DD2A" w:rsidR="00A45E9A">
        <w:rPr>
          <w:lang w:val="en-GB"/>
        </w:rPr>
        <w:t xml:space="preserve"> para o </w:t>
      </w:r>
      <w:r w:rsidRPr="1A05DD2A" w:rsidR="00A45E9A">
        <w:rPr>
          <w:lang w:val="en-GB"/>
        </w:rPr>
        <w:t>uso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racional</w:t>
      </w:r>
      <w:r w:rsidRPr="1A05DD2A" w:rsidR="00A45E9A">
        <w:rPr>
          <w:lang w:val="en-GB"/>
        </w:rPr>
        <w:t xml:space="preserve"> dos </w:t>
      </w:r>
      <w:r w:rsidRPr="1A05DD2A" w:rsidR="00A45E9A">
        <w:rPr>
          <w:lang w:val="en-GB"/>
        </w:rPr>
        <w:t>recursos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hídricos</w:t>
      </w:r>
      <w:r w:rsidRPr="1A05DD2A" w:rsidR="00A45E9A">
        <w:rPr>
          <w:lang w:val="en-GB"/>
        </w:rPr>
        <w:t xml:space="preserve">, </w:t>
      </w:r>
      <w:r w:rsidRPr="1A05DD2A" w:rsidR="00A45E9A">
        <w:rPr>
          <w:lang w:val="en-GB"/>
        </w:rPr>
        <w:t>promovendo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sua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conservação</w:t>
      </w:r>
      <w:r w:rsidRPr="1A05DD2A" w:rsidR="00A45E9A">
        <w:rPr>
          <w:lang w:val="en-GB"/>
        </w:rPr>
        <w:t xml:space="preserve"> e </w:t>
      </w:r>
      <w:r w:rsidRPr="1A05DD2A" w:rsidR="00A45E9A">
        <w:rPr>
          <w:lang w:val="en-GB"/>
        </w:rPr>
        <w:t>incentivando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práticas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sustentáveis</w:t>
      </w:r>
      <w:r w:rsidRPr="1A05DD2A" w:rsidR="00A45E9A">
        <w:rPr>
          <w:lang w:val="en-GB"/>
        </w:rPr>
        <w:t xml:space="preserve"> no </w:t>
      </w:r>
      <w:r w:rsidRPr="1A05DD2A" w:rsidR="00A45E9A">
        <w:rPr>
          <w:lang w:val="en-GB"/>
        </w:rPr>
        <w:t>meio</w:t>
      </w:r>
      <w:r w:rsidRPr="1A05DD2A" w:rsidR="00A45E9A">
        <w:rPr>
          <w:lang w:val="en-GB"/>
        </w:rPr>
        <w:t xml:space="preserve"> rural (Cunha; Coelho; </w:t>
      </w:r>
      <w:r w:rsidRPr="1A05DD2A" w:rsidR="00A45E9A">
        <w:rPr>
          <w:lang w:val="en-GB"/>
        </w:rPr>
        <w:t>Féres</w:t>
      </w:r>
      <w:r w:rsidRPr="1A05DD2A" w:rsidR="00A45E9A">
        <w:rPr>
          <w:lang w:val="en-GB"/>
        </w:rPr>
        <w:t>, 2015).</w:t>
      </w:r>
      <w:r w:rsidRPr="1A05DD2A" w:rsidR="00AC6CEA">
        <w:rPr>
          <w:lang w:val="en-GB"/>
        </w:rPr>
        <w:t xml:space="preserve"> </w:t>
      </w:r>
    </w:p>
    <w:p w:rsidR="565BA1E3" w:rsidP="00A45E9A" w:rsidRDefault="00A45E9A" w14:paraId="5C7E932A" w14:textId="6F6F0D59" w14:noSpellErr="1">
      <w:pPr>
        <w:pStyle w:val="texto"/>
      </w:pPr>
      <w:r w:rsidRPr="1A05DD2A" w:rsidR="00A45E9A">
        <w:rPr>
          <w:lang w:val="en-GB"/>
        </w:rPr>
        <w:t xml:space="preserve">Diante do </w:t>
      </w:r>
      <w:r w:rsidRPr="1A05DD2A" w:rsidR="00A45E9A">
        <w:rPr>
          <w:lang w:val="en-GB"/>
        </w:rPr>
        <w:t>exposto</w:t>
      </w:r>
      <w:r w:rsidRPr="1A05DD2A" w:rsidR="00A45E9A">
        <w:rPr>
          <w:lang w:val="en-GB"/>
        </w:rPr>
        <w:t xml:space="preserve">, o </w:t>
      </w:r>
      <w:r w:rsidRPr="1A05DD2A" w:rsidR="00A45E9A">
        <w:rPr>
          <w:lang w:val="en-GB"/>
        </w:rPr>
        <w:t>presente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trabalho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tem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como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finalidade</w:t>
      </w:r>
      <w:r w:rsidRPr="1A05DD2A" w:rsidR="00A45E9A">
        <w:rPr>
          <w:lang w:val="en-GB"/>
        </w:rPr>
        <w:t xml:space="preserve"> principal </w:t>
      </w:r>
      <w:r w:rsidRPr="1A05DD2A" w:rsidR="00A45E9A">
        <w:rPr>
          <w:lang w:val="en-GB"/>
        </w:rPr>
        <w:t>examinar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aplicação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tecnologias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nas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áreas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agrícolas</w:t>
      </w:r>
      <w:r w:rsidRPr="1A05DD2A" w:rsidR="00A45E9A">
        <w:rPr>
          <w:lang w:val="en-GB"/>
        </w:rPr>
        <w:t xml:space="preserve"> dos </w:t>
      </w:r>
      <w:r w:rsidRPr="1A05DD2A" w:rsidR="00A45E9A">
        <w:rPr>
          <w:lang w:val="en-GB"/>
        </w:rPr>
        <w:t>municípios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baianos</w:t>
      </w:r>
      <w:r w:rsidRPr="1A05DD2A" w:rsidR="00A45E9A">
        <w:rPr>
          <w:lang w:val="en-GB"/>
        </w:rPr>
        <w:t xml:space="preserve">. </w:t>
      </w:r>
      <w:r w:rsidRPr="1A05DD2A" w:rsidR="00A45E9A">
        <w:rPr>
          <w:lang w:val="en-GB"/>
        </w:rPr>
        <w:t>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objetivos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específicos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são</w:t>
      </w:r>
      <w:r w:rsidRPr="1A05DD2A" w:rsidR="00A45E9A">
        <w:rPr>
          <w:lang w:val="en-GB"/>
        </w:rPr>
        <w:t xml:space="preserve">: a) </w:t>
      </w:r>
      <w:r w:rsidRPr="1A05DD2A" w:rsidR="00A45E9A">
        <w:rPr>
          <w:lang w:val="en-GB"/>
        </w:rPr>
        <w:t>coletar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informações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estatísticas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sobre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sistemas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empregados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nos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municípios</w:t>
      </w:r>
      <w:r w:rsidRPr="1A05DD2A" w:rsidR="00A45E9A">
        <w:rPr>
          <w:lang w:val="en-GB"/>
        </w:rPr>
        <w:t xml:space="preserve"> da Bahia; b) </w:t>
      </w:r>
      <w:r w:rsidRPr="1A05DD2A" w:rsidR="00A45E9A">
        <w:rPr>
          <w:lang w:val="en-GB"/>
        </w:rPr>
        <w:t>proporcionar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uma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análise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geral</w:t>
      </w:r>
      <w:r w:rsidRPr="1A05DD2A" w:rsidR="00A45E9A">
        <w:rPr>
          <w:lang w:val="en-GB"/>
        </w:rPr>
        <w:t xml:space="preserve"> da </w:t>
      </w:r>
      <w:r w:rsidRPr="1A05DD2A" w:rsidR="00A45E9A">
        <w:rPr>
          <w:lang w:val="en-GB"/>
        </w:rPr>
        <w:t>situação</w:t>
      </w:r>
      <w:r w:rsidRPr="1A05DD2A" w:rsidR="00A45E9A">
        <w:rPr>
          <w:lang w:val="en-GB"/>
        </w:rPr>
        <w:t xml:space="preserve"> da </w:t>
      </w:r>
      <w:r w:rsidRPr="1A05DD2A" w:rsidR="00A45E9A">
        <w:rPr>
          <w:lang w:val="en-GB"/>
        </w:rPr>
        <w:t>irrigação</w:t>
      </w:r>
      <w:r w:rsidRPr="1A05DD2A" w:rsidR="00A45E9A">
        <w:rPr>
          <w:lang w:val="en-GB"/>
        </w:rPr>
        <w:t xml:space="preserve"> no </w:t>
      </w:r>
      <w:r w:rsidRPr="1A05DD2A" w:rsidR="00A45E9A">
        <w:rPr>
          <w:lang w:val="en-GB"/>
        </w:rPr>
        <w:t>estado</w:t>
      </w:r>
      <w:r w:rsidRPr="1A05DD2A" w:rsidR="00A45E9A">
        <w:rPr>
          <w:lang w:val="en-GB"/>
        </w:rPr>
        <w:t xml:space="preserve">. O </w:t>
      </w:r>
      <w:r w:rsidRPr="1A05DD2A" w:rsidR="00A45E9A">
        <w:rPr>
          <w:lang w:val="en-GB"/>
        </w:rPr>
        <w:t>estudo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será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orientado</w:t>
      </w:r>
      <w:r w:rsidRPr="1A05DD2A" w:rsidR="00A45E9A">
        <w:rPr>
          <w:lang w:val="en-GB"/>
        </w:rPr>
        <w:t xml:space="preserve"> pela </w:t>
      </w:r>
      <w:r w:rsidRPr="1A05DD2A" w:rsidR="00A45E9A">
        <w:rPr>
          <w:lang w:val="en-GB"/>
        </w:rPr>
        <w:t>seguinte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hipótese</w:t>
      </w:r>
      <w:r w:rsidRPr="1A05DD2A" w:rsidR="00A45E9A">
        <w:rPr>
          <w:lang w:val="en-GB"/>
        </w:rPr>
        <w:t xml:space="preserve"> principal: a </w:t>
      </w:r>
      <w:r w:rsidRPr="1A05DD2A" w:rsidR="00A45E9A">
        <w:rPr>
          <w:lang w:val="en-GB"/>
        </w:rPr>
        <w:t>maioria</w:t>
      </w:r>
      <w:r w:rsidRPr="1A05DD2A" w:rsidR="00A45E9A">
        <w:rPr>
          <w:lang w:val="en-GB"/>
        </w:rPr>
        <w:t xml:space="preserve"> dos </w:t>
      </w:r>
      <w:r w:rsidRPr="1A05DD2A" w:rsidR="00A45E9A">
        <w:rPr>
          <w:lang w:val="en-GB"/>
        </w:rPr>
        <w:t>municípios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baianos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apresenta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uma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proporção</w:t>
      </w:r>
      <w:r w:rsidRPr="1A05DD2A" w:rsidR="00A45E9A">
        <w:rPr>
          <w:lang w:val="en-GB"/>
        </w:rPr>
        <w:t xml:space="preserve"> de </w:t>
      </w:r>
      <w:r w:rsidRPr="1A05DD2A" w:rsidR="00A45E9A">
        <w:rPr>
          <w:lang w:val="en-GB"/>
        </w:rPr>
        <w:t>áreas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irrigadas</w:t>
      </w:r>
      <w:r w:rsidRPr="1A05DD2A" w:rsidR="00A45E9A">
        <w:rPr>
          <w:lang w:val="en-GB"/>
        </w:rPr>
        <w:t xml:space="preserve"> inferior à </w:t>
      </w:r>
      <w:r w:rsidRPr="1A05DD2A" w:rsidR="00A45E9A">
        <w:rPr>
          <w:lang w:val="en-GB"/>
        </w:rPr>
        <w:t>média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nacional</w:t>
      </w:r>
      <w:r w:rsidRPr="1A05DD2A" w:rsidR="00A45E9A">
        <w:rPr>
          <w:lang w:val="en-GB"/>
        </w:rPr>
        <w:t xml:space="preserve"> (10,59%). Como </w:t>
      </w:r>
      <w:r w:rsidRPr="1A05DD2A" w:rsidR="00A45E9A">
        <w:rPr>
          <w:lang w:val="en-GB"/>
        </w:rPr>
        <w:t>hipótese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complementar</w:t>
      </w:r>
      <w:r w:rsidRPr="1A05DD2A" w:rsidR="00A45E9A">
        <w:rPr>
          <w:lang w:val="en-GB"/>
        </w:rPr>
        <w:t xml:space="preserve">, </w:t>
      </w:r>
      <w:r w:rsidRPr="1A05DD2A" w:rsidR="00A45E9A">
        <w:rPr>
          <w:lang w:val="en-GB"/>
        </w:rPr>
        <w:t>considera</w:t>
      </w:r>
      <w:r w:rsidRPr="1A05DD2A" w:rsidR="00A45E9A">
        <w:rPr>
          <w:lang w:val="en-GB"/>
        </w:rPr>
        <w:t xml:space="preserve">-se que a </w:t>
      </w:r>
      <w:r w:rsidRPr="1A05DD2A" w:rsidR="00A45E9A">
        <w:rPr>
          <w:lang w:val="en-GB"/>
        </w:rPr>
        <w:t>maior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parte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desses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municípios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possui</w:t>
      </w:r>
      <w:r w:rsidRPr="1A05DD2A" w:rsidR="00A45E9A">
        <w:rPr>
          <w:lang w:val="en-GB"/>
        </w:rPr>
        <w:t xml:space="preserve"> um percentual de </w:t>
      </w:r>
      <w:r w:rsidRPr="1A05DD2A" w:rsidR="00A45E9A">
        <w:rPr>
          <w:lang w:val="en-GB"/>
        </w:rPr>
        <w:t>áreas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irrigadas</w:t>
      </w:r>
      <w:r w:rsidRPr="1A05DD2A" w:rsidR="00A45E9A">
        <w:rPr>
          <w:lang w:val="en-GB"/>
        </w:rPr>
        <w:t xml:space="preserve"> com </w:t>
      </w:r>
      <w:r w:rsidRPr="1A05DD2A" w:rsidR="00A45E9A">
        <w:rPr>
          <w:lang w:val="en-GB"/>
        </w:rPr>
        <w:t>métodos</w:t>
      </w:r>
      <w:r w:rsidRPr="1A05DD2A" w:rsidR="00A45E9A">
        <w:rPr>
          <w:lang w:val="en-GB"/>
        </w:rPr>
        <w:t xml:space="preserve"> simples superior à </w:t>
      </w:r>
      <w:r w:rsidRPr="1A05DD2A" w:rsidR="00A45E9A">
        <w:rPr>
          <w:lang w:val="en-GB"/>
        </w:rPr>
        <w:t>média</w:t>
      </w:r>
      <w:r w:rsidRPr="1A05DD2A" w:rsidR="00A45E9A">
        <w:rPr>
          <w:lang w:val="en-GB"/>
        </w:rPr>
        <w:t xml:space="preserve"> </w:t>
      </w:r>
      <w:r w:rsidRPr="1A05DD2A" w:rsidR="00A45E9A">
        <w:rPr>
          <w:lang w:val="en-GB"/>
        </w:rPr>
        <w:t>nacional</w:t>
      </w:r>
      <w:r w:rsidRPr="1A05DD2A" w:rsidR="00A45E9A">
        <w:rPr>
          <w:lang w:val="en-GB"/>
        </w:rPr>
        <w:t xml:space="preserve"> (3,43%).</w:t>
      </w:r>
    </w:p>
    <w:p w:rsidRPr="001A267B" w:rsidR="00A45E9A" w:rsidP="00A45E9A" w:rsidRDefault="00A45E9A" w14:paraId="4EBE4E3D" w14:textId="77777777">
      <w:pPr>
        <w:rPr>
          <w:lang w:val="pt-BR"/>
        </w:rPr>
      </w:pPr>
    </w:p>
    <w:p w:rsidRPr="00FA1633" w:rsidR="00DE4DBA" w:rsidP="00DE4DBA" w:rsidRDefault="1E97B4DB" w14:paraId="2976F601" w14:textId="7A33E8BE">
      <w:pPr>
        <w:pStyle w:val="Ttulo1"/>
      </w:pPr>
      <w:r>
        <w:t>METODOLOGIA</w:t>
      </w:r>
    </w:p>
    <w:p w:rsidRPr="001A267B" w:rsidR="00236ACB" w:rsidP="1A05DD2A" w:rsidRDefault="00236ACB" w14:paraId="44E96948" w14:textId="77777777" w14:noSpellErr="1">
      <w:pPr>
        <w:pStyle w:val="texto"/>
        <w:rPr>
          <w:color w:val="000000" w:themeColor="text1"/>
          <w:lang w:val="en-GB"/>
        </w:rPr>
      </w:pPr>
      <w:r w:rsidRPr="1A05DD2A" w:rsidR="00236ACB">
        <w:rPr>
          <w:color w:val="000000" w:themeColor="text1" w:themeTint="FF" w:themeShade="FF"/>
          <w:lang w:val="en-GB"/>
        </w:rPr>
        <w:t xml:space="preserve">Com base </w:t>
      </w:r>
      <w:r w:rsidRPr="1A05DD2A" w:rsidR="00236ACB">
        <w:rPr>
          <w:color w:val="000000" w:themeColor="text1" w:themeTint="FF" w:themeShade="FF"/>
          <w:lang w:val="en-GB"/>
        </w:rPr>
        <w:t>em</w:t>
      </w:r>
      <w:r w:rsidRPr="1A05DD2A" w:rsidR="00236ACB">
        <w:rPr>
          <w:color w:val="000000" w:themeColor="text1" w:themeTint="FF" w:themeShade="FF"/>
          <w:lang w:val="en-GB"/>
        </w:rPr>
        <w:t xml:space="preserve"> Lima </w:t>
      </w:r>
      <w:r w:rsidRPr="1A05DD2A" w:rsidR="00236ACB">
        <w:rPr>
          <w:i w:val="1"/>
          <w:iCs w:val="1"/>
          <w:color w:val="000000" w:themeColor="text1" w:themeTint="FF" w:themeShade="FF"/>
          <w:lang w:val="en-GB"/>
        </w:rPr>
        <w:t>et al.</w:t>
      </w:r>
      <w:r w:rsidRPr="1A05DD2A" w:rsidR="00236ACB">
        <w:rPr>
          <w:color w:val="000000" w:themeColor="text1" w:themeTint="FF" w:themeShade="FF"/>
          <w:lang w:val="en-GB"/>
        </w:rPr>
        <w:t xml:space="preserve"> (2024), o </w:t>
      </w:r>
      <w:r w:rsidRPr="1A05DD2A" w:rsidR="00236ACB">
        <w:rPr>
          <w:color w:val="000000" w:themeColor="text1" w:themeTint="FF" w:themeShade="FF"/>
          <w:lang w:val="en-GB"/>
        </w:rPr>
        <w:t>presente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estudo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foi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desenvolvido</w:t>
      </w:r>
      <w:r w:rsidRPr="1A05DD2A" w:rsidR="00236ACB">
        <w:rPr>
          <w:color w:val="000000" w:themeColor="text1" w:themeTint="FF" w:themeShade="FF"/>
          <w:lang w:val="en-GB"/>
        </w:rPr>
        <w:t xml:space="preserve"> a </w:t>
      </w:r>
      <w:r w:rsidRPr="1A05DD2A" w:rsidR="00236ACB">
        <w:rPr>
          <w:color w:val="000000" w:themeColor="text1" w:themeTint="FF" w:themeShade="FF"/>
          <w:lang w:val="en-GB"/>
        </w:rPr>
        <w:t>partir</w:t>
      </w:r>
      <w:r w:rsidRPr="1A05DD2A" w:rsidR="00236ACB">
        <w:rPr>
          <w:color w:val="000000" w:themeColor="text1" w:themeTint="FF" w:themeShade="FF"/>
          <w:lang w:val="en-GB"/>
        </w:rPr>
        <w:t xml:space="preserve"> das </w:t>
      </w:r>
      <w:r w:rsidRPr="1A05DD2A" w:rsidR="00236ACB">
        <w:rPr>
          <w:color w:val="000000" w:themeColor="text1" w:themeTint="FF" w:themeShade="FF"/>
          <w:lang w:val="en-GB"/>
        </w:rPr>
        <w:t>seguintes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etapas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metodológicas</w:t>
      </w:r>
      <w:r w:rsidRPr="1A05DD2A" w:rsidR="00236ACB">
        <w:rPr>
          <w:color w:val="000000" w:themeColor="text1" w:themeTint="FF" w:themeShade="FF"/>
          <w:lang w:val="en-GB"/>
        </w:rPr>
        <w:t>:</w:t>
      </w:r>
    </w:p>
    <w:p w:rsidRPr="001A267B" w:rsidR="00236ACB" w:rsidP="1A05DD2A" w:rsidRDefault="00236ACB" w14:paraId="760751AB" w14:textId="77777777" w14:noSpellErr="1">
      <w:pPr>
        <w:pStyle w:val="texto"/>
        <w:rPr>
          <w:color w:val="000000" w:themeColor="text1"/>
          <w:lang w:val="en-GB"/>
        </w:rPr>
      </w:pPr>
      <w:r w:rsidRPr="1A05DD2A" w:rsidR="00236ACB">
        <w:rPr>
          <w:color w:val="000000" w:themeColor="text1" w:themeTint="FF" w:themeShade="FF"/>
          <w:lang w:val="en-GB"/>
        </w:rPr>
        <w:t xml:space="preserve">a) Coleta de dados </w:t>
      </w:r>
      <w:r w:rsidRPr="1A05DD2A" w:rsidR="00236ACB">
        <w:rPr>
          <w:color w:val="000000" w:themeColor="text1" w:themeTint="FF" w:themeShade="FF"/>
          <w:lang w:val="en-GB"/>
        </w:rPr>
        <w:t>estatísticos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disponibilizados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pelo</w:t>
      </w:r>
      <w:r w:rsidRPr="1A05DD2A" w:rsidR="00236ACB">
        <w:rPr>
          <w:color w:val="000000" w:themeColor="text1" w:themeTint="FF" w:themeShade="FF"/>
          <w:lang w:val="en-GB"/>
        </w:rPr>
        <w:t xml:space="preserve"> Censo </w:t>
      </w:r>
      <w:r w:rsidRPr="1A05DD2A" w:rsidR="00236ACB">
        <w:rPr>
          <w:color w:val="000000" w:themeColor="text1" w:themeTint="FF" w:themeShade="FF"/>
          <w:lang w:val="en-GB"/>
        </w:rPr>
        <w:t>Agropecuário</w:t>
      </w:r>
      <w:r w:rsidRPr="1A05DD2A" w:rsidR="00236ACB">
        <w:rPr>
          <w:color w:val="000000" w:themeColor="text1" w:themeTint="FF" w:themeShade="FF"/>
          <w:lang w:val="en-GB"/>
        </w:rPr>
        <w:t xml:space="preserve"> de 2017, </w:t>
      </w:r>
      <w:r w:rsidRPr="1A05DD2A" w:rsidR="00236ACB">
        <w:rPr>
          <w:color w:val="000000" w:themeColor="text1" w:themeTint="FF" w:themeShade="FF"/>
          <w:lang w:val="en-GB"/>
        </w:rPr>
        <w:t>publicado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pelo</w:t>
      </w:r>
      <w:r w:rsidRPr="1A05DD2A" w:rsidR="00236ACB">
        <w:rPr>
          <w:color w:val="000000" w:themeColor="text1" w:themeTint="FF" w:themeShade="FF"/>
          <w:lang w:val="en-GB"/>
        </w:rPr>
        <w:t xml:space="preserve"> Instituto Brasileiro de Geografia e </w:t>
      </w:r>
      <w:r w:rsidRPr="1A05DD2A" w:rsidR="00236ACB">
        <w:rPr>
          <w:color w:val="000000" w:themeColor="text1" w:themeTint="FF" w:themeShade="FF"/>
          <w:lang w:val="en-GB"/>
        </w:rPr>
        <w:t>Estatística</w:t>
      </w:r>
      <w:r w:rsidRPr="1A05DD2A" w:rsidR="00236ACB">
        <w:rPr>
          <w:color w:val="000000" w:themeColor="text1" w:themeTint="FF" w:themeShade="FF"/>
          <w:lang w:val="en-GB"/>
        </w:rPr>
        <w:t xml:space="preserve"> (IBGE, 2023), com </w:t>
      </w:r>
      <w:r w:rsidRPr="1A05DD2A" w:rsidR="00236ACB">
        <w:rPr>
          <w:color w:val="000000" w:themeColor="text1" w:themeTint="FF" w:themeShade="FF"/>
          <w:lang w:val="en-GB"/>
        </w:rPr>
        <w:t>foco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na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temática</w:t>
      </w:r>
      <w:r w:rsidRPr="1A05DD2A" w:rsidR="00236ACB">
        <w:rPr>
          <w:color w:val="000000" w:themeColor="text1" w:themeTint="FF" w:themeShade="FF"/>
          <w:lang w:val="en-GB"/>
        </w:rPr>
        <w:t xml:space="preserve"> da </w:t>
      </w:r>
      <w:r w:rsidRPr="1A05DD2A" w:rsidR="00236ACB">
        <w:rPr>
          <w:color w:val="000000" w:themeColor="text1" w:themeTint="FF" w:themeShade="FF"/>
          <w:lang w:val="en-GB"/>
        </w:rPr>
        <w:t>irrigação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nos</w:t>
      </w:r>
      <w:r w:rsidRPr="1A05DD2A" w:rsidR="00236ACB">
        <w:rPr>
          <w:color w:val="000000" w:themeColor="text1" w:themeTint="FF" w:themeShade="FF"/>
          <w:lang w:val="en-GB"/>
        </w:rPr>
        <w:t xml:space="preserve"> </w:t>
      </w:r>
      <w:r w:rsidRPr="1A05DD2A" w:rsidR="00236ACB">
        <w:rPr>
          <w:color w:val="000000" w:themeColor="text1" w:themeTint="FF" w:themeShade="FF"/>
          <w:lang w:val="en-GB"/>
        </w:rPr>
        <w:t>municípios</w:t>
      </w:r>
      <w:r w:rsidRPr="1A05DD2A" w:rsidR="00236ACB">
        <w:rPr>
          <w:color w:val="000000" w:themeColor="text1" w:themeTint="FF" w:themeShade="FF"/>
          <w:lang w:val="en-GB"/>
        </w:rPr>
        <w:t xml:space="preserve"> do Estado da </w:t>
      </w:r>
      <w:r w:rsidRPr="1A05DD2A" w:rsidR="00236ACB">
        <w:rPr>
          <w:color w:val="000000" w:themeColor="text1" w:themeTint="FF" w:themeShade="FF"/>
          <w:lang w:val="en-GB"/>
        </w:rPr>
        <w:t>Bahia;</w:t>
      </w:r>
    </w:p>
    <w:p w:rsidRPr="001A267B" w:rsidR="00236ACB" w:rsidP="1A05DD2A" w:rsidRDefault="00236ACB" w14:paraId="39C0E771" w14:textId="4439BCA8">
      <w:pPr>
        <w:pStyle w:val="texto"/>
        <w:rPr>
          <w:color w:val="000000" w:themeColor="text1"/>
          <w:lang w:val="en-GB"/>
        </w:rPr>
      </w:pPr>
      <w:r w:rsidRPr="1A05DD2A" w:rsidR="00236ACB">
        <w:rPr>
          <w:color w:val="000000" w:themeColor="text1" w:themeTint="FF" w:themeShade="FF"/>
          <w:lang w:val="en-GB"/>
        </w:rPr>
        <w:t>b) Análise estatística dos dados obtidos, considerando a extensão das áreas agrícolas e a caracterização dos sistemas de irrigação adotados. Foram avaliados aspectos como a dimensão das áreas irrigadas destinadas à atividade agrícola, bem como a tipologia dos métodos utilizados, com ênfase nas tecnologias simplificadas (de baixo nível tecnológico), classificadas nas categorias “outros métodos” e/ou “</w:t>
      </w:r>
      <w:r w:rsidRPr="1A05DD2A" w:rsidR="00236ACB">
        <w:rPr>
          <w:color w:val="000000" w:themeColor="text1" w:themeTint="FF" w:themeShade="FF"/>
          <w:lang w:val="en-GB"/>
        </w:rPr>
        <w:t>molhação</w:t>
      </w:r>
      <w:r w:rsidRPr="1A05DD2A" w:rsidR="00236ACB">
        <w:rPr>
          <w:color w:val="000000" w:themeColor="text1" w:themeTint="FF" w:themeShade="FF"/>
          <w:lang w:val="en-GB"/>
        </w:rPr>
        <w:t>”, conforme o referido Censo Agropecuário (IBGE, 2023);</w:t>
      </w:r>
    </w:p>
    <w:p w:rsidRPr="001A267B" w:rsidR="00DE4DBA" w:rsidP="1A05DD2A" w:rsidRDefault="00236ACB" w14:paraId="24834622" w14:textId="387BAE7F" w14:noSpellErr="1">
      <w:pPr>
        <w:pStyle w:val="texto"/>
        <w:rPr>
          <w:color w:val="000000" w:themeColor="text1"/>
          <w:lang w:val="en-GB"/>
        </w:rPr>
      </w:pPr>
      <w:r w:rsidRPr="1A05DD2A" w:rsidR="00236ACB">
        <w:rPr>
          <w:color w:val="000000" w:themeColor="text1" w:themeTint="FF" w:themeShade="FF"/>
          <w:lang w:val="en-GB"/>
        </w:rPr>
        <w:t>c) Organização dos dados em planilhas eletrônicas por meio do software Microsoft Excel, com a elaboração de gráficos voltados à visualização, interpretação e análise crítica dos elementos abordados na investigação.</w:t>
      </w:r>
    </w:p>
    <w:p w:rsidRPr="00236ACB" w:rsidR="00236ACB" w:rsidP="00236ACB" w:rsidRDefault="00236ACB" w14:paraId="34BDA2DD" w14:textId="77777777">
      <w:pPr>
        <w:pStyle w:val="texto"/>
        <w:rPr>
          <w:color w:val="000000" w:themeColor="text1"/>
        </w:rPr>
      </w:pPr>
    </w:p>
    <w:p w:rsidRPr="00236ACB" w:rsidR="00236ACB" w:rsidP="00DF10C1" w:rsidRDefault="00DE4DBA" w14:paraId="14860DA3" w14:textId="3E9E5F9D">
      <w:pPr>
        <w:pStyle w:val="Ttulo1"/>
      </w:pPr>
      <w:r>
        <w:t>RESULTADOS E DISCUSSÃO</w:t>
      </w:r>
    </w:p>
    <w:p w:rsidRPr="00C54E6A" w:rsidR="00DE4DBA" w:rsidP="00B75CEE" w:rsidRDefault="6367CE84" w14:paraId="0C3D4534" w14:textId="765531EE" w14:noSpellErr="1">
      <w:pPr>
        <w:pStyle w:val="texto"/>
      </w:pPr>
      <w:r w:rsidRPr="1A05DD2A" w:rsidR="6367CE84">
        <w:rPr>
          <w:lang w:val="en-GB"/>
        </w:rPr>
        <w:t xml:space="preserve">Os </w:t>
      </w:r>
      <w:r w:rsidRPr="1A05DD2A" w:rsidR="00955A45">
        <w:rPr>
          <w:lang w:val="en-GB"/>
        </w:rPr>
        <w:t>resultados</w:t>
      </w:r>
      <w:r w:rsidRPr="1A05DD2A" w:rsidR="6367CE84">
        <w:rPr>
          <w:lang w:val="en-GB"/>
        </w:rPr>
        <w:t xml:space="preserve"> revelaram que, dos 185 municípios do estado da Bahia, 408 (99%) apresentaram informações referentes à área irrigada, </w:t>
      </w:r>
      <w:r w:rsidRPr="1A05DD2A" w:rsidR="00051DA8">
        <w:rPr>
          <w:lang w:val="en-GB"/>
        </w:rPr>
        <w:t>a passo que</w:t>
      </w:r>
      <w:r w:rsidRPr="1A05DD2A" w:rsidR="6367CE84">
        <w:rPr>
          <w:lang w:val="en-GB"/>
        </w:rPr>
        <w:t xml:space="preserve"> 338 (62%) disponibilizaram dados sobre as tecnologias de irrigação empregadas. </w:t>
      </w:r>
      <w:r w:rsidRPr="1A05DD2A" w:rsidR="00051DA8">
        <w:rPr>
          <w:lang w:val="en-GB"/>
        </w:rPr>
        <w:t>Cerca</w:t>
      </w:r>
      <w:r w:rsidRPr="1A05DD2A" w:rsidR="6367CE84">
        <w:rPr>
          <w:lang w:val="en-GB"/>
        </w:rPr>
        <w:t xml:space="preserve"> 98% dos municípios baianos possuem percentuais de área irrigada inferiores à média nacional, o que corrobora a hipótese principal da pesquisa. </w:t>
      </w:r>
      <w:r w:rsidRPr="1A05DD2A" w:rsidR="00051DA8">
        <w:rPr>
          <w:lang w:val="en-GB"/>
        </w:rPr>
        <w:t>V</w:t>
      </w:r>
      <w:r w:rsidRPr="1A05DD2A" w:rsidR="6367CE84">
        <w:rPr>
          <w:lang w:val="en-GB"/>
        </w:rPr>
        <w:t xml:space="preserve">erificou-se </w:t>
      </w:r>
      <w:r w:rsidRPr="1A05DD2A" w:rsidR="00051DA8">
        <w:rPr>
          <w:lang w:val="en-GB"/>
        </w:rPr>
        <w:t xml:space="preserve">ainda </w:t>
      </w:r>
      <w:r w:rsidRPr="1A05DD2A" w:rsidR="6367CE84">
        <w:rPr>
          <w:lang w:val="en-GB"/>
        </w:rPr>
        <w:t xml:space="preserve">que 74% dos municípios fazem uso de tecnologias de irrigação consideradas simples em </w:t>
      </w:r>
      <w:r w:rsidRPr="1A05DD2A" w:rsidR="6367CE84">
        <w:rPr>
          <w:lang w:val="en-GB"/>
        </w:rPr>
        <w:t>proporções superiores à média nacional, o que sustenta a hipótese secundária do estudo (Figura 1).</w:t>
      </w:r>
    </w:p>
    <w:p w:rsidRPr="00C54E6A" w:rsidR="00DE4DBA" w:rsidP="00B75CEE" w:rsidRDefault="00DE4DBA" w14:paraId="25B5900C" w14:textId="4801C98A">
      <w:pPr>
        <w:pStyle w:val="Legenda"/>
        <w:ind w:left="0"/>
        <w:rPr>
          <w:color w:val="538135" w:themeColor="accent6" w:themeShade="BF"/>
          <w:sz w:val="24"/>
          <w:lang w:val="pt-BR"/>
        </w:rPr>
      </w:pPr>
      <w:r w:rsidRPr="006504EE">
        <w:rPr>
          <w:lang w:val="pt-BR"/>
        </w:rPr>
        <w:t xml:space="preserve">Figura </w:t>
      </w:r>
      <w:r w:rsidRPr="008B7628">
        <w:rPr>
          <w:color w:val="000000" w:themeColor="text1"/>
        </w:rPr>
        <w:fldChar w:fldCharType="begin"/>
      </w:r>
      <w:r w:rsidRPr="008B7628">
        <w:rPr>
          <w:color w:val="000000" w:themeColor="text1"/>
          <w:lang w:val="pt-BR"/>
        </w:rPr>
        <w:instrText xml:space="preserve"> SEQ Figura \* ARABIC </w:instrText>
      </w:r>
      <w:r w:rsidRPr="008B7628">
        <w:rPr>
          <w:color w:val="000000" w:themeColor="text1"/>
        </w:rPr>
        <w:fldChar w:fldCharType="separate"/>
      </w:r>
      <w:r w:rsidRPr="008B7628">
        <w:rPr>
          <w:noProof/>
          <w:color w:val="000000" w:themeColor="text1"/>
          <w:lang w:val="pt-BR"/>
        </w:rPr>
        <w:t>1</w:t>
      </w:r>
      <w:r w:rsidRPr="008B7628">
        <w:rPr>
          <w:color w:val="000000" w:themeColor="text1"/>
        </w:rPr>
        <w:fldChar w:fldCharType="end"/>
      </w:r>
      <w:r w:rsidRPr="006504EE">
        <w:rPr>
          <w:lang w:val="pt-BR"/>
        </w:rPr>
        <w:t xml:space="preserve"> – Percentuais de municípios de </w:t>
      </w:r>
      <w:r w:rsidRPr="006504EE" w:rsidR="34F66649">
        <w:rPr>
          <w:lang w:val="pt-BR"/>
        </w:rPr>
        <w:t>Baianos:</w:t>
      </w:r>
      <w:r w:rsidRPr="006504EE">
        <w:rPr>
          <w:lang w:val="pt-BR"/>
        </w:rPr>
        <w:t xml:space="preserve"> a) com % de área irrigada acima e abaixo da média nacional (à esquerda); b) com % de tecnologia simples de irrigação acima da média nacional (à direita)</w:t>
      </w:r>
      <w:r w:rsidR="00852599">
        <w:rPr>
          <w:lang w:val="pt-BR"/>
        </w:rPr>
        <w:t>.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C54E6A" w:rsidR="00DE4DBA" w:rsidTr="565BA1E3" w14:paraId="5ADDD370" w14:textId="77777777">
        <w:tc>
          <w:tcPr>
            <w:tcW w:w="4530" w:type="dxa"/>
          </w:tcPr>
          <w:p w:rsidR="00B75CEE" w:rsidP="00B75CEE" w:rsidRDefault="0D71AF1F" w14:paraId="18C73268" w14:textId="77777777">
            <w:pPr>
              <w:keepNext/>
            </w:pPr>
            <w:r>
              <w:rPr>
                <w:noProof/>
              </w:rPr>
              <w:drawing>
                <wp:inline distT="0" distB="0" distL="0" distR="0" wp14:anchorId="2212CC10" wp14:editId="55757F4C">
                  <wp:extent cx="2535428" cy="2075261"/>
                  <wp:effectExtent l="0" t="0" r="0" b="0"/>
                  <wp:docPr id="1530914312" name="Picture 1530914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428" cy="207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75CEE" w:rsidR="00DE4DBA" w:rsidP="00B75CEE" w:rsidRDefault="00B75CEE" w14:paraId="4163E1F8" w14:textId="573064F1">
            <w:pPr>
              <w:pStyle w:val="Legenda"/>
              <w:ind w:left="0"/>
              <w:rPr>
                <w:i/>
                <w:iCs w:val="0"/>
              </w:rPr>
            </w:pPr>
            <w:r w:rsidRPr="00B75CEE">
              <w:rPr>
                <w:iCs w:val="0"/>
              </w:rPr>
              <w:t xml:space="preserve">Fonte: </w:t>
            </w:r>
            <w:proofErr w:type="spellStart"/>
            <w:r w:rsidRPr="00B75CEE">
              <w:rPr>
                <w:iCs w:val="0"/>
              </w:rPr>
              <w:t>Baseado</w:t>
            </w:r>
            <w:proofErr w:type="spellEnd"/>
            <w:r w:rsidRPr="00B75CEE">
              <w:rPr>
                <w:iCs w:val="0"/>
              </w:rPr>
              <w:t xml:space="preserve"> </w:t>
            </w:r>
            <w:proofErr w:type="spellStart"/>
            <w:r w:rsidRPr="00B75CEE">
              <w:rPr>
                <w:iCs w:val="0"/>
              </w:rPr>
              <w:t>em</w:t>
            </w:r>
            <w:proofErr w:type="spellEnd"/>
            <w:r w:rsidRPr="00B75CEE">
              <w:rPr>
                <w:iCs w:val="0"/>
              </w:rPr>
              <w:t xml:space="preserve"> IBGE (2023).</w:t>
            </w:r>
          </w:p>
        </w:tc>
        <w:tc>
          <w:tcPr>
            <w:tcW w:w="4530" w:type="dxa"/>
          </w:tcPr>
          <w:p w:rsidRPr="00C54E6A" w:rsidR="00DE4DBA" w:rsidP="006504EE" w:rsidRDefault="0D71AF1F" w14:paraId="47EFD521" w14:textId="2B2260EA">
            <w:r>
              <w:rPr>
                <w:noProof/>
              </w:rPr>
              <w:drawing>
                <wp:inline distT="0" distB="0" distL="0" distR="0" wp14:anchorId="04A08BF2" wp14:editId="0F8738B0">
                  <wp:extent cx="2533473" cy="2071341"/>
                  <wp:effectExtent l="0" t="0" r="0" b="0"/>
                  <wp:docPr id="1718775594" name="Picture 1718775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473" cy="207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54E6A" w:rsidR="00DE4DBA" w:rsidP="005A2B73" w:rsidRDefault="00DE4DBA" w14:paraId="2FE0B71E" w14:textId="5FFC9D2B">
            <w:pPr>
              <w:rPr>
                <w:color w:val="538135" w:themeColor="accent6" w:themeShade="BF"/>
                <w:sz w:val="24"/>
                <w:szCs w:val="24"/>
                <w:lang w:val="pt-BR"/>
              </w:rPr>
            </w:pPr>
          </w:p>
        </w:tc>
      </w:tr>
    </w:tbl>
    <w:p w:rsidRPr="00DF10C1" w:rsidR="00DE4DBA" w:rsidP="00DF10C1" w:rsidRDefault="00DE4DBA" w14:paraId="7C5B110E" w14:textId="2AA1973A">
      <w:pPr>
        <w:rPr>
          <w:color w:val="538135" w:themeColor="accent6" w:themeShade="BF"/>
          <w:sz w:val="24"/>
          <w:szCs w:val="24"/>
          <w:lang w:val="pt-BR"/>
        </w:rPr>
      </w:pPr>
    </w:p>
    <w:p w:rsidR="00DF10C1" w:rsidP="005B3986" w:rsidRDefault="4CB526E6" w14:paraId="589374E1" w14:textId="3991DB5A">
      <w:pPr>
        <w:pStyle w:val="texto"/>
      </w:pPr>
      <w:r w:rsidRPr="1A05DD2A" w:rsidR="4CB526E6">
        <w:rPr>
          <w:lang w:val="en-GB"/>
        </w:rPr>
        <w:t xml:space="preserve">Em </w:t>
      </w:r>
      <w:r w:rsidRPr="1A05DD2A" w:rsidR="4CB526E6">
        <w:rPr>
          <w:lang w:val="en-GB"/>
        </w:rPr>
        <w:t>média</w:t>
      </w:r>
      <w:r w:rsidRPr="1A05DD2A" w:rsidR="4CB526E6">
        <w:rPr>
          <w:lang w:val="en-GB"/>
        </w:rPr>
        <w:t xml:space="preserve">, </w:t>
      </w:r>
      <w:r w:rsidRPr="1A05DD2A" w:rsidR="4CB526E6">
        <w:rPr>
          <w:lang w:val="en-GB"/>
        </w:rPr>
        <w:t>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municípios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baianos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apresentam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apenas</w:t>
      </w:r>
      <w:r w:rsidRPr="1A05DD2A" w:rsidR="4CB526E6">
        <w:rPr>
          <w:lang w:val="en-GB"/>
        </w:rPr>
        <w:t xml:space="preserve"> 1% de </w:t>
      </w:r>
      <w:r w:rsidRPr="1A05DD2A" w:rsidR="4CB526E6">
        <w:rPr>
          <w:lang w:val="en-GB"/>
        </w:rPr>
        <w:t>suas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áreas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agrícolas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destinadas</w:t>
      </w:r>
      <w:r w:rsidRPr="1A05DD2A" w:rsidR="4CB526E6">
        <w:rPr>
          <w:lang w:val="en-GB"/>
        </w:rPr>
        <w:t xml:space="preserve"> à </w:t>
      </w:r>
      <w:r w:rsidRPr="1A05DD2A" w:rsidR="4CB526E6">
        <w:rPr>
          <w:lang w:val="en-GB"/>
        </w:rPr>
        <w:t>irrigação</w:t>
      </w:r>
      <w:r w:rsidRPr="1A05DD2A" w:rsidR="4CB526E6">
        <w:rPr>
          <w:lang w:val="en-GB"/>
        </w:rPr>
        <w:t xml:space="preserve">. </w:t>
      </w:r>
      <w:r w:rsidRPr="1A05DD2A" w:rsidR="4CB526E6">
        <w:rPr>
          <w:lang w:val="en-GB"/>
        </w:rPr>
        <w:t>Dentre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essas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áreas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irrigadas</w:t>
      </w:r>
      <w:r w:rsidRPr="1A05DD2A" w:rsidR="4CB526E6">
        <w:rPr>
          <w:lang w:val="en-GB"/>
        </w:rPr>
        <w:t xml:space="preserve">, </w:t>
      </w:r>
      <w:r w:rsidRPr="1A05DD2A" w:rsidR="4CB526E6">
        <w:rPr>
          <w:lang w:val="en-GB"/>
        </w:rPr>
        <w:t>aproximadamente</w:t>
      </w:r>
      <w:r w:rsidRPr="1A05DD2A" w:rsidR="4CB526E6">
        <w:rPr>
          <w:lang w:val="en-GB"/>
        </w:rPr>
        <w:t xml:space="preserve"> 23% </w:t>
      </w:r>
      <w:r w:rsidRPr="1A05DD2A" w:rsidR="4CB526E6">
        <w:rPr>
          <w:lang w:val="en-GB"/>
        </w:rPr>
        <w:t>utilizam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tecnologias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consideradas</w:t>
      </w:r>
      <w:r w:rsidRPr="1A05DD2A" w:rsidR="4CB526E6">
        <w:rPr>
          <w:lang w:val="en-GB"/>
        </w:rPr>
        <w:t xml:space="preserve"> simples, </w:t>
      </w:r>
      <w:r w:rsidRPr="1A05DD2A" w:rsidR="4CB526E6">
        <w:rPr>
          <w:lang w:val="en-GB"/>
        </w:rPr>
        <w:t>como</w:t>
      </w:r>
      <w:r w:rsidRPr="1A05DD2A" w:rsidR="4CB526E6">
        <w:rPr>
          <w:lang w:val="en-GB"/>
        </w:rPr>
        <w:t xml:space="preserve"> a </w:t>
      </w:r>
      <w:r w:rsidRPr="1A05DD2A" w:rsidR="4CB526E6">
        <w:rPr>
          <w:lang w:val="en-GB"/>
        </w:rPr>
        <w:t>técnica</w:t>
      </w:r>
      <w:r w:rsidRPr="1A05DD2A" w:rsidR="4CB526E6">
        <w:rPr>
          <w:lang w:val="en-GB"/>
        </w:rPr>
        <w:t xml:space="preserve"> de "</w:t>
      </w:r>
      <w:r w:rsidRPr="1A05DD2A" w:rsidR="4CB526E6">
        <w:rPr>
          <w:lang w:val="en-GB"/>
        </w:rPr>
        <w:t>molhação</w:t>
      </w:r>
      <w:r w:rsidRPr="1A05DD2A" w:rsidR="4CB526E6">
        <w:rPr>
          <w:lang w:val="en-GB"/>
        </w:rPr>
        <w:t xml:space="preserve">", </w:t>
      </w:r>
      <w:r w:rsidRPr="1A05DD2A" w:rsidR="4CB526E6">
        <w:rPr>
          <w:lang w:val="en-GB"/>
        </w:rPr>
        <w:t>caracterizada</w:t>
      </w:r>
      <w:r w:rsidRPr="1A05DD2A" w:rsidR="4CB526E6">
        <w:rPr>
          <w:lang w:val="en-GB"/>
        </w:rPr>
        <w:t xml:space="preserve"> p</w:t>
      </w:r>
      <w:r w:rsidRPr="1A05DD2A" w:rsidR="00BB08D1">
        <w:rPr>
          <w:lang w:val="en-GB"/>
        </w:rPr>
        <w:t>ela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baixa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eficiência</w:t>
      </w:r>
      <w:r w:rsidRPr="1A05DD2A" w:rsidR="4CB526E6">
        <w:rPr>
          <w:lang w:val="en-GB"/>
        </w:rPr>
        <w:t xml:space="preserve">. Esses dados </w:t>
      </w:r>
      <w:r w:rsidRPr="1A05DD2A" w:rsidR="4CB526E6">
        <w:rPr>
          <w:lang w:val="en-GB"/>
        </w:rPr>
        <w:t>evidenciam</w:t>
      </w:r>
      <w:r w:rsidRPr="1A05DD2A" w:rsidR="4CB526E6">
        <w:rPr>
          <w:lang w:val="en-GB"/>
        </w:rPr>
        <w:t xml:space="preserve"> a </w:t>
      </w:r>
      <w:r w:rsidRPr="1A05DD2A" w:rsidR="4CB526E6">
        <w:rPr>
          <w:lang w:val="en-GB"/>
        </w:rPr>
        <w:t>necessidade</w:t>
      </w:r>
      <w:r w:rsidRPr="1A05DD2A" w:rsidR="4CB526E6">
        <w:rPr>
          <w:lang w:val="en-GB"/>
        </w:rPr>
        <w:t xml:space="preserve"> de </w:t>
      </w:r>
      <w:r w:rsidRPr="1A05DD2A" w:rsidR="4CB526E6">
        <w:rPr>
          <w:lang w:val="en-GB"/>
        </w:rPr>
        <w:t>avanços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tecnológicos</w:t>
      </w:r>
      <w:r w:rsidRPr="1A05DD2A" w:rsidR="4CB526E6">
        <w:rPr>
          <w:lang w:val="en-GB"/>
        </w:rPr>
        <w:t xml:space="preserve"> no </w:t>
      </w:r>
      <w:r w:rsidRPr="1A05DD2A" w:rsidR="4CB526E6">
        <w:rPr>
          <w:lang w:val="en-GB"/>
        </w:rPr>
        <w:t>setor</w:t>
      </w:r>
      <w:r w:rsidRPr="1A05DD2A" w:rsidR="4CB526E6">
        <w:rPr>
          <w:lang w:val="en-GB"/>
        </w:rPr>
        <w:t xml:space="preserve"> de </w:t>
      </w:r>
      <w:r w:rsidRPr="1A05DD2A" w:rsidR="4CB526E6">
        <w:rPr>
          <w:lang w:val="en-GB"/>
        </w:rPr>
        <w:t>irrigação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nos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municípios</w:t>
      </w:r>
      <w:r w:rsidRPr="1A05DD2A" w:rsidR="4CB526E6">
        <w:rPr>
          <w:lang w:val="en-GB"/>
        </w:rPr>
        <w:t xml:space="preserve"> do </w:t>
      </w:r>
      <w:r w:rsidRPr="1A05DD2A" w:rsidR="4CB526E6">
        <w:rPr>
          <w:lang w:val="en-GB"/>
        </w:rPr>
        <w:t>estado</w:t>
      </w:r>
      <w:r w:rsidRPr="1A05DD2A" w:rsidR="4CB526E6">
        <w:rPr>
          <w:lang w:val="en-GB"/>
        </w:rPr>
        <w:t xml:space="preserve"> da Bahia, tendo </w:t>
      </w:r>
      <w:r w:rsidRPr="1A05DD2A" w:rsidR="4CB526E6">
        <w:rPr>
          <w:lang w:val="en-GB"/>
        </w:rPr>
        <w:t>em</w:t>
      </w:r>
      <w:r w:rsidRPr="1A05DD2A" w:rsidR="4CB526E6">
        <w:rPr>
          <w:lang w:val="en-GB"/>
        </w:rPr>
        <w:t xml:space="preserve"> vista o </w:t>
      </w:r>
      <w:r w:rsidRPr="1A05DD2A" w:rsidR="4CB526E6">
        <w:rPr>
          <w:lang w:val="en-GB"/>
        </w:rPr>
        <w:t>potencial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significativo</w:t>
      </w:r>
      <w:r w:rsidRPr="1A05DD2A" w:rsidR="4CB526E6">
        <w:rPr>
          <w:lang w:val="en-GB"/>
        </w:rPr>
        <w:t xml:space="preserve"> dessa </w:t>
      </w:r>
      <w:r w:rsidRPr="1A05DD2A" w:rsidR="4CB526E6">
        <w:rPr>
          <w:lang w:val="en-GB"/>
        </w:rPr>
        <w:t>modernização</w:t>
      </w:r>
      <w:r w:rsidRPr="1A05DD2A" w:rsidR="4CB526E6">
        <w:rPr>
          <w:lang w:val="en-GB"/>
        </w:rPr>
        <w:t xml:space="preserve"> para o </w:t>
      </w:r>
      <w:r w:rsidRPr="1A05DD2A" w:rsidR="4CB526E6">
        <w:rPr>
          <w:lang w:val="en-GB"/>
        </w:rPr>
        <w:t>aumento</w:t>
      </w:r>
      <w:r w:rsidRPr="1A05DD2A" w:rsidR="4CB526E6">
        <w:rPr>
          <w:lang w:val="en-GB"/>
        </w:rPr>
        <w:t xml:space="preserve"> da </w:t>
      </w:r>
      <w:r w:rsidRPr="1A05DD2A" w:rsidR="4CB526E6">
        <w:rPr>
          <w:lang w:val="en-GB"/>
        </w:rPr>
        <w:t>produtividade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agrícola</w:t>
      </w:r>
      <w:r w:rsidRPr="1A05DD2A" w:rsidR="4CB526E6">
        <w:rPr>
          <w:lang w:val="en-GB"/>
        </w:rPr>
        <w:t xml:space="preserve"> e a </w:t>
      </w:r>
      <w:r w:rsidRPr="1A05DD2A" w:rsidR="4CB526E6">
        <w:rPr>
          <w:lang w:val="en-GB"/>
        </w:rPr>
        <w:t>redução</w:t>
      </w:r>
      <w:r w:rsidRPr="1A05DD2A" w:rsidR="4CB526E6">
        <w:rPr>
          <w:lang w:val="en-GB"/>
        </w:rPr>
        <w:t xml:space="preserve"> da </w:t>
      </w:r>
      <w:r w:rsidRPr="1A05DD2A" w:rsidR="4CB526E6">
        <w:rPr>
          <w:lang w:val="en-GB"/>
        </w:rPr>
        <w:t>pobreza</w:t>
      </w:r>
      <w:r w:rsidRPr="1A05DD2A" w:rsidR="4CB526E6">
        <w:rPr>
          <w:lang w:val="en-GB"/>
        </w:rPr>
        <w:t xml:space="preserve"> regional. Entre </w:t>
      </w:r>
      <w:r w:rsidRPr="1A05DD2A" w:rsidR="4CB526E6">
        <w:rPr>
          <w:lang w:val="en-GB"/>
        </w:rPr>
        <w:t>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municípios</w:t>
      </w:r>
      <w:r w:rsidRPr="1A05DD2A" w:rsidR="4CB526E6">
        <w:rPr>
          <w:lang w:val="en-GB"/>
        </w:rPr>
        <w:t xml:space="preserve"> com dados </w:t>
      </w:r>
      <w:r w:rsidRPr="1A05DD2A" w:rsidR="4CB526E6">
        <w:rPr>
          <w:lang w:val="en-GB"/>
        </w:rPr>
        <w:t>disponíveis</w:t>
      </w:r>
      <w:r w:rsidRPr="1A05DD2A" w:rsidR="4CB526E6">
        <w:rPr>
          <w:lang w:val="en-GB"/>
        </w:rPr>
        <w:t xml:space="preserve">, o </w:t>
      </w:r>
      <w:r w:rsidRPr="1A05DD2A" w:rsidR="4CB526E6">
        <w:rPr>
          <w:lang w:val="en-GB"/>
        </w:rPr>
        <w:t>menor</w:t>
      </w:r>
      <w:r w:rsidRPr="1A05DD2A" w:rsidR="4CB526E6">
        <w:rPr>
          <w:lang w:val="en-GB"/>
        </w:rPr>
        <w:t xml:space="preserve"> percentual de </w:t>
      </w:r>
      <w:r w:rsidRPr="1A05DD2A" w:rsidR="4CB526E6">
        <w:rPr>
          <w:lang w:val="en-GB"/>
        </w:rPr>
        <w:t>área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agrícola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irrigada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foi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observado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em</w:t>
      </w:r>
      <w:r w:rsidRPr="1A05DD2A" w:rsidR="4CB526E6">
        <w:rPr>
          <w:lang w:val="en-GB"/>
        </w:rPr>
        <w:t xml:space="preserve"> Rodelas, com </w:t>
      </w:r>
      <w:r w:rsidRPr="1A05DD2A" w:rsidR="4CB526E6">
        <w:rPr>
          <w:lang w:val="en-GB"/>
        </w:rPr>
        <w:t>apenas</w:t>
      </w:r>
      <w:r w:rsidRPr="1A05DD2A" w:rsidR="4CB526E6">
        <w:rPr>
          <w:lang w:val="en-GB"/>
        </w:rPr>
        <w:t xml:space="preserve"> 0,01%, </w:t>
      </w:r>
      <w:r w:rsidRPr="1A05DD2A" w:rsidR="4CB526E6">
        <w:rPr>
          <w:lang w:val="en-GB"/>
        </w:rPr>
        <w:t>município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este</w:t>
      </w:r>
      <w:r w:rsidRPr="1A05DD2A" w:rsidR="4CB526E6">
        <w:rPr>
          <w:lang w:val="en-GB"/>
        </w:rPr>
        <w:t xml:space="preserve"> que </w:t>
      </w:r>
      <w:r w:rsidRPr="1A05DD2A" w:rsidR="4CB526E6">
        <w:rPr>
          <w:lang w:val="en-GB"/>
        </w:rPr>
        <w:t>figura</w:t>
      </w:r>
      <w:r w:rsidRPr="1A05DD2A" w:rsidR="4CB526E6">
        <w:rPr>
          <w:lang w:val="en-GB"/>
        </w:rPr>
        <w:t xml:space="preserve"> entre </w:t>
      </w:r>
      <w:r w:rsidRPr="1A05DD2A" w:rsidR="4CB526E6">
        <w:rPr>
          <w:lang w:val="en-GB"/>
        </w:rPr>
        <w:t>os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mais</w:t>
      </w:r>
      <w:r w:rsidRPr="1A05DD2A" w:rsidR="4CB526E6">
        <w:rPr>
          <w:lang w:val="en-GB"/>
        </w:rPr>
        <w:t xml:space="preserve"> </w:t>
      </w:r>
      <w:r w:rsidRPr="1A05DD2A" w:rsidR="4CB526E6">
        <w:rPr>
          <w:lang w:val="en-GB"/>
        </w:rPr>
        <w:t>pobres</w:t>
      </w:r>
      <w:r w:rsidRPr="1A05DD2A" w:rsidR="4CB526E6">
        <w:rPr>
          <w:lang w:val="en-GB"/>
        </w:rPr>
        <w:t xml:space="preserve"> do </w:t>
      </w:r>
      <w:r w:rsidRPr="1A05DD2A" w:rsidR="4CB526E6">
        <w:rPr>
          <w:lang w:val="en-GB"/>
        </w:rPr>
        <w:t>estado</w:t>
      </w:r>
      <w:r w:rsidRPr="1A05DD2A" w:rsidR="4CB526E6">
        <w:rPr>
          <w:lang w:val="en-GB"/>
        </w:rPr>
        <w:t xml:space="preserve">, </w:t>
      </w:r>
      <w:r w:rsidRPr="1A05DD2A" w:rsidR="4CB526E6">
        <w:rPr>
          <w:lang w:val="en-GB"/>
        </w:rPr>
        <w:t>apresentando</w:t>
      </w:r>
      <w:r w:rsidRPr="1A05DD2A" w:rsidR="4CB526E6">
        <w:rPr>
          <w:lang w:val="en-GB"/>
        </w:rPr>
        <w:t xml:space="preserve"> um </w:t>
      </w:r>
      <w:r w:rsidRPr="1A05DD2A" w:rsidR="4CB526E6">
        <w:rPr>
          <w:lang w:val="en-GB"/>
        </w:rPr>
        <w:t>Índice</w:t>
      </w:r>
      <w:r w:rsidRPr="1A05DD2A" w:rsidR="4CB526E6">
        <w:rPr>
          <w:lang w:val="en-GB"/>
        </w:rPr>
        <w:t xml:space="preserve"> de </w:t>
      </w:r>
      <w:r w:rsidRPr="1A05DD2A" w:rsidR="4CB526E6">
        <w:rPr>
          <w:lang w:val="en-GB"/>
        </w:rPr>
        <w:t>Desenvolvimento</w:t>
      </w:r>
      <w:r w:rsidRPr="1A05DD2A" w:rsidR="4CB526E6">
        <w:rPr>
          <w:lang w:val="en-GB"/>
        </w:rPr>
        <w:t xml:space="preserve"> Humano (IDH) de 0,63, </w:t>
      </w:r>
      <w:r w:rsidRPr="1A05DD2A" w:rsidR="4CB526E6">
        <w:rPr>
          <w:lang w:val="en-GB"/>
        </w:rPr>
        <w:t>segundo</w:t>
      </w:r>
      <w:r w:rsidRPr="1A05DD2A" w:rsidR="4CB526E6">
        <w:rPr>
          <w:lang w:val="en-GB"/>
        </w:rPr>
        <w:t xml:space="preserve"> dados do IBGE (2010).</w:t>
      </w:r>
    </w:p>
    <w:p w:rsidRPr="001A267B" w:rsidR="00B50F36" w:rsidP="005B3986" w:rsidRDefault="00B50F36" w14:paraId="7B8E7916" w14:textId="77777777">
      <w:pPr>
        <w:pStyle w:val="texto"/>
      </w:pPr>
    </w:p>
    <w:p w:rsidR="00DE4DBA" w:rsidP="565BA1E3" w:rsidRDefault="1E97B4DB" w14:paraId="62C94B99" w14:textId="77777777">
      <w:pPr>
        <w:pStyle w:val="Ttulo1"/>
      </w:pPr>
      <w:r w:rsidRPr="565BA1E3">
        <w:t>CONCLUSÃO</w:t>
      </w:r>
    </w:p>
    <w:p w:rsidR="0DBB1A14" w:rsidP="565BA1E3" w:rsidRDefault="6BBD4251" w14:paraId="7826B01B" w14:textId="221897E8">
      <w:pPr>
        <w:pStyle w:val="texto"/>
      </w:pPr>
      <w:r w:rsidRPr="1A05DD2A" w:rsidR="6BBD4251">
        <w:rPr>
          <w:lang w:val="en-GB"/>
        </w:rPr>
        <w:t xml:space="preserve">A </w:t>
      </w:r>
      <w:r w:rsidRPr="1A05DD2A" w:rsidR="6BBD4251">
        <w:rPr>
          <w:lang w:val="en-GB"/>
        </w:rPr>
        <w:t>utilização</w:t>
      </w:r>
      <w:r w:rsidRPr="1A05DD2A" w:rsidR="4464F5CC">
        <w:rPr>
          <w:lang w:val="en-GB"/>
        </w:rPr>
        <w:t xml:space="preserve"> de </w:t>
      </w:r>
      <w:r w:rsidRPr="1A05DD2A" w:rsidR="4464F5CC">
        <w:rPr>
          <w:lang w:val="en-GB"/>
        </w:rPr>
        <w:t>tecnologias</w:t>
      </w:r>
      <w:r w:rsidRPr="1A05DD2A" w:rsidR="4464F5CC">
        <w:rPr>
          <w:lang w:val="en-GB"/>
        </w:rPr>
        <w:t xml:space="preserve"> de </w:t>
      </w:r>
      <w:r w:rsidRPr="1A05DD2A" w:rsidR="4464F5CC">
        <w:rPr>
          <w:lang w:val="en-GB"/>
        </w:rPr>
        <w:t>irrigação</w:t>
      </w:r>
      <w:r w:rsidRPr="1A05DD2A" w:rsidR="4464F5CC">
        <w:rPr>
          <w:lang w:val="en-GB"/>
        </w:rPr>
        <w:t xml:space="preserve"> no </w:t>
      </w:r>
      <w:r w:rsidRPr="1A05DD2A" w:rsidR="4464F5CC">
        <w:rPr>
          <w:lang w:val="en-GB"/>
        </w:rPr>
        <w:t>estado</w:t>
      </w:r>
      <w:r w:rsidRPr="1A05DD2A" w:rsidR="4464F5CC">
        <w:rPr>
          <w:lang w:val="en-GB"/>
        </w:rPr>
        <w:t xml:space="preserve"> da Bahia </w:t>
      </w:r>
      <w:r w:rsidRPr="1A05DD2A" w:rsidR="4464F5CC">
        <w:rPr>
          <w:lang w:val="en-GB"/>
        </w:rPr>
        <w:t>ainda</w:t>
      </w:r>
      <w:r w:rsidRPr="1A05DD2A" w:rsidR="4464F5CC">
        <w:rPr>
          <w:lang w:val="en-GB"/>
        </w:rPr>
        <w:t xml:space="preserve"> é </w:t>
      </w:r>
      <w:r w:rsidRPr="1A05DD2A" w:rsidR="68A8A670">
        <w:rPr>
          <w:lang w:val="en-GB"/>
        </w:rPr>
        <w:t>limitada</w:t>
      </w:r>
      <w:r w:rsidRPr="1A05DD2A" w:rsidR="4464F5CC">
        <w:rPr>
          <w:lang w:val="en-GB"/>
        </w:rPr>
        <w:t xml:space="preserve">, </w:t>
      </w:r>
      <w:r w:rsidRPr="1A05DD2A" w:rsidR="087C33AF">
        <w:rPr>
          <w:lang w:val="en-GB"/>
        </w:rPr>
        <w:t>tendo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uma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média</w:t>
      </w:r>
      <w:r w:rsidRPr="1A05DD2A" w:rsidR="4464F5CC">
        <w:rPr>
          <w:lang w:val="en-GB"/>
        </w:rPr>
        <w:t xml:space="preserve"> de </w:t>
      </w:r>
      <w:r w:rsidRPr="1A05DD2A" w:rsidR="4464F5CC">
        <w:rPr>
          <w:lang w:val="en-GB"/>
        </w:rPr>
        <w:t>aproximadamente</w:t>
      </w:r>
      <w:r w:rsidRPr="1A05DD2A" w:rsidR="4464F5CC">
        <w:rPr>
          <w:lang w:val="en-GB"/>
        </w:rPr>
        <w:t xml:space="preserve"> 1% do total </w:t>
      </w:r>
      <w:r w:rsidRPr="1A05DD2A" w:rsidR="3D290CB4">
        <w:rPr>
          <w:lang w:val="en-GB"/>
        </w:rPr>
        <w:t>em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áreas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agrícolas</w:t>
      </w:r>
      <w:r w:rsidRPr="1A05DD2A" w:rsidR="4464F5CC">
        <w:rPr>
          <w:lang w:val="en-GB"/>
        </w:rPr>
        <w:t xml:space="preserve">. </w:t>
      </w:r>
      <w:r w:rsidRPr="1A05DD2A" w:rsidR="4464F5CC">
        <w:rPr>
          <w:lang w:val="en-GB"/>
        </w:rPr>
        <w:t>Cerca</w:t>
      </w:r>
      <w:r w:rsidRPr="1A05DD2A" w:rsidR="4464F5CC">
        <w:rPr>
          <w:lang w:val="en-GB"/>
        </w:rPr>
        <w:t xml:space="preserve"> de </w:t>
      </w:r>
      <w:r w:rsidRPr="1A05DD2A" w:rsidR="00763B11">
        <w:rPr>
          <w:lang w:val="en-GB"/>
        </w:rPr>
        <w:t>98</w:t>
      </w:r>
      <w:r w:rsidRPr="1A05DD2A" w:rsidR="4464F5CC">
        <w:rPr>
          <w:lang w:val="en-GB"/>
        </w:rPr>
        <w:t xml:space="preserve">% dos </w:t>
      </w:r>
      <w:r w:rsidRPr="1A05DD2A" w:rsidR="4464F5CC">
        <w:rPr>
          <w:lang w:val="en-GB"/>
        </w:rPr>
        <w:t>municípios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baianos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apresenta</w:t>
      </w:r>
      <w:r w:rsidRPr="1A05DD2A" w:rsidR="5F28083A">
        <w:rPr>
          <w:lang w:val="en-GB"/>
        </w:rPr>
        <w:t>ra</w:t>
      </w:r>
      <w:r w:rsidRPr="1A05DD2A" w:rsidR="4464F5CC">
        <w:rPr>
          <w:lang w:val="en-GB"/>
        </w:rPr>
        <w:t>m</w:t>
      </w:r>
      <w:r w:rsidRPr="1A05DD2A" w:rsidR="260B7FB7">
        <w:rPr>
          <w:lang w:val="en-GB"/>
        </w:rPr>
        <w:t xml:space="preserve"> um</w:t>
      </w:r>
      <w:r w:rsidRPr="1A05DD2A" w:rsidR="4464F5CC">
        <w:rPr>
          <w:lang w:val="en-GB"/>
        </w:rPr>
        <w:t xml:space="preserve"> percentual de </w:t>
      </w:r>
      <w:r w:rsidRPr="1A05DD2A" w:rsidR="4464F5CC">
        <w:rPr>
          <w:lang w:val="en-GB"/>
        </w:rPr>
        <w:t>área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irrigada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abaixo</w:t>
      </w:r>
      <w:r w:rsidRPr="1A05DD2A" w:rsidR="4464F5CC">
        <w:rPr>
          <w:lang w:val="en-GB"/>
        </w:rPr>
        <w:t xml:space="preserve"> dessa </w:t>
      </w:r>
      <w:r w:rsidRPr="1A05DD2A" w:rsidR="4464F5CC">
        <w:rPr>
          <w:lang w:val="en-GB"/>
        </w:rPr>
        <w:t>média</w:t>
      </w:r>
      <w:r w:rsidRPr="1A05DD2A" w:rsidR="00EB5FB9">
        <w:rPr>
          <w:lang w:val="en-GB"/>
        </w:rPr>
        <w:t xml:space="preserve"> </w:t>
      </w:r>
      <w:r w:rsidRPr="1A05DD2A" w:rsidR="00EB5FB9">
        <w:rPr>
          <w:lang w:val="en-GB"/>
        </w:rPr>
        <w:t>nacional</w:t>
      </w:r>
      <w:r w:rsidRPr="1A05DD2A" w:rsidR="4464F5CC">
        <w:rPr>
          <w:lang w:val="en-GB"/>
        </w:rPr>
        <w:t xml:space="preserve">, </w:t>
      </w:r>
      <w:r w:rsidRPr="1A05DD2A" w:rsidR="00B65660">
        <w:rPr>
          <w:lang w:val="en-GB"/>
        </w:rPr>
        <w:t>em</w:t>
      </w:r>
      <w:r w:rsidRPr="1A05DD2A" w:rsidR="00B65660">
        <w:rPr>
          <w:lang w:val="en-GB"/>
        </w:rPr>
        <w:t xml:space="preserve"> </w:t>
      </w:r>
      <w:r w:rsidRPr="1A05DD2A" w:rsidR="00B65660">
        <w:rPr>
          <w:lang w:val="en-GB"/>
        </w:rPr>
        <w:t>linha</w:t>
      </w:r>
      <w:r w:rsidRPr="1A05DD2A" w:rsidR="00B65660">
        <w:rPr>
          <w:lang w:val="en-GB"/>
        </w:rPr>
        <w:t xml:space="preserve"> com </w:t>
      </w:r>
      <w:r w:rsidRPr="1A05DD2A" w:rsidR="4464F5CC">
        <w:rPr>
          <w:lang w:val="en-GB"/>
        </w:rPr>
        <w:t>a</w:t>
      </w:r>
      <w:r w:rsidRPr="1A05DD2A" w:rsidR="6C27F515">
        <w:rPr>
          <w:lang w:val="en-GB"/>
        </w:rPr>
        <w:t xml:space="preserve"> </w:t>
      </w:r>
      <w:r w:rsidRPr="1A05DD2A" w:rsidR="6C27F515">
        <w:rPr>
          <w:lang w:val="en-GB"/>
        </w:rPr>
        <w:t>hipótese</w:t>
      </w:r>
      <w:r w:rsidRPr="1A05DD2A" w:rsidR="4464F5CC">
        <w:rPr>
          <w:lang w:val="en-GB"/>
        </w:rPr>
        <w:t xml:space="preserve"> principal</w:t>
      </w:r>
      <w:r w:rsidRPr="1A05DD2A" w:rsidR="2391F102">
        <w:rPr>
          <w:lang w:val="en-GB"/>
        </w:rPr>
        <w:t xml:space="preserve"> </w:t>
      </w:r>
      <w:r w:rsidRPr="1A05DD2A" w:rsidR="4464F5CC">
        <w:rPr>
          <w:lang w:val="en-GB"/>
        </w:rPr>
        <w:t xml:space="preserve">da </w:t>
      </w:r>
      <w:r w:rsidRPr="1A05DD2A" w:rsidR="4464F5CC">
        <w:rPr>
          <w:lang w:val="en-GB"/>
        </w:rPr>
        <w:t>pesquisa</w:t>
      </w:r>
      <w:r w:rsidRPr="1A05DD2A" w:rsidR="4464F5CC">
        <w:rPr>
          <w:lang w:val="en-GB"/>
        </w:rPr>
        <w:t xml:space="preserve">. </w:t>
      </w:r>
      <w:r w:rsidRPr="1A05DD2A" w:rsidR="00EB5FB9">
        <w:rPr>
          <w:lang w:val="en-GB"/>
        </w:rPr>
        <w:t>E</w:t>
      </w:r>
      <w:r w:rsidRPr="1A05DD2A" w:rsidR="4464F5CC">
        <w:rPr>
          <w:lang w:val="en-GB"/>
        </w:rPr>
        <w:t xml:space="preserve">ntre as </w:t>
      </w:r>
      <w:r w:rsidRPr="1A05DD2A" w:rsidR="4464F5CC">
        <w:rPr>
          <w:lang w:val="en-GB"/>
        </w:rPr>
        <w:t>tecnologias</w:t>
      </w:r>
      <w:r w:rsidRPr="1A05DD2A" w:rsidR="4464F5CC">
        <w:rPr>
          <w:lang w:val="en-GB"/>
        </w:rPr>
        <w:t xml:space="preserve"> de </w:t>
      </w:r>
      <w:r w:rsidRPr="1A05DD2A" w:rsidR="4464F5CC">
        <w:rPr>
          <w:lang w:val="en-GB"/>
        </w:rPr>
        <w:t>irrigação</w:t>
      </w:r>
      <w:r w:rsidRPr="1A05DD2A" w:rsidR="51AF90E6">
        <w:rPr>
          <w:lang w:val="en-GB"/>
        </w:rPr>
        <w:t xml:space="preserve"> </w:t>
      </w:r>
      <w:r w:rsidRPr="1A05DD2A" w:rsidR="00EB5FB9">
        <w:rPr>
          <w:lang w:val="en-GB"/>
        </w:rPr>
        <w:t>utilizadas</w:t>
      </w:r>
      <w:r w:rsidRPr="1A05DD2A" w:rsidR="4464F5CC">
        <w:rPr>
          <w:lang w:val="en-GB"/>
        </w:rPr>
        <w:t xml:space="preserve">, </w:t>
      </w:r>
      <w:r w:rsidRPr="1A05DD2A" w:rsidR="4C3E47B7">
        <w:rPr>
          <w:lang w:val="en-GB"/>
        </w:rPr>
        <w:t xml:space="preserve">a </w:t>
      </w:r>
      <w:r w:rsidRPr="1A05DD2A" w:rsidR="4C3E47B7">
        <w:rPr>
          <w:lang w:val="en-GB"/>
        </w:rPr>
        <w:t>maioria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ainda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são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classificadas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como</w:t>
      </w:r>
      <w:r w:rsidRPr="1A05DD2A" w:rsidR="4464F5CC">
        <w:rPr>
          <w:lang w:val="en-GB"/>
        </w:rPr>
        <w:t xml:space="preserve"> de </w:t>
      </w:r>
      <w:r w:rsidRPr="1A05DD2A" w:rsidR="4464F5CC">
        <w:rPr>
          <w:lang w:val="en-GB"/>
        </w:rPr>
        <w:t>baixa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eficiência</w:t>
      </w:r>
      <w:r w:rsidRPr="1A05DD2A" w:rsidR="4464F5CC">
        <w:rPr>
          <w:lang w:val="en-GB"/>
        </w:rPr>
        <w:t xml:space="preserve">, </w:t>
      </w:r>
      <w:r w:rsidRPr="1A05DD2A" w:rsidR="4464F5CC">
        <w:rPr>
          <w:lang w:val="en-GB"/>
        </w:rPr>
        <w:t>como</w:t>
      </w:r>
      <w:r w:rsidRPr="1A05DD2A" w:rsidR="4464F5CC">
        <w:rPr>
          <w:lang w:val="en-GB"/>
        </w:rPr>
        <w:t xml:space="preserve"> o</w:t>
      </w:r>
      <w:r w:rsidRPr="1A05DD2A" w:rsidR="4D435728">
        <w:rPr>
          <w:lang w:val="en-GB"/>
        </w:rPr>
        <w:t xml:space="preserve"> </w:t>
      </w:r>
      <w:r w:rsidRPr="1A05DD2A" w:rsidR="4D435728">
        <w:rPr>
          <w:lang w:val="en-GB"/>
        </w:rPr>
        <w:t>uso</w:t>
      </w:r>
      <w:r w:rsidRPr="1A05DD2A" w:rsidR="4D435728">
        <w:rPr>
          <w:lang w:val="en-GB"/>
        </w:rPr>
        <w:t xml:space="preserve"> </w:t>
      </w:r>
      <w:r w:rsidRPr="1A05DD2A" w:rsidR="13199889">
        <w:rPr>
          <w:lang w:val="en-GB"/>
        </w:rPr>
        <w:t xml:space="preserve">de </w:t>
      </w:r>
      <w:r w:rsidRPr="1A05DD2A" w:rsidR="13199889">
        <w:rPr>
          <w:lang w:val="en-GB"/>
        </w:rPr>
        <w:t>métodos</w:t>
      </w:r>
      <w:r w:rsidRPr="1A05DD2A" w:rsidR="4464F5CC">
        <w:rPr>
          <w:lang w:val="en-GB"/>
        </w:rPr>
        <w:t xml:space="preserve"> simples de </w:t>
      </w:r>
      <w:r w:rsidRPr="1A05DD2A" w:rsidR="4464F5CC">
        <w:rPr>
          <w:lang w:val="en-GB"/>
        </w:rPr>
        <w:t>molhação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ou</w:t>
      </w:r>
      <w:r w:rsidRPr="1A05DD2A" w:rsidR="4464F5CC">
        <w:rPr>
          <w:lang w:val="en-GB"/>
        </w:rPr>
        <w:t xml:space="preserve"> outros </w:t>
      </w:r>
      <w:r w:rsidRPr="1A05DD2A" w:rsidR="4464F5CC">
        <w:rPr>
          <w:lang w:val="en-GB"/>
        </w:rPr>
        <w:t>sistemas</w:t>
      </w:r>
      <w:r w:rsidRPr="1A05DD2A" w:rsidR="2137F981">
        <w:rPr>
          <w:lang w:val="en-GB"/>
        </w:rPr>
        <w:t xml:space="preserve"> de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meno</w:t>
      </w:r>
      <w:r w:rsidRPr="1A05DD2A" w:rsidR="40D37F3C">
        <w:rPr>
          <w:lang w:val="en-GB"/>
        </w:rPr>
        <w:t>r</w:t>
      </w:r>
      <w:r w:rsidRPr="1A05DD2A" w:rsidR="4464F5CC">
        <w:rPr>
          <w:lang w:val="en-GB"/>
        </w:rPr>
        <w:t xml:space="preserve"> </w:t>
      </w:r>
      <w:r w:rsidRPr="1A05DD2A" w:rsidR="777DC563">
        <w:rPr>
          <w:lang w:val="en-GB"/>
        </w:rPr>
        <w:t>eficiência</w:t>
      </w:r>
      <w:r w:rsidRPr="1A05DD2A" w:rsidR="009A704C">
        <w:rPr>
          <w:lang w:val="en-GB"/>
        </w:rPr>
        <w:t xml:space="preserve">. Tais </w:t>
      </w:r>
      <w:r w:rsidRPr="1A05DD2A" w:rsidR="009A704C">
        <w:rPr>
          <w:lang w:val="en-GB"/>
        </w:rPr>
        <w:t>métodos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são</w:t>
      </w:r>
      <w:r w:rsidRPr="1A05DD2A" w:rsidR="4464F5CC">
        <w:rPr>
          <w:lang w:val="en-GB"/>
        </w:rPr>
        <w:t xml:space="preserve"> </w:t>
      </w:r>
      <w:r w:rsidRPr="1A05DD2A" w:rsidR="7E26BFE3">
        <w:rPr>
          <w:lang w:val="en-GB"/>
        </w:rPr>
        <w:t>comumente</w:t>
      </w:r>
      <w:r w:rsidRPr="1A05DD2A" w:rsidR="7E26BFE3">
        <w:rPr>
          <w:lang w:val="en-GB"/>
        </w:rPr>
        <w:t xml:space="preserve"> </w:t>
      </w:r>
      <w:r w:rsidRPr="1A05DD2A" w:rsidR="4464F5CC">
        <w:rPr>
          <w:lang w:val="en-GB"/>
        </w:rPr>
        <w:t>adotados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por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uma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parcela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significativa</w:t>
      </w:r>
      <w:r w:rsidRPr="1A05DD2A" w:rsidR="4464F5CC">
        <w:rPr>
          <w:lang w:val="en-GB"/>
        </w:rPr>
        <w:t xml:space="preserve"> dos </w:t>
      </w:r>
      <w:r w:rsidRPr="1A05DD2A" w:rsidR="4464F5CC">
        <w:rPr>
          <w:lang w:val="en-GB"/>
        </w:rPr>
        <w:t>municípios</w:t>
      </w:r>
      <w:r w:rsidRPr="1A05DD2A" w:rsidR="17F6344E">
        <w:rPr>
          <w:lang w:val="en-GB"/>
        </w:rPr>
        <w:t>,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aproximadamente</w:t>
      </w:r>
      <w:r w:rsidRPr="1A05DD2A" w:rsidR="4464F5CC">
        <w:rPr>
          <w:lang w:val="en-GB"/>
        </w:rPr>
        <w:t xml:space="preserve"> </w:t>
      </w:r>
      <w:r w:rsidRPr="1A05DD2A" w:rsidR="00BE10AD">
        <w:rPr>
          <w:lang w:val="en-GB"/>
        </w:rPr>
        <w:t>74</w:t>
      </w:r>
      <w:r w:rsidRPr="1A05DD2A" w:rsidR="4464F5CC">
        <w:rPr>
          <w:lang w:val="en-GB"/>
        </w:rPr>
        <w:t>%</w:t>
      </w:r>
      <w:r w:rsidRPr="1A05DD2A" w:rsidR="6A0EDB80">
        <w:rPr>
          <w:lang w:val="en-GB"/>
        </w:rPr>
        <w:t xml:space="preserve">, </w:t>
      </w:r>
      <w:r w:rsidRPr="1A05DD2A" w:rsidR="4464F5CC">
        <w:rPr>
          <w:lang w:val="en-GB"/>
        </w:rPr>
        <w:t>em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níveis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superiores</w:t>
      </w:r>
      <w:r w:rsidRPr="1A05DD2A" w:rsidR="4464F5CC">
        <w:rPr>
          <w:lang w:val="en-GB"/>
        </w:rPr>
        <w:t xml:space="preserve"> à </w:t>
      </w:r>
      <w:r w:rsidRPr="1A05DD2A" w:rsidR="4464F5CC">
        <w:rPr>
          <w:lang w:val="en-GB"/>
        </w:rPr>
        <w:t>média</w:t>
      </w:r>
      <w:r w:rsidRPr="1A05DD2A" w:rsidR="4464F5CC">
        <w:rPr>
          <w:lang w:val="en-GB"/>
        </w:rPr>
        <w:t xml:space="preserve"> </w:t>
      </w:r>
      <w:r w:rsidRPr="1A05DD2A" w:rsidR="4464F5CC">
        <w:rPr>
          <w:lang w:val="en-GB"/>
        </w:rPr>
        <w:t>nacional</w:t>
      </w:r>
      <w:r w:rsidRPr="1A05DD2A" w:rsidR="00275251">
        <w:rPr>
          <w:lang w:val="en-GB"/>
        </w:rPr>
        <w:t xml:space="preserve">, </w:t>
      </w:r>
      <w:r w:rsidRPr="1A05DD2A" w:rsidR="00275251">
        <w:rPr>
          <w:lang w:val="en-GB"/>
        </w:rPr>
        <w:t>confirmado</w:t>
      </w:r>
      <w:r w:rsidRPr="1A05DD2A" w:rsidR="00275251">
        <w:rPr>
          <w:lang w:val="en-GB"/>
        </w:rPr>
        <w:t xml:space="preserve"> a </w:t>
      </w:r>
      <w:r w:rsidRPr="1A05DD2A" w:rsidR="00275251">
        <w:rPr>
          <w:lang w:val="en-GB"/>
        </w:rPr>
        <w:t>hipótese</w:t>
      </w:r>
      <w:r w:rsidRPr="1A05DD2A" w:rsidR="00275251">
        <w:rPr>
          <w:lang w:val="en-GB"/>
        </w:rPr>
        <w:t xml:space="preserve"> </w:t>
      </w:r>
      <w:r w:rsidRPr="1A05DD2A" w:rsidR="00275251">
        <w:rPr>
          <w:lang w:val="en-GB"/>
        </w:rPr>
        <w:t>secundária</w:t>
      </w:r>
      <w:r w:rsidRPr="1A05DD2A" w:rsidR="00275251">
        <w:rPr>
          <w:lang w:val="en-GB"/>
        </w:rPr>
        <w:t xml:space="preserve"> de </w:t>
      </w:r>
      <w:r w:rsidRPr="1A05DD2A" w:rsidR="00275251">
        <w:rPr>
          <w:lang w:val="en-GB"/>
        </w:rPr>
        <w:t>pesquisa</w:t>
      </w:r>
      <w:r w:rsidRPr="1A05DD2A" w:rsidR="4464F5CC">
        <w:rPr>
          <w:lang w:val="en-GB"/>
        </w:rPr>
        <w:t>.</w:t>
      </w:r>
    </w:p>
    <w:p w:rsidR="4A935BDF" w:rsidP="565BA1E3" w:rsidRDefault="7AE8F8C7" w14:paraId="45D9C0E4" w14:textId="5023CAA4" w14:noSpellErr="1">
      <w:pPr>
        <w:pStyle w:val="texto"/>
      </w:pPr>
      <w:r w:rsidRPr="1A05DD2A" w:rsidR="7AE8F8C7">
        <w:rPr>
          <w:lang w:val="en-GB"/>
        </w:rPr>
        <w:t xml:space="preserve">Desse modo, </w:t>
      </w:r>
      <w:r w:rsidRPr="1A05DD2A" w:rsidR="7AE8F8C7">
        <w:rPr>
          <w:lang w:val="en-GB"/>
        </w:rPr>
        <w:t>conclui</w:t>
      </w:r>
      <w:r w:rsidRPr="1A05DD2A" w:rsidR="7AE8F8C7">
        <w:rPr>
          <w:lang w:val="en-GB"/>
        </w:rPr>
        <w:t xml:space="preserve">-se que </w:t>
      </w:r>
      <w:r w:rsidRPr="1A05DD2A" w:rsidR="00463227">
        <w:rPr>
          <w:lang w:val="en-GB"/>
        </w:rPr>
        <w:t>existe</w:t>
      </w:r>
      <w:r w:rsidRPr="1A05DD2A" w:rsidR="7AE8F8C7">
        <w:rPr>
          <w:lang w:val="en-GB"/>
        </w:rPr>
        <w:t xml:space="preserve"> um </w:t>
      </w:r>
      <w:r w:rsidRPr="1A05DD2A" w:rsidR="7AE8F8C7">
        <w:rPr>
          <w:lang w:val="en-GB"/>
        </w:rPr>
        <w:t>grande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potencial</w:t>
      </w:r>
      <w:r w:rsidRPr="1A05DD2A" w:rsidR="7AE8F8C7">
        <w:rPr>
          <w:lang w:val="en-GB"/>
        </w:rPr>
        <w:t xml:space="preserve"> para </w:t>
      </w:r>
      <w:r w:rsidRPr="1A05DD2A" w:rsidR="7AE8F8C7">
        <w:rPr>
          <w:lang w:val="en-GB"/>
        </w:rPr>
        <w:t>avançar</w:t>
      </w:r>
      <w:r w:rsidRPr="1A05DD2A" w:rsidR="7AE8F8C7">
        <w:rPr>
          <w:lang w:val="en-GB"/>
        </w:rPr>
        <w:t xml:space="preserve"> com</w:t>
      </w:r>
      <w:r w:rsidRPr="1A05DD2A" w:rsidR="6C55CB53">
        <w:rPr>
          <w:lang w:val="en-GB"/>
        </w:rPr>
        <w:t xml:space="preserve"> </w:t>
      </w:r>
      <w:r w:rsidRPr="1A05DD2A" w:rsidR="6C55CB53">
        <w:rPr>
          <w:lang w:val="en-GB"/>
        </w:rPr>
        <w:t>essas</w:t>
      </w:r>
      <w:r w:rsidRPr="1A05DD2A" w:rsidR="6C55CB53">
        <w:rPr>
          <w:lang w:val="en-GB"/>
        </w:rPr>
        <w:t xml:space="preserve"> </w:t>
      </w:r>
      <w:r w:rsidRPr="1A05DD2A" w:rsidR="7AE8F8C7">
        <w:rPr>
          <w:lang w:val="en-GB"/>
        </w:rPr>
        <w:t>tecnologias</w:t>
      </w:r>
      <w:r w:rsidRPr="1A05DD2A" w:rsidR="7AE8F8C7">
        <w:rPr>
          <w:lang w:val="en-GB"/>
        </w:rPr>
        <w:t xml:space="preserve"> de </w:t>
      </w:r>
      <w:r w:rsidRPr="1A05DD2A" w:rsidR="7AE8F8C7">
        <w:rPr>
          <w:lang w:val="en-GB"/>
        </w:rPr>
        <w:t>irrigação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na</w:t>
      </w:r>
      <w:r w:rsidRPr="1A05DD2A" w:rsidR="7AE8F8C7">
        <w:rPr>
          <w:lang w:val="en-GB"/>
        </w:rPr>
        <w:t xml:space="preserve"> Bahia, o que </w:t>
      </w:r>
      <w:r w:rsidRPr="1A05DD2A" w:rsidR="7AE8F8C7">
        <w:rPr>
          <w:lang w:val="en-GB"/>
        </w:rPr>
        <w:t>pode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contribuir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significativamente</w:t>
      </w:r>
      <w:r w:rsidRPr="1A05DD2A" w:rsidR="7AE8F8C7">
        <w:rPr>
          <w:lang w:val="en-GB"/>
        </w:rPr>
        <w:t xml:space="preserve"> para</w:t>
      </w:r>
      <w:r w:rsidRPr="1A05DD2A" w:rsidR="3AB9E03F">
        <w:rPr>
          <w:lang w:val="en-GB"/>
        </w:rPr>
        <w:t xml:space="preserve"> </w:t>
      </w:r>
      <w:r w:rsidRPr="1A05DD2A" w:rsidR="3AB9E03F">
        <w:rPr>
          <w:lang w:val="en-GB"/>
        </w:rPr>
        <w:t>uma</w:t>
      </w:r>
      <w:r w:rsidRPr="1A05DD2A" w:rsidR="3AB9E03F">
        <w:rPr>
          <w:lang w:val="en-GB"/>
        </w:rPr>
        <w:t xml:space="preserve"> </w:t>
      </w:r>
      <w:r w:rsidRPr="1A05DD2A" w:rsidR="3AB9E03F">
        <w:rPr>
          <w:lang w:val="en-GB"/>
        </w:rPr>
        <w:t>maior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produtividade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agrícola</w:t>
      </w:r>
      <w:r w:rsidRPr="1A05DD2A" w:rsidR="7AE8F8C7">
        <w:rPr>
          <w:lang w:val="en-GB"/>
        </w:rPr>
        <w:t xml:space="preserve"> e para a </w:t>
      </w:r>
      <w:r w:rsidRPr="1A05DD2A" w:rsidR="7AE8F8C7">
        <w:rPr>
          <w:lang w:val="en-GB"/>
        </w:rPr>
        <w:t>redu</w:t>
      </w:r>
      <w:r w:rsidRPr="1A05DD2A" w:rsidR="1146494B">
        <w:rPr>
          <w:lang w:val="en-GB"/>
        </w:rPr>
        <w:t>zir</w:t>
      </w:r>
      <w:r w:rsidRPr="1A05DD2A" w:rsidR="7AE8F8C7">
        <w:rPr>
          <w:lang w:val="en-GB"/>
        </w:rPr>
        <w:t xml:space="preserve"> a </w:t>
      </w:r>
      <w:r w:rsidRPr="1A05DD2A" w:rsidR="7AE8F8C7">
        <w:rPr>
          <w:lang w:val="en-GB"/>
        </w:rPr>
        <w:t>pobreza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nos</w:t>
      </w:r>
      <w:r w:rsidRPr="1A05DD2A" w:rsidR="7AE8F8C7">
        <w:rPr>
          <w:lang w:val="en-GB"/>
        </w:rPr>
        <w:t xml:space="preserve"> </w:t>
      </w:r>
      <w:r w:rsidRPr="1A05DD2A" w:rsidR="7AE8F8C7">
        <w:rPr>
          <w:lang w:val="en-GB"/>
        </w:rPr>
        <w:t>municípios</w:t>
      </w:r>
      <w:r w:rsidRPr="1A05DD2A" w:rsidR="7AE8F8C7">
        <w:rPr>
          <w:lang w:val="en-GB"/>
        </w:rPr>
        <w:t xml:space="preserve"> do </w:t>
      </w:r>
      <w:r w:rsidRPr="1A05DD2A" w:rsidR="7AE8F8C7">
        <w:rPr>
          <w:lang w:val="en-GB"/>
        </w:rPr>
        <w:t>estado</w:t>
      </w:r>
      <w:r w:rsidRPr="1A05DD2A" w:rsidR="7AE8F8C7">
        <w:rPr>
          <w:lang w:val="en-GB"/>
        </w:rPr>
        <w:t>.</w:t>
      </w:r>
    </w:p>
    <w:p w:rsidR="565BA1E3" w:rsidP="565BA1E3" w:rsidRDefault="565BA1E3" w14:paraId="432B30FD" w14:textId="5F0F06B8">
      <w:pPr>
        <w:pStyle w:val="texto"/>
      </w:pPr>
    </w:p>
    <w:p w:rsidRPr="004D408E" w:rsidR="00DE4DBA" w:rsidP="565BA1E3" w:rsidRDefault="1E97B4DB" w14:paraId="6D0A9A5C" w14:textId="77777777">
      <w:pPr>
        <w:jc w:val="center"/>
        <w:rPr>
          <w:b/>
          <w:bCs/>
          <w:sz w:val="24"/>
          <w:szCs w:val="24"/>
          <w:lang w:val="pt-BR"/>
        </w:rPr>
      </w:pPr>
      <w:r w:rsidRPr="004D408E">
        <w:rPr>
          <w:b/>
          <w:bCs/>
          <w:sz w:val="24"/>
          <w:szCs w:val="24"/>
          <w:lang w:val="pt-BR"/>
        </w:rPr>
        <w:lastRenderedPageBreak/>
        <w:t>REFERÊNCIAS</w:t>
      </w:r>
    </w:p>
    <w:p w:rsidRPr="005D1761" w:rsidR="005D1761" w:rsidP="005D1761" w:rsidRDefault="005D1761" w14:paraId="0A2E1BC2" w14:textId="77777777">
      <w:pPr>
        <w:pStyle w:val="RefABNT"/>
        <w:rPr>
          <w:lang w:val="en-US"/>
        </w:rPr>
      </w:pPr>
      <w:r w:rsidRPr="004D408E">
        <w:t xml:space="preserve">CUNHA, D.A.; COELHO, A.B.; FÉRES, J.G. </w:t>
      </w:r>
      <w:proofErr w:type="spellStart"/>
      <w:r w:rsidRPr="004D408E">
        <w:t>Irrigation</w:t>
      </w:r>
      <w:proofErr w:type="spellEnd"/>
      <w:r w:rsidRPr="004D408E">
        <w:t xml:space="preserve"> as </w:t>
      </w:r>
      <w:proofErr w:type="spellStart"/>
      <w:r w:rsidRPr="004D408E">
        <w:t>an</w:t>
      </w:r>
      <w:proofErr w:type="spellEnd"/>
      <w:r w:rsidRPr="004D408E">
        <w:t xml:space="preserve"> </w:t>
      </w:r>
      <w:proofErr w:type="spellStart"/>
      <w:r w:rsidRPr="004D408E">
        <w:t>adaptive</w:t>
      </w:r>
      <w:proofErr w:type="spellEnd"/>
      <w:r w:rsidRPr="004D408E">
        <w:t xml:space="preserve"> </w:t>
      </w:r>
      <w:proofErr w:type="spellStart"/>
      <w:r w:rsidRPr="004D408E">
        <w:t>strategy</w:t>
      </w:r>
      <w:proofErr w:type="spellEnd"/>
      <w:r w:rsidRPr="004D408E">
        <w:t xml:space="preserve"> </w:t>
      </w:r>
      <w:proofErr w:type="spellStart"/>
      <w:r w:rsidRPr="004D408E">
        <w:t>to</w:t>
      </w:r>
      <w:proofErr w:type="spellEnd"/>
      <w:r w:rsidRPr="004D408E">
        <w:t xml:space="preserve"> </w:t>
      </w:r>
      <w:proofErr w:type="spellStart"/>
      <w:r w:rsidRPr="004D408E">
        <w:t>climate</w:t>
      </w:r>
      <w:proofErr w:type="spellEnd"/>
      <w:r w:rsidRPr="004D408E">
        <w:t xml:space="preserve"> </w:t>
      </w:r>
      <w:proofErr w:type="spellStart"/>
      <w:r w:rsidRPr="004D408E">
        <w:t>change</w:t>
      </w:r>
      <w:proofErr w:type="spellEnd"/>
      <w:r w:rsidRPr="004D408E">
        <w:t xml:space="preserve">: </w:t>
      </w:r>
      <w:proofErr w:type="spellStart"/>
      <w:r w:rsidRPr="004D408E">
        <w:t>An</w:t>
      </w:r>
      <w:proofErr w:type="spellEnd"/>
      <w:r w:rsidRPr="004D408E">
        <w:t xml:space="preserve"> </w:t>
      </w:r>
      <w:proofErr w:type="spellStart"/>
      <w:r w:rsidRPr="004D408E">
        <w:t>economic</w:t>
      </w:r>
      <w:proofErr w:type="spellEnd"/>
      <w:r w:rsidRPr="004D408E">
        <w:t xml:space="preserve"> perspective </w:t>
      </w:r>
      <w:proofErr w:type="spellStart"/>
      <w:r w:rsidRPr="004D408E">
        <w:t>on</w:t>
      </w:r>
      <w:proofErr w:type="spellEnd"/>
      <w:r w:rsidRPr="004D408E">
        <w:t xml:space="preserve"> </w:t>
      </w:r>
      <w:proofErr w:type="spellStart"/>
      <w:r w:rsidRPr="004D408E">
        <w:t>Brazilian</w:t>
      </w:r>
      <w:proofErr w:type="spellEnd"/>
      <w:r w:rsidRPr="004D408E">
        <w:t xml:space="preserve"> </w:t>
      </w:r>
      <w:proofErr w:type="spellStart"/>
      <w:r w:rsidRPr="004D408E">
        <w:t>agriculture</w:t>
      </w:r>
      <w:proofErr w:type="spellEnd"/>
      <w:r w:rsidRPr="004D408E">
        <w:t xml:space="preserve">. </w:t>
      </w:r>
      <w:r w:rsidRPr="005D1761">
        <w:rPr>
          <w:b/>
          <w:lang w:val="en-US"/>
        </w:rPr>
        <w:t>Environ. Dev. Econ.</w:t>
      </w:r>
      <w:r w:rsidRPr="005D1761">
        <w:rPr>
          <w:lang w:val="en-US"/>
        </w:rPr>
        <w:t xml:space="preserve"> v. 20, p. 57-79, 2015,</w:t>
      </w:r>
    </w:p>
    <w:p w:rsidR="005D1761" w:rsidP="005D1761" w:rsidRDefault="005D1761" w14:paraId="25EBA8CF" w14:textId="77777777">
      <w:pPr>
        <w:pStyle w:val="RefABNT"/>
        <w:rPr>
          <w:lang w:val="en-US"/>
        </w:rPr>
      </w:pPr>
      <w:r>
        <w:rPr>
          <w:lang w:val="fr-FR"/>
        </w:rPr>
        <w:t xml:space="preserve">DIONÍSIO, </w:t>
      </w:r>
      <w:r w:rsidRPr="17A6130D">
        <w:rPr>
          <w:lang w:val="fr-FR"/>
        </w:rPr>
        <w:t>PEREZ-</w:t>
      </w:r>
      <w:proofErr w:type="gramStart"/>
      <w:r w:rsidRPr="17A6130D">
        <w:rPr>
          <w:lang w:val="fr-FR"/>
        </w:rPr>
        <w:t>BLANCO;</w:t>
      </w:r>
      <w:proofErr w:type="gramEnd"/>
      <w:r w:rsidRPr="17A6130D">
        <w:rPr>
          <w:lang w:val="fr-FR"/>
        </w:rPr>
        <w:t xml:space="preserve"> ESSENFELDER, </w:t>
      </w:r>
      <w:proofErr w:type="gramStart"/>
      <w:r w:rsidRPr="17A6130D">
        <w:rPr>
          <w:lang w:val="fr-FR"/>
        </w:rPr>
        <w:t>A.;</w:t>
      </w:r>
      <w:proofErr w:type="gramEnd"/>
      <w:r w:rsidRPr="17A6130D">
        <w:rPr>
          <w:lang w:val="fr-FR"/>
        </w:rPr>
        <w:t xml:space="preserve"> PERRY, C. </w:t>
      </w:r>
      <w:r w:rsidRPr="001D4A1E">
        <w:rPr>
          <w:rFonts w:eastAsia="Arial" w:cs="Arial"/>
          <w:lang w:val="en-GB"/>
        </w:rPr>
        <w:t xml:space="preserve">Irrigation technology and water </w:t>
      </w:r>
      <w:proofErr w:type="gramStart"/>
      <w:r w:rsidRPr="001D4A1E">
        <w:rPr>
          <w:rFonts w:eastAsia="Arial" w:cs="Arial"/>
          <w:lang w:val="en-GB"/>
        </w:rPr>
        <w:t>conservation:</w:t>
      </w:r>
      <w:proofErr w:type="gramEnd"/>
      <w:r w:rsidRPr="001D4A1E">
        <w:rPr>
          <w:rFonts w:eastAsia="Arial" w:cs="Arial"/>
          <w:lang w:val="en-GB"/>
        </w:rPr>
        <w:t xml:space="preserve"> A review of the theory and evidence. </w:t>
      </w:r>
      <w:r w:rsidRPr="002961B7">
        <w:rPr>
          <w:b/>
          <w:lang w:val="en-US"/>
        </w:rPr>
        <w:t>Review of Environmental Economics and Policy</w:t>
      </w:r>
      <w:r w:rsidRPr="002961B7">
        <w:rPr>
          <w:lang w:val="en-US"/>
        </w:rPr>
        <w:t xml:space="preserve">, </w:t>
      </w:r>
      <w:r>
        <w:rPr>
          <w:lang w:val="en-US"/>
        </w:rPr>
        <w:t xml:space="preserve">v. </w:t>
      </w:r>
      <w:r w:rsidRPr="002961B7">
        <w:rPr>
          <w:lang w:val="en-US"/>
        </w:rPr>
        <w:t>14</w:t>
      </w:r>
      <w:r>
        <w:rPr>
          <w:lang w:val="en-US"/>
        </w:rPr>
        <w:t xml:space="preserve">, n. </w:t>
      </w:r>
      <w:r w:rsidRPr="002961B7">
        <w:rPr>
          <w:lang w:val="en-US"/>
        </w:rPr>
        <w:t>2, p. 216-239</w:t>
      </w:r>
      <w:r>
        <w:rPr>
          <w:lang w:val="en-US"/>
        </w:rPr>
        <w:t xml:space="preserve">, </w:t>
      </w:r>
      <w:r w:rsidRPr="002961B7">
        <w:rPr>
          <w:lang w:val="en-US"/>
        </w:rPr>
        <w:t>2020</w:t>
      </w:r>
      <w:r>
        <w:rPr>
          <w:lang w:val="en-US"/>
        </w:rPr>
        <w:t>.</w:t>
      </w:r>
    </w:p>
    <w:p w:rsidRPr="002961B7" w:rsidR="005D1761" w:rsidP="005D1761" w:rsidRDefault="005D1761" w14:paraId="5CB7E40A" w14:textId="77777777">
      <w:pPr>
        <w:pStyle w:val="RefABNT"/>
      </w:pPr>
      <w:r w:rsidRPr="005D1761">
        <w:rPr>
          <w:lang w:val="en-US"/>
        </w:rPr>
        <w:t xml:space="preserve">IBGE. </w:t>
      </w:r>
      <w:r w:rsidRPr="002961B7">
        <w:t xml:space="preserve">Instituto Brasileiro de Geografia e Estatística. </w:t>
      </w:r>
      <w:r w:rsidRPr="00065E68">
        <w:rPr>
          <w:b/>
          <w:bCs w:val="0"/>
        </w:rPr>
        <w:t>Censo Demográfico, 2022</w:t>
      </w:r>
      <w:r>
        <w:t>. Rio de Janeiro: IBGE, 2023</w:t>
      </w:r>
      <w:r w:rsidRPr="002961B7">
        <w:t>.</w:t>
      </w:r>
    </w:p>
    <w:p w:rsidRPr="00EF2402" w:rsidR="005D1761" w:rsidP="005D1761" w:rsidRDefault="005D1761" w14:paraId="15B4417B" w14:textId="77777777">
      <w:pPr>
        <w:pStyle w:val="RefABNT"/>
        <w:rPr>
          <w:rFonts w:eastAsia="Arial" w:cs="Arial"/>
          <w:color w:val="auto"/>
          <w:lang w:val="en-US"/>
        </w:rPr>
      </w:pPr>
      <w:r w:rsidRPr="002961B7">
        <w:rPr>
          <w:rFonts w:eastAsia="Arial" w:cs="Arial"/>
          <w:color w:val="auto"/>
        </w:rPr>
        <w:t>LIMA, V.; LIMA, L.; SILVA, E.; SANTOS, H. A tecnologia de irriga</w:t>
      </w:r>
      <w:r w:rsidRPr="002961B7">
        <w:rPr>
          <w:rFonts w:hint="eastAsia" w:eastAsia="Arial" w:cs="Arial"/>
          <w:color w:val="auto"/>
        </w:rPr>
        <w:t>çã</w:t>
      </w:r>
      <w:r w:rsidRPr="002961B7">
        <w:rPr>
          <w:rFonts w:eastAsia="Arial" w:cs="Arial"/>
          <w:color w:val="auto"/>
        </w:rPr>
        <w:t>o nos estados da regi</w:t>
      </w:r>
      <w:r w:rsidRPr="002961B7">
        <w:rPr>
          <w:rFonts w:hint="eastAsia" w:eastAsia="Arial" w:cs="Arial"/>
          <w:color w:val="auto"/>
        </w:rPr>
        <w:t>ã</w:t>
      </w:r>
      <w:r w:rsidRPr="002961B7">
        <w:rPr>
          <w:rFonts w:eastAsia="Arial" w:cs="Arial"/>
          <w:color w:val="auto"/>
        </w:rPr>
        <w:t xml:space="preserve">o </w:t>
      </w:r>
      <w:r>
        <w:rPr>
          <w:rFonts w:eastAsia="Arial" w:cs="Arial"/>
          <w:color w:val="auto"/>
        </w:rPr>
        <w:t>n</w:t>
      </w:r>
      <w:r w:rsidRPr="002961B7">
        <w:rPr>
          <w:rFonts w:eastAsia="Arial" w:cs="Arial"/>
          <w:color w:val="auto"/>
        </w:rPr>
        <w:t xml:space="preserve">orte do </w:t>
      </w:r>
      <w:r>
        <w:rPr>
          <w:rFonts w:eastAsia="Arial" w:cs="Arial"/>
          <w:color w:val="auto"/>
        </w:rPr>
        <w:t>B</w:t>
      </w:r>
      <w:r w:rsidRPr="002961B7">
        <w:rPr>
          <w:rFonts w:eastAsia="Arial" w:cs="Arial"/>
          <w:color w:val="auto"/>
        </w:rPr>
        <w:t xml:space="preserve">rasil. </w:t>
      </w:r>
      <w:proofErr w:type="spellStart"/>
      <w:r w:rsidRPr="00EF2402">
        <w:rPr>
          <w:rFonts w:eastAsia="Arial" w:cs="Arial"/>
          <w:b/>
          <w:bCs w:val="0"/>
          <w:color w:val="auto"/>
          <w:lang w:val="en-US"/>
        </w:rPr>
        <w:t>Revista</w:t>
      </w:r>
      <w:proofErr w:type="spellEnd"/>
      <w:r w:rsidRPr="00EF2402">
        <w:rPr>
          <w:rFonts w:eastAsia="Arial" w:cs="Arial"/>
          <w:b/>
          <w:bCs w:val="0"/>
          <w:color w:val="auto"/>
          <w:lang w:val="en-US"/>
        </w:rPr>
        <w:t xml:space="preserve"> Foco</w:t>
      </w:r>
      <w:r w:rsidRPr="00EF2402">
        <w:rPr>
          <w:rFonts w:eastAsia="Arial" w:cs="Arial"/>
          <w:color w:val="auto"/>
          <w:lang w:val="en-US"/>
        </w:rPr>
        <w:t>, v.17, n.9e6271, p.01-06, 2024.</w:t>
      </w:r>
    </w:p>
    <w:p w:rsidRPr="00EF2402" w:rsidR="005D1761" w:rsidP="005D1761" w:rsidRDefault="005D1761" w14:paraId="3F40CA19" w14:textId="77777777">
      <w:pPr>
        <w:pStyle w:val="RefABNT"/>
        <w:rPr>
          <w:lang w:val="en-US"/>
        </w:rPr>
      </w:pPr>
      <w:r w:rsidRPr="002961B7">
        <w:rPr>
          <w:lang w:val="en-US"/>
        </w:rPr>
        <w:t xml:space="preserve">MORAIS, G.; SILVA, F.; </w:t>
      </w:r>
      <w:r w:rsidRPr="002961B7">
        <w:rPr>
          <w:rFonts w:eastAsia="Arial" w:cs="Arial"/>
          <w:bCs w:val="0"/>
          <w:color w:val="000000" w:themeColor="text1"/>
          <w:lang w:val="en-US"/>
        </w:rPr>
        <w:t>FREITAS, C.; BRAGA, M. Irrigation,</w:t>
      </w:r>
      <w:r w:rsidRPr="002961B7">
        <w:rPr>
          <w:lang w:val="en-US"/>
        </w:rPr>
        <w:t xml:space="preserve"> </w:t>
      </w:r>
      <w:r w:rsidRPr="002961B7">
        <w:rPr>
          <w:rFonts w:eastAsia="Arial" w:cs="Arial"/>
          <w:bCs w:val="0"/>
          <w:color w:val="000000" w:themeColor="text1"/>
          <w:lang w:val="en-US"/>
        </w:rPr>
        <w:t>Technical Efficiency, and Farm Size:</w:t>
      </w:r>
      <w:r w:rsidRPr="002961B7">
        <w:rPr>
          <w:lang w:val="en-US"/>
        </w:rPr>
        <w:t xml:space="preserve"> </w:t>
      </w:r>
      <w:r w:rsidRPr="002961B7">
        <w:rPr>
          <w:rFonts w:eastAsia="Arial" w:cs="Arial"/>
          <w:bCs w:val="0"/>
          <w:color w:val="000000" w:themeColor="text1"/>
          <w:lang w:val="en-US"/>
        </w:rPr>
        <w:t xml:space="preserve">The Case of Brazil. </w:t>
      </w:r>
      <w:r w:rsidRPr="00EF2402">
        <w:rPr>
          <w:rFonts w:eastAsia="Arial" w:cs="Arial"/>
          <w:b/>
          <w:color w:val="000000" w:themeColor="text1"/>
          <w:lang w:val="en-US"/>
        </w:rPr>
        <w:t>Sustainability</w:t>
      </w:r>
      <w:r w:rsidRPr="00EF2402">
        <w:rPr>
          <w:rFonts w:eastAsia="Arial" w:cs="Arial"/>
          <w:bCs w:val="0"/>
          <w:color w:val="000000" w:themeColor="text1"/>
          <w:lang w:val="en-US"/>
        </w:rPr>
        <w:t xml:space="preserve">, </w:t>
      </w:r>
      <w:r>
        <w:rPr>
          <w:rFonts w:eastAsia="Arial" w:cs="Arial"/>
          <w:bCs w:val="0"/>
          <w:color w:val="000000" w:themeColor="text1"/>
          <w:lang w:val="en-US"/>
        </w:rPr>
        <w:t xml:space="preserve">v. 13, n. 1132, p. 1-21, </w:t>
      </w:r>
      <w:r w:rsidRPr="00EF2402">
        <w:rPr>
          <w:rFonts w:eastAsia="Arial" w:cs="Arial"/>
          <w:bCs w:val="0"/>
          <w:color w:val="000000" w:themeColor="text1"/>
          <w:lang w:val="en-US"/>
        </w:rPr>
        <w:t>2021</w:t>
      </w:r>
      <w:r>
        <w:rPr>
          <w:rFonts w:eastAsia="Arial" w:cs="Arial"/>
          <w:bCs w:val="0"/>
          <w:color w:val="000000" w:themeColor="text1"/>
          <w:lang w:val="en-US"/>
        </w:rPr>
        <w:t>.</w:t>
      </w:r>
    </w:p>
    <w:p w:rsidRPr="00DE4DBA" w:rsidR="00076E67" w:rsidP="0036792D" w:rsidRDefault="00076E67" w14:paraId="3492B136" w14:textId="3CAB1414">
      <w:pPr>
        <w:pStyle w:val="RefABNT"/>
      </w:pPr>
    </w:p>
    <w:sectPr w:rsidRPr="00DE4DBA" w:rsidR="00076E67" w:rsidSect="00666873">
      <w:headerReference w:type="default" r:id="rId11"/>
      <w:type w:val="continuous"/>
      <w:pgSz w:w="11906" w:h="16838" w:orient="portrait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528" w:rsidRDefault="00F50528" w14:paraId="0205EDA8" w14:textId="77777777">
      <w:r>
        <w:separator/>
      </w:r>
    </w:p>
  </w:endnote>
  <w:endnote w:type="continuationSeparator" w:id="0">
    <w:p w:rsidR="00F50528" w:rsidRDefault="00F50528" w14:paraId="633285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528" w:rsidRDefault="00F50528" w14:paraId="75C84A84" w14:textId="77777777">
      <w:r>
        <w:separator/>
      </w:r>
    </w:p>
  </w:footnote>
  <w:footnote w:type="continuationSeparator" w:id="0">
    <w:p w:rsidR="00F50528" w:rsidRDefault="00F50528" w14:paraId="5E6DC1DE" w14:textId="77777777">
      <w:r>
        <w:continuationSeparator/>
      </w:r>
    </w:p>
  </w:footnote>
  <w:footnote w:id="1">
    <w:p w:rsidRPr="001E79E0" w:rsidR="00DE4DBA" w:rsidP="00DE4DBA" w:rsidRDefault="00DE4DBA" w14:paraId="02417F5B" w14:textId="72F1F28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Graduado em </w:t>
      </w:r>
      <w:bookmarkStart w:name="_Hlk202732011" w:id="0"/>
      <w:r>
        <w:rPr>
          <w:lang w:val="pt-BR"/>
        </w:rPr>
        <w:t>Engenharia Agronômica, Instituto Federal de Alagoas,</w:t>
      </w:r>
      <w:r w:rsidRPr="001A267B" w:rsidR="006506AA">
        <w:rPr>
          <w:lang w:val="pt-BR"/>
        </w:rPr>
        <w:t xml:space="preserve"> </w:t>
      </w:r>
      <w:r w:rsidRPr="006506AA" w:rsidR="006506AA">
        <w:rPr>
          <w:lang w:val="pt-BR"/>
        </w:rPr>
        <w:t>jla4@aluno.ifal.edu.br</w:t>
      </w:r>
      <w:r w:rsidR="006506AA">
        <w:rPr>
          <w:lang w:val="pt-BR"/>
        </w:rPr>
        <w:t xml:space="preserve"> </w:t>
      </w:r>
      <w:bookmarkEnd w:id="0"/>
    </w:p>
  </w:footnote>
  <w:footnote w:id="2">
    <w:p w:rsidRPr="001E79E0" w:rsidR="00DE4DBA" w:rsidP="00DE4DBA" w:rsidRDefault="00DE4DBA" w14:paraId="41A681A8" w14:textId="3DE042E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Graduado em</w:t>
      </w:r>
      <w:r w:rsidR="00F507B2">
        <w:rPr>
          <w:lang w:val="pt-BR"/>
        </w:rPr>
        <w:t xml:space="preserve"> </w:t>
      </w:r>
      <w:r w:rsidR="003C230A">
        <w:rPr>
          <w:lang w:val="pt-BR"/>
        </w:rPr>
        <w:t>Engenharia Agronômica, Instituto Federal de Alagoas</w:t>
      </w:r>
    </w:p>
  </w:footnote>
  <w:footnote w:id="3">
    <w:p w:rsidRPr="001E79E0" w:rsidR="00DE4DBA" w:rsidP="00DE4DBA" w:rsidRDefault="00DE4DBA" w14:paraId="24868060" w14:textId="67CBD62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Graduado em</w:t>
      </w:r>
      <w:r w:rsidR="00DB25CA">
        <w:rPr>
          <w:lang w:val="pt-BR"/>
        </w:rPr>
        <w:t xml:space="preserve"> </w:t>
      </w:r>
      <w:r w:rsidR="003C230A">
        <w:rPr>
          <w:lang w:val="pt-BR"/>
        </w:rPr>
        <w:t>Engenharia Agronômica, Instituto Federal de Alagoas</w:t>
      </w:r>
      <w:r>
        <w:rPr>
          <w:lang w:val="pt-BR"/>
        </w:rPr>
        <w:t xml:space="preserve"> </w:t>
      </w:r>
    </w:p>
  </w:footnote>
  <w:footnote w:id="4">
    <w:p w:rsidRPr="001E79E0" w:rsidR="00DE4DBA" w:rsidP="00DE4DBA" w:rsidRDefault="00DE4DBA" w14:paraId="56F7966D" w14:textId="58E094A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>
        <w:rPr>
          <w:lang w:val="pt-BR"/>
        </w:rPr>
        <w:t xml:space="preserve">Graduado em </w:t>
      </w:r>
      <w:r w:rsidR="003C230A">
        <w:rPr>
          <w:lang w:val="pt-BR"/>
        </w:rPr>
        <w:t>Engenharia Agronômica, Instituto Federal de Alagoas</w:t>
      </w:r>
    </w:p>
  </w:footnote>
  <w:footnote w:id="5">
    <w:p w:rsidRPr="001E79E0" w:rsidR="00DE4DBA" w:rsidP="00DE4DBA" w:rsidRDefault="00DE4DBA" w14:paraId="4B95E626" w14:textId="6A75056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3C230A">
        <w:rPr>
          <w:lang w:val="pt-BR"/>
        </w:rPr>
        <w:t xml:space="preserve"> </w:t>
      </w:r>
      <w:r>
        <w:rPr>
          <w:lang w:val="pt-BR"/>
        </w:rPr>
        <w:t xml:space="preserve">Graduado em </w:t>
      </w:r>
      <w:r w:rsidR="003C230A">
        <w:rPr>
          <w:lang w:val="pt-BR"/>
        </w:rPr>
        <w:t>Engenharia Agronômica, Instituto Federal de Alagoas</w:t>
      </w:r>
    </w:p>
  </w:footnote>
  <w:footnote w:id="6">
    <w:p w:rsidRPr="00923F1F" w:rsidR="00923F1F" w:rsidRDefault="00923F1F" w14:paraId="742F061B" w14:textId="4549409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3C230A">
        <w:rPr>
          <w:lang w:val="pt-BR"/>
        </w:rPr>
        <w:t xml:space="preserve"> </w:t>
      </w:r>
      <w:r w:rsidR="003C230A">
        <w:rPr>
          <w:lang w:val="pt-BR"/>
        </w:rPr>
        <w:t>Professor do Instituto Federal de Alagoas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4DBA" w:rsidP="00F9377A" w:rsidRDefault="0006401B" w14:paraId="2DC376C2" w14:textId="6EC4BB60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8240" behindDoc="1" locked="0" layoutInCell="1" allowOverlap="1" wp14:anchorId="4D677717" wp14:editId="2D874B86">
          <wp:simplePos x="0" y="0"/>
          <wp:positionH relativeFrom="margin">
            <wp:posOffset>1812925</wp:posOffset>
          </wp:positionH>
          <wp:positionV relativeFrom="paragraph">
            <wp:posOffset>-58420</wp:posOffset>
          </wp:positionV>
          <wp:extent cx="2133600" cy="937895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1" behindDoc="1" locked="0" layoutInCell="1" allowOverlap="1" wp14:anchorId="4FB53FEF" wp14:editId="4798CB7F">
          <wp:simplePos x="0" y="0"/>
          <wp:positionH relativeFrom="margin">
            <wp:posOffset>275590</wp:posOffset>
          </wp:positionH>
          <wp:positionV relativeFrom="paragraph">
            <wp:posOffset>3893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95812" w:rsidR="00DE4DBA" w:rsidP="0052282A" w:rsidRDefault="00DE4DBA" w14:paraId="4B338A24" w14:textId="5A01B7F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:rsidR="00DE4DBA" w:rsidP="00F9377A" w:rsidRDefault="00DE4DBA" w14:paraId="21F1BBC7" w14:textId="00709800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06401B" w:rsidP="0006401B" w:rsidRDefault="0006401B" w14:paraId="1380D5F9" w14:textId="77777777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06401B" w:rsidP="0006401B" w:rsidRDefault="0006401B" w14:paraId="509D7BEF" w14:textId="77777777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:rsidR="00DE4DBA" w:rsidP="00427842" w:rsidRDefault="00DE4DBA" w14:paraId="6D2CB01D" w14:textId="5669CBF1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:rsidR="00DE4DBA" w:rsidP="00AA7AD6" w:rsidRDefault="00DE4DBA" w14:paraId="1DC8D4F1" w14:textId="77777777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06F7" w:rsidR="00E94256" w:rsidP="00C106F7" w:rsidRDefault="00E94256" w14:paraId="62C94BC6" w14:textId="7777777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7"/>
  </w:num>
  <w:num w:numId="2" w16cid:durableId="1031033592">
    <w:abstractNumId w:val="5"/>
  </w:num>
  <w:num w:numId="3" w16cid:durableId="858929377">
    <w:abstractNumId w:val="10"/>
  </w:num>
  <w:num w:numId="4" w16cid:durableId="783037665">
    <w:abstractNumId w:val="13"/>
  </w:num>
  <w:num w:numId="5" w16cid:durableId="1781365749">
    <w:abstractNumId w:val="26"/>
  </w:num>
  <w:num w:numId="6" w16cid:durableId="1193611400">
    <w:abstractNumId w:val="27"/>
  </w:num>
  <w:num w:numId="7" w16cid:durableId="1431974055">
    <w:abstractNumId w:val="0"/>
  </w:num>
  <w:num w:numId="8" w16cid:durableId="796610594">
    <w:abstractNumId w:val="12"/>
  </w:num>
  <w:num w:numId="9" w16cid:durableId="814761938">
    <w:abstractNumId w:val="23"/>
  </w:num>
  <w:num w:numId="10" w16cid:durableId="2071153491">
    <w:abstractNumId w:val="20"/>
  </w:num>
  <w:num w:numId="11" w16cid:durableId="1698582353">
    <w:abstractNumId w:val="18"/>
  </w:num>
  <w:num w:numId="12" w16cid:durableId="1221332836">
    <w:abstractNumId w:val="14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1"/>
  </w:num>
  <w:num w:numId="16" w16cid:durableId="430515261">
    <w:abstractNumId w:val="8"/>
  </w:num>
  <w:num w:numId="17" w16cid:durableId="87777457">
    <w:abstractNumId w:val="16"/>
  </w:num>
  <w:num w:numId="18" w16cid:durableId="100228498">
    <w:abstractNumId w:val="17"/>
  </w:num>
  <w:num w:numId="19" w16cid:durableId="1655068812">
    <w:abstractNumId w:val="28"/>
  </w:num>
  <w:num w:numId="20" w16cid:durableId="1411738033">
    <w:abstractNumId w:val="1"/>
  </w:num>
  <w:num w:numId="21" w16cid:durableId="1391490446">
    <w:abstractNumId w:val="24"/>
  </w:num>
  <w:num w:numId="22" w16cid:durableId="837960838">
    <w:abstractNumId w:val="4"/>
  </w:num>
  <w:num w:numId="23" w16cid:durableId="1710957454">
    <w:abstractNumId w:val="15"/>
  </w:num>
  <w:num w:numId="24" w16cid:durableId="1560021992">
    <w:abstractNumId w:val="25"/>
  </w:num>
  <w:num w:numId="25" w16cid:durableId="1407532070">
    <w:abstractNumId w:val="22"/>
  </w:num>
  <w:num w:numId="26" w16cid:durableId="2046834474">
    <w:abstractNumId w:val="21"/>
  </w:num>
  <w:num w:numId="27" w16cid:durableId="1274746114">
    <w:abstractNumId w:val="19"/>
  </w:num>
  <w:num w:numId="28" w16cid:durableId="68189191">
    <w:abstractNumId w:val="6"/>
  </w:num>
  <w:num w:numId="29" w16cid:durableId="57678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300B7"/>
    <w:rsid w:val="00032B91"/>
    <w:rsid w:val="0003765F"/>
    <w:rsid w:val="00042071"/>
    <w:rsid w:val="00047306"/>
    <w:rsid w:val="00051DA8"/>
    <w:rsid w:val="000550D5"/>
    <w:rsid w:val="00055BEC"/>
    <w:rsid w:val="00056447"/>
    <w:rsid w:val="00060E4A"/>
    <w:rsid w:val="0006401B"/>
    <w:rsid w:val="00066E9D"/>
    <w:rsid w:val="00067585"/>
    <w:rsid w:val="00073A18"/>
    <w:rsid w:val="000756C2"/>
    <w:rsid w:val="00076E67"/>
    <w:rsid w:val="000910C0"/>
    <w:rsid w:val="000C0D32"/>
    <w:rsid w:val="000C3934"/>
    <w:rsid w:val="000D2C31"/>
    <w:rsid w:val="000D66F1"/>
    <w:rsid w:val="00101B30"/>
    <w:rsid w:val="00116359"/>
    <w:rsid w:val="00120E0E"/>
    <w:rsid w:val="0012226A"/>
    <w:rsid w:val="00143910"/>
    <w:rsid w:val="00163993"/>
    <w:rsid w:val="00164BBD"/>
    <w:rsid w:val="001745C4"/>
    <w:rsid w:val="0017757F"/>
    <w:rsid w:val="0019531B"/>
    <w:rsid w:val="001A0F88"/>
    <w:rsid w:val="001A15D9"/>
    <w:rsid w:val="001A267B"/>
    <w:rsid w:val="001B3082"/>
    <w:rsid w:val="001B38FB"/>
    <w:rsid w:val="001B7828"/>
    <w:rsid w:val="001C12C0"/>
    <w:rsid w:val="001C18F0"/>
    <w:rsid w:val="001D35C6"/>
    <w:rsid w:val="001E09A3"/>
    <w:rsid w:val="001E468E"/>
    <w:rsid w:val="001E54D9"/>
    <w:rsid w:val="001E7482"/>
    <w:rsid w:val="001E79E0"/>
    <w:rsid w:val="00200EE0"/>
    <w:rsid w:val="002257A5"/>
    <w:rsid w:val="00231618"/>
    <w:rsid w:val="00236ACB"/>
    <w:rsid w:val="00241A5E"/>
    <w:rsid w:val="00242913"/>
    <w:rsid w:val="0024555C"/>
    <w:rsid w:val="002469E9"/>
    <w:rsid w:val="00257BF7"/>
    <w:rsid w:val="002622E8"/>
    <w:rsid w:val="00263687"/>
    <w:rsid w:val="002650C5"/>
    <w:rsid w:val="0027039A"/>
    <w:rsid w:val="00275251"/>
    <w:rsid w:val="0028361F"/>
    <w:rsid w:val="00290B5C"/>
    <w:rsid w:val="00293F58"/>
    <w:rsid w:val="002A4CE2"/>
    <w:rsid w:val="002B5E5D"/>
    <w:rsid w:val="002C43D6"/>
    <w:rsid w:val="002C4E0C"/>
    <w:rsid w:val="002C5316"/>
    <w:rsid w:val="002C767A"/>
    <w:rsid w:val="002D0C6F"/>
    <w:rsid w:val="002D39C0"/>
    <w:rsid w:val="002F145A"/>
    <w:rsid w:val="002F5656"/>
    <w:rsid w:val="002F5951"/>
    <w:rsid w:val="00323551"/>
    <w:rsid w:val="003413B1"/>
    <w:rsid w:val="00346AA6"/>
    <w:rsid w:val="003645D2"/>
    <w:rsid w:val="0036792D"/>
    <w:rsid w:val="00383DBE"/>
    <w:rsid w:val="00393414"/>
    <w:rsid w:val="003A1093"/>
    <w:rsid w:val="003A1A27"/>
    <w:rsid w:val="003A6F1D"/>
    <w:rsid w:val="003B1CC8"/>
    <w:rsid w:val="003C230A"/>
    <w:rsid w:val="003D634B"/>
    <w:rsid w:val="003D7D92"/>
    <w:rsid w:val="003E256B"/>
    <w:rsid w:val="003E5F25"/>
    <w:rsid w:val="003E70A2"/>
    <w:rsid w:val="003F120C"/>
    <w:rsid w:val="00410619"/>
    <w:rsid w:val="00412CE3"/>
    <w:rsid w:val="00427842"/>
    <w:rsid w:val="004443B1"/>
    <w:rsid w:val="00454EA5"/>
    <w:rsid w:val="00463227"/>
    <w:rsid w:val="004643AE"/>
    <w:rsid w:val="00474A87"/>
    <w:rsid w:val="00481C0B"/>
    <w:rsid w:val="00487F46"/>
    <w:rsid w:val="00494EE5"/>
    <w:rsid w:val="004B6AC5"/>
    <w:rsid w:val="004C489F"/>
    <w:rsid w:val="004C4C12"/>
    <w:rsid w:val="004D03A7"/>
    <w:rsid w:val="004D0843"/>
    <w:rsid w:val="004D2E5D"/>
    <w:rsid w:val="004D408E"/>
    <w:rsid w:val="004D5806"/>
    <w:rsid w:val="004E7137"/>
    <w:rsid w:val="004E7868"/>
    <w:rsid w:val="004F0258"/>
    <w:rsid w:val="004F7806"/>
    <w:rsid w:val="00507357"/>
    <w:rsid w:val="0051356C"/>
    <w:rsid w:val="0052282A"/>
    <w:rsid w:val="00522CCB"/>
    <w:rsid w:val="00523622"/>
    <w:rsid w:val="005309DE"/>
    <w:rsid w:val="00553702"/>
    <w:rsid w:val="005576C8"/>
    <w:rsid w:val="005814F9"/>
    <w:rsid w:val="0058376C"/>
    <w:rsid w:val="00583857"/>
    <w:rsid w:val="005A2B73"/>
    <w:rsid w:val="005B1819"/>
    <w:rsid w:val="005B3986"/>
    <w:rsid w:val="005B5987"/>
    <w:rsid w:val="005C1A99"/>
    <w:rsid w:val="005D11A2"/>
    <w:rsid w:val="005D1761"/>
    <w:rsid w:val="005D3BBB"/>
    <w:rsid w:val="005E2945"/>
    <w:rsid w:val="005E2A99"/>
    <w:rsid w:val="005F2DCA"/>
    <w:rsid w:val="00611AFC"/>
    <w:rsid w:val="00614A24"/>
    <w:rsid w:val="00615765"/>
    <w:rsid w:val="00630530"/>
    <w:rsid w:val="00635CCC"/>
    <w:rsid w:val="00643E0A"/>
    <w:rsid w:val="006504EE"/>
    <w:rsid w:val="006506AA"/>
    <w:rsid w:val="00652D4F"/>
    <w:rsid w:val="00666873"/>
    <w:rsid w:val="0067DF80"/>
    <w:rsid w:val="00681527"/>
    <w:rsid w:val="00686F0A"/>
    <w:rsid w:val="00689A66"/>
    <w:rsid w:val="00692042"/>
    <w:rsid w:val="006B1DE6"/>
    <w:rsid w:val="006B2A0F"/>
    <w:rsid w:val="006B471C"/>
    <w:rsid w:val="006B56B2"/>
    <w:rsid w:val="006C71AD"/>
    <w:rsid w:val="006D03B6"/>
    <w:rsid w:val="006D2BE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070E"/>
    <w:rsid w:val="00742D72"/>
    <w:rsid w:val="00744E14"/>
    <w:rsid w:val="00747ADB"/>
    <w:rsid w:val="00752B5D"/>
    <w:rsid w:val="00763B11"/>
    <w:rsid w:val="00763B1D"/>
    <w:rsid w:val="00763F82"/>
    <w:rsid w:val="00775758"/>
    <w:rsid w:val="00793AFF"/>
    <w:rsid w:val="00794440"/>
    <w:rsid w:val="007B7B0B"/>
    <w:rsid w:val="007D774C"/>
    <w:rsid w:val="007E292A"/>
    <w:rsid w:val="007E3B09"/>
    <w:rsid w:val="008001D1"/>
    <w:rsid w:val="00802F5D"/>
    <w:rsid w:val="00805A73"/>
    <w:rsid w:val="00807615"/>
    <w:rsid w:val="008131C0"/>
    <w:rsid w:val="00820EC2"/>
    <w:rsid w:val="008243C8"/>
    <w:rsid w:val="00844387"/>
    <w:rsid w:val="008447E1"/>
    <w:rsid w:val="00852599"/>
    <w:rsid w:val="008712C1"/>
    <w:rsid w:val="008731AD"/>
    <w:rsid w:val="008B5D29"/>
    <w:rsid w:val="008B7628"/>
    <w:rsid w:val="008C57FB"/>
    <w:rsid w:val="008D2993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3F1F"/>
    <w:rsid w:val="00927374"/>
    <w:rsid w:val="00927951"/>
    <w:rsid w:val="0093620F"/>
    <w:rsid w:val="00946990"/>
    <w:rsid w:val="00950CA7"/>
    <w:rsid w:val="00955A45"/>
    <w:rsid w:val="009561BD"/>
    <w:rsid w:val="0096067C"/>
    <w:rsid w:val="00960DC4"/>
    <w:rsid w:val="009773AD"/>
    <w:rsid w:val="00977FB7"/>
    <w:rsid w:val="0098384C"/>
    <w:rsid w:val="00992EDC"/>
    <w:rsid w:val="00995F33"/>
    <w:rsid w:val="009978AB"/>
    <w:rsid w:val="009A20D7"/>
    <w:rsid w:val="009A704C"/>
    <w:rsid w:val="009B4867"/>
    <w:rsid w:val="009D741D"/>
    <w:rsid w:val="009E472C"/>
    <w:rsid w:val="009F0065"/>
    <w:rsid w:val="009F4503"/>
    <w:rsid w:val="00A12347"/>
    <w:rsid w:val="00A13607"/>
    <w:rsid w:val="00A23BEC"/>
    <w:rsid w:val="00A27277"/>
    <w:rsid w:val="00A33F6C"/>
    <w:rsid w:val="00A44BF0"/>
    <w:rsid w:val="00A45E9A"/>
    <w:rsid w:val="00A514B5"/>
    <w:rsid w:val="00A5232C"/>
    <w:rsid w:val="00A60E95"/>
    <w:rsid w:val="00A66E82"/>
    <w:rsid w:val="00A74E4A"/>
    <w:rsid w:val="00A82674"/>
    <w:rsid w:val="00A94894"/>
    <w:rsid w:val="00A9601F"/>
    <w:rsid w:val="00AA3CD8"/>
    <w:rsid w:val="00AA78E3"/>
    <w:rsid w:val="00AA7AD6"/>
    <w:rsid w:val="00AB3689"/>
    <w:rsid w:val="00AB4F92"/>
    <w:rsid w:val="00AB54DF"/>
    <w:rsid w:val="00AB5564"/>
    <w:rsid w:val="00AC01A7"/>
    <w:rsid w:val="00AC44C8"/>
    <w:rsid w:val="00AC6CEA"/>
    <w:rsid w:val="00AD5E40"/>
    <w:rsid w:val="00AE50D5"/>
    <w:rsid w:val="00AE6E5C"/>
    <w:rsid w:val="00AE752E"/>
    <w:rsid w:val="00AF40BE"/>
    <w:rsid w:val="00AF4A9D"/>
    <w:rsid w:val="00AF53BE"/>
    <w:rsid w:val="00AF6C36"/>
    <w:rsid w:val="00B01A84"/>
    <w:rsid w:val="00B074F6"/>
    <w:rsid w:val="00B14A66"/>
    <w:rsid w:val="00B30162"/>
    <w:rsid w:val="00B34870"/>
    <w:rsid w:val="00B50F36"/>
    <w:rsid w:val="00B57D03"/>
    <w:rsid w:val="00B64E52"/>
    <w:rsid w:val="00B65660"/>
    <w:rsid w:val="00B71E3E"/>
    <w:rsid w:val="00B75CEE"/>
    <w:rsid w:val="00B95D23"/>
    <w:rsid w:val="00BA0926"/>
    <w:rsid w:val="00BA6C7F"/>
    <w:rsid w:val="00BA7CDC"/>
    <w:rsid w:val="00BB05B1"/>
    <w:rsid w:val="00BB08D1"/>
    <w:rsid w:val="00BB79BA"/>
    <w:rsid w:val="00BC5ABC"/>
    <w:rsid w:val="00BC79D9"/>
    <w:rsid w:val="00BD1AE0"/>
    <w:rsid w:val="00BD2B9C"/>
    <w:rsid w:val="00BD30AD"/>
    <w:rsid w:val="00BE10AD"/>
    <w:rsid w:val="00BE35CF"/>
    <w:rsid w:val="00BE4D31"/>
    <w:rsid w:val="00BE66DB"/>
    <w:rsid w:val="00BE7BB5"/>
    <w:rsid w:val="00BF434F"/>
    <w:rsid w:val="00BF735D"/>
    <w:rsid w:val="00C106F7"/>
    <w:rsid w:val="00C16838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003F"/>
    <w:rsid w:val="00C8527E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52B2"/>
    <w:rsid w:val="00D24C8F"/>
    <w:rsid w:val="00D36948"/>
    <w:rsid w:val="00D43FAB"/>
    <w:rsid w:val="00D46245"/>
    <w:rsid w:val="00D49DCC"/>
    <w:rsid w:val="00D51CFD"/>
    <w:rsid w:val="00D53D44"/>
    <w:rsid w:val="00D679AB"/>
    <w:rsid w:val="00D711EA"/>
    <w:rsid w:val="00D72A77"/>
    <w:rsid w:val="00D743A7"/>
    <w:rsid w:val="00D75192"/>
    <w:rsid w:val="00D9172C"/>
    <w:rsid w:val="00D94F81"/>
    <w:rsid w:val="00DA1700"/>
    <w:rsid w:val="00DB25CA"/>
    <w:rsid w:val="00DB262B"/>
    <w:rsid w:val="00DB4FFE"/>
    <w:rsid w:val="00DC37BC"/>
    <w:rsid w:val="00DC5E42"/>
    <w:rsid w:val="00DE0271"/>
    <w:rsid w:val="00DE4DBA"/>
    <w:rsid w:val="00DF0CBB"/>
    <w:rsid w:val="00DF10C1"/>
    <w:rsid w:val="00DF3670"/>
    <w:rsid w:val="00DF6AF8"/>
    <w:rsid w:val="00E027F1"/>
    <w:rsid w:val="00E0392F"/>
    <w:rsid w:val="00E1467A"/>
    <w:rsid w:val="00E27178"/>
    <w:rsid w:val="00E32D39"/>
    <w:rsid w:val="00E348EF"/>
    <w:rsid w:val="00E500B8"/>
    <w:rsid w:val="00E5152B"/>
    <w:rsid w:val="00E62984"/>
    <w:rsid w:val="00E70CCB"/>
    <w:rsid w:val="00E7431A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5FB9"/>
    <w:rsid w:val="00EB67F7"/>
    <w:rsid w:val="00EB732E"/>
    <w:rsid w:val="00EC5786"/>
    <w:rsid w:val="00ED0F86"/>
    <w:rsid w:val="00ED4028"/>
    <w:rsid w:val="00EF2A70"/>
    <w:rsid w:val="00EF3E49"/>
    <w:rsid w:val="00EF41F1"/>
    <w:rsid w:val="00EF7F14"/>
    <w:rsid w:val="00F20833"/>
    <w:rsid w:val="00F364BB"/>
    <w:rsid w:val="00F50528"/>
    <w:rsid w:val="00F507B2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A5DB3"/>
    <w:rsid w:val="00FB3B01"/>
    <w:rsid w:val="00FB5DDE"/>
    <w:rsid w:val="00FC19FC"/>
    <w:rsid w:val="00FC42D1"/>
    <w:rsid w:val="00FC4B3C"/>
    <w:rsid w:val="00FD799E"/>
    <w:rsid w:val="00FE0E22"/>
    <w:rsid w:val="00FE6557"/>
    <w:rsid w:val="010ADDB5"/>
    <w:rsid w:val="0127EED5"/>
    <w:rsid w:val="016FE4D7"/>
    <w:rsid w:val="0174EC9E"/>
    <w:rsid w:val="0236C097"/>
    <w:rsid w:val="02C1CC3A"/>
    <w:rsid w:val="02E3BA32"/>
    <w:rsid w:val="0353C28B"/>
    <w:rsid w:val="0390A1B0"/>
    <w:rsid w:val="03A3B194"/>
    <w:rsid w:val="03ACDB2E"/>
    <w:rsid w:val="041D2CFC"/>
    <w:rsid w:val="04EDF8C8"/>
    <w:rsid w:val="059A4EBF"/>
    <w:rsid w:val="07C3B458"/>
    <w:rsid w:val="07F96736"/>
    <w:rsid w:val="0835D0A7"/>
    <w:rsid w:val="084EC0B9"/>
    <w:rsid w:val="087B2322"/>
    <w:rsid w:val="087C33AF"/>
    <w:rsid w:val="08A39D12"/>
    <w:rsid w:val="08EB6029"/>
    <w:rsid w:val="08FEB90E"/>
    <w:rsid w:val="09A094F8"/>
    <w:rsid w:val="09A59B59"/>
    <w:rsid w:val="09CFB241"/>
    <w:rsid w:val="0A1C6BB5"/>
    <w:rsid w:val="0A4512EF"/>
    <w:rsid w:val="0AA23D64"/>
    <w:rsid w:val="0AAB9F86"/>
    <w:rsid w:val="0AD3BC20"/>
    <w:rsid w:val="0B036B10"/>
    <w:rsid w:val="0B711D33"/>
    <w:rsid w:val="0C656F02"/>
    <w:rsid w:val="0D6FEE1D"/>
    <w:rsid w:val="0D71AF1F"/>
    <w:rsid w:val="0DBB1A14"/>
    <w:rsid w:val="0E4D1B78"/>
    <w:rsid w:val="0EAA6B9C"/>
    <w:rsid w:val="0FD74264"/>
    <w:rsid w:val="1007DBA7"/>
    <w:rsid w:val="102681CE"/>
    <w:rsid w:val="10E9C8DC"/>
    <w:rsid w:val="1146494B"/>
    <w:rsid w:val="11FCA3AC"/>
    <w:rsid w:val="12F9166A"/>
    <w:rsid w:val="13199889"/>
    <w:rsid w:val="1487A4A6"/>
    <w:rsid w:val="14D4939D"/>
    <w:rsid w:val="14EBEC2C"/>
    <w:rsid w:val="15E56D8E"/>
    <w:rsid w:val="17C1E10B"/>
    <w:rsid w:val="17F6344E"/>
    <w:rsid w:val="18C7DC26"/>
    <w:rsid w:val="19779A3D"/>
    <w:rsid w:val="19D3EECC"/>
    <w:rsid w:val="1A05DD2A"/>
    <w:rsid w:val="1A896653"/>
    <w:rsid w:val="1B6F90D7"/>
    <w:rsid w:val="1C09316B"/>
    <w:rsid w:val="1C400E06"/>
    <w:rsid w:val="1C659DB0"/>
    <w:rsid w:val="1D9A3C52"/>
    <w:rsid w:val="1DD5A88A"/>
    <w:rsid w:val="1E2BF2D4"/>
    <w:rsid w:val="1E673601"/>
    <w:rsid w:val="1E97B4DB"/>
    <w:rsid w:val="1F59B294"/>
    <w:rsid w:val="1F81B4E3"/>
    <w:rsid w:val="1FFA4F1B"/>
    <w:rsid w:val="2057E1D3"/>
    <w:rsid w:val="21096510"/>
    <w:rsid w:val="2137F981"/>
    <w:rsid w:val="21BE6561"/>
    <w:rsid w:val="2203CAD4"/>
    <w:rsid w:val="2238E96B"/>
    <w:rsid w:val="22618564"/>
    <w:rsid w:val="230FC47D"/>
    <w:rsid w:val="2319B6A5"/>
    <w:rsid w:val="2391F102"/>
    <w:rsid w:val="23A0C966"/>
    <w:rsid w:val="24F12386"/>
    <w:rsid w:val="260B7FB7"/>
    <w:rsid w:val="2757271E"/>
    <w:rsid w:val="2885CFB4"/>
    <w:rsid w:val="296F9C61"/>
    <w:rsid w:val="2B5C9CF3"/>
    <w:rsid w:val="2B76CB0A"/>
    <w:rsid w:val="2BE91ED9"/>
    <w:rsid w:val="2CBB2C66"/>
    <w:rsid w:val="2EE4477E"/>
    <w:rsid w:val="2F0B62D3"/>
    <w:rsid w:val="2F38EE0C"/>
    <w:rsid w:val="2F4693C6"/>
    <w:rsid w:val="2F7B32C0"/>
    <w:rsid w:val="2FD8F538"/>
    <w:rsid w:val="30103412"/>
    <w:rsid w:val="30B6390D"/>
    <w:rsid w:val="30B6A222"/>
    <w:rsid w:val="311F58BB"/>
    <w:rsid w:val="3295EBE2"/>
    <w:rsid w:val="33A040EE"/>
    <w:rsid w:val="340EADE0"/>
    <w:rsid w:val="348A79B4"/>
    <w:rsid w:val="34F66649"/>
    <w:rsid w:val="364A75F1"/>
    <w:rsid w:val="366AE3D9"/>
    <w:rsid w:val="3684E9A4"/>
    <w:rsid w:val="37833DF4"/>
    <w:rsid w:val="3800DD7C"/>
    <w:rsid w:val="384DC10C"/>
    <w:rsid w:val="3856605E"/>
    <w:rsid w:val="38B13613"/>
    <w:rsid w:val="3909BAC2"/>
    <w:rsid w:val="3918548D"/>
    <w:rsid w:val="396F8DE8"/>
    <w:rsid w:val="39DAA524"/>
    <w:rsid w:val="3A42917A"/>
    <w:rsid w:val="3A5DD041"/>
    <w:rsid w:val="3AAFF5C9"/>
    <w:rsid w:val="3AB9E03F"/>
    <w:rsid w:val="3AE72C2F"/>
    <w:rsid w:val="3B8369D8"/>
    <w:rsid w:val="3B8F81AF"/>
    <w:rsid w:val="3B946532"/>
    <w:rsid w:val="3C5A1546"/>
    <w:rsid w:val="3D21C921"/>
    <w:rsid w:val="3D290CB4"/>
    <w:rsid w:val="3E0BE95C"/>
    <w:rsid w:val="3E3ADADB"/>
    <w:rsid w:val="4069862C"/>
    <w:rsid w:val="40D37F3C"/>
    <w:rsid w:val="414B68B4"/>
    <w:rsid w:val="41524B89"/>
    <w:rsid w:val="42810295"/>
    <w:rsid w:val="435288D8"/>
    <w:rsid w:val="435F75B7"/>
    <w:rsid w:val="4464F5CC"/>
    <w:rsid w:val="4470BF7D"/>
    <w:rsid w:val="44801CC8"/>
    <w:rsid w:val="44E9EA9C"/>
    <w:rsid w:val="44EC31B8"/>
    <w:rsid w:val="452A1244"/>
    <w:rsid w:val="45C2BD19"/>
    <w:rsid w:val="463CB2D6"/>
    <w:rsid w:val="4708FF33"/>
    <w:rsid w:val="470F9026"/>
    <w:rsid w:val="471EBCFF"/>
    <w:rsid w:val="483E9657"/>
    <w:rsid w:val="48B1BD7F"/>
    <w:rsid w:val="48D749BA"/>
    <w:rsid w:val="49213E9C"/>
    <w:rsid w:val="49A2A568"/>
    <w:rsid w:val="49C98EC3"/>
    <w:rsid w:val="4A124D8A"/>
    <w:rsid w:val="4A935BDF"/>
    <w:rsid w:val="4AEFE056"/>
    <w:rsid w:val="4BCBF5AA"/>
    <w:rsid w:val="4BF7D525"/>
    <w:rsid w:val="4C1E73C5"/>
    <w:rsid w:val="4C3E47B7"/>
    <w:rsid w:val="4CB526E6"/>
    <w:rsid w:val="4CD8B721"/>
    <w:rsid w:val="4CF307FB"/>
    <w:rsid w:val="4D435728"/>
    <w:rsid w:val="4D66986C"/>
    <w:rsid w:val="4DF621D5"/>
    <w:rsid w:val="4E0712B2"/>
    <w:rsid w:val="4ECBBBA5"/>
    <w:rsid w:val="4F728EB0"/>
    <w:rsid w:val="4FB0C968"/>
    <w:rsid w:val="5043E7ED"/>
    <w:rsid w:val="504D662D"/>
    <w:rsid w:val="51078CA1"/>
    <w:rsid w:val="517CE2CA"/>
    <w:rsid w:val="51AC60EE"/>
    <w:rsid w:val="51AF90E6"/>
    <w:rsid w:val="51C4C549"/>
    <w:rsid w:val="52638052"/>
    <w:rsid w:val="565BA1E3"/>
    <w:rsid w:val="56936511"/>
    <w:rsid w:val="569E8355"/>
    <w:rsid w:val="56D99200"/>
    <w:rsid w:val="56F84A8A"/>
    <w:rsid w:val="572F097C"/>
    <w:rsid w:val="572FA0EB"/>
    <w:rsid w:val="5843F8DA"/>
    <w:rsid w:val="5854035F"/>
    <w:rsid w:val="5884CD2A"/>
    <w:rsid w:val="59486130"/>
    <w:rsid w:val="59C707B2"/>
    <w:rsid w:val="5A42C8AE"/>
    <w:rsid w:val="5B0E1D31"/>
    <w:rsid w:val="5B4A0F5F"/>
    <w:rsid w:val="5C4E28BC"/>
    <w:rsid w:val="5CA4F846"/>
    <w:rsid w:val="5D42E6D6"/>
    <w:rsid w:val="5E7601A0"/>
    <w:rsid w:val="5ECF8FE4"/>
    <w:rsid w:val="5EF1B25A"/>
    <w:rsid w:val="5F28083A"/>
    <w:rsid w:val="5F4730CC"/>
    <w:rsid w:val="5FC38914"/>
    <w:rsid w:val="60F6CB94"/>
    <w:rsid w:val="6159720C"/>
    <w:rsid w:val="62964FC7"/>
    <w:rsid w:val="633B9D1C"/>
    <w:rsid w:val="633F9E32"/>
    <w:rsid w:val="6367CE84"/>
    <w:rsid w:val="6367E292"/>
    <w:rsid w:val="63B0CB19"/>
    <w:rsid w:val="64636243"/>
    <w:rsid w:val="6463C127"/>
    <w:rsid w:val="64FA64FE"/>
    <w:rsid w:val="65DEFC28"/>
    <w:rsid w:val="66491C91"/>
    <w:rsid w:val="66AFD0AD"/>
    <w:rsid w:val="66D77F1F"/>
    <w:rsid w:val="66E59ABA"/>
    <w:rsid w:val="672E06E4"/>
    <w:rsid w:val="679EDD23"/>
    <w:rsid w:val="67ACC6C1"/>
    <w:rsid w:val="67E24015"/>
    <w:rsid w:val="68A8A670"/>
    <w:rsid w:val="68B6A4C1"/>
    <w:rsid w:val="69A38FF3"/>
    <w:rsid w:val="6A04CDC8"/>
    <w:rsid w:val="6A0C22B3"/>
    <w:rsid w:val="6A0EDB80"/>
    <w:rsid w:val="6A283580"/>
    <w:rsid w:val="6A442158"/>
    <w:rsid w:val="6A532ED7"/>
    <w:rsid w:val="6A80ECDF"/>
    <w:rsid w:val="6A9B3293"/>
    <w:rsid w:val="6B69C84E"/>
    <w:rsid w:val="6BBD4251"/>
    <w:rsid w:val="6BCFCF92"/>
    <w:rsid w:val="6C178395"/>
    <w:rsid w:val="6C27F515"/>
    <w:rsid w:val="6C55CB53"/>
    <w:rsid w:val="6C6FADFB"/>
    <w:rsid w:val="6D5FFD35"/>
    <w:rsid w:val="6D89AF30"/>
    <w:rsid w:val="6F81F447"/>
    <w:rsid w:val="6F9AED31"/>
    <w:rsid w:val="6FB9BE68"/>
    <w:rsid w:val="6FC340F8"/>
    <w:rsid w:val="7001AF8D"/>
    <w:rsid w:val="7009DD5E"/>
    <w:rsid w:val="706CAB73"/>
    <w:rsid w:val="718FF07B"/>
    <w:rsid w:val="71A510CB"/>
    <w:rsid w:val="7201DFFC"/>
    <w:rsid w:val="721C596E"/>
    <w:rsid w:val="72468F40"/>
    <w:rsid w:val="73416433"/>
    <w:rsid w:val="73A2B89C"/>
    <w:rsid w:val="749C3F2A"/>
    <w:rsid w:val="74EAB14F"/>
    <w:rsid w:val="7513808C"/>
    <w:rsid w:val="7588BAD4"/>
    <w:rsid w:val="762D6187"/>
    <w:rsid w:val="76C2C220"/>
    <w:rsid w:val="76E4B2D8"/>
    <w:rsid w:val="777DC563"/>
    <w:rsid w:val="787993DF"/>
    <w:rsid w:val="78B0230C"/>
    <w:rsid w:val="78BF70FF"/>
    <w:rsid w:val="7931B1FC"/>
    <w:rsid w:val="79B74BF8"/>
    <w:rsid w:val="79DCD523"/>
    <w:rsid w:val="7A70CDAD"/>
    <w:rsid w:val="7AE8F8C7"/>
    <w:rsid w:val="7CFBD95E"/>
    <w:rsid w:val="7DA2930B"/>
    <w:rsid w:val="7E26BFE3"/>
    <w:rsid w:val="7E73E624"/>
    <w:rsid w:val="7FB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E41F0D2F-CF37-4EB1-91F8-EFA6E4F1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hint="default" w:ascii="Verdana" w:hAnsi="Verdana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852599"/>
    <w:pPr>
      <w:spacing w:before="120"/>
      <w:ind w:left="851"/>
    </w:pPr>
    <w:rPr>
      <w:iCs/>
      <w:szCs w:val="24"/>
      <w:lang w:val="en-US"/>
    </w:rPr>
  </w:style>
  <w:style w:type="character" w:styleId="goohl1" w:customStyle="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styleId="Item" w:customStyle="1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styleId="texto" w:customStyle="1">
    <w:name w:val="texto"/>
    <w:link w:val="textoChar"/>
    <w:qFormat/>
    <w:rsid w:val="003E256B"/>
    <w:pPr>
      <w:spacing w:before="120" w:after="120"/>
      <w:ind w:firstLine="709"/>
      <w:jc w:val="both"/>
    </w:pPr>
    <w:rPr>
      <w:rFonts w:ascii="Arial" w:hAnsi="Arial" w:eastAsia="Calibri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styleId="apple-converted-space" w:customStyle="1">
    <w:name w:val="apple-converted-space"/>
    <w:basedOn w:val="Fontepargpadro"/>
    <w:rsid w:val="00A9601F"/>
  </w:style>
  <w:style w:type="paragraph" w:styleId="RefABNT" w:customStyle="1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styleId="Legenda2" w:customStyle="1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/>
      <w:iCs w:val="0"/>
      <w:color w:val="000000"/>
      <w:szCs w:val="20"/>
      <w:lang w:val="pt-BR" w:eastAsia="pt-BR"/>
    </w:rPr>
  </w:style>
  <w:style w:type="paragraph" w:styleId="Default" w:customStyle="1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styleId="RodapChar" w:customStyle="1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styleId="TextodecomentrioChar" w:customStyle="1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styleId="Ttulo2Char" w:customStyle="1">
    <w:name w:val="Título 2 Char"/>
    <w:basedOn w:val="Fontepargpadro"/>
    <w:link w:val="Ttulo2"/>
    <w:uiPriority w:val="9"/>
    <w:rsid w:val="001E09A3"/>
    <w:rPr>
      <w:rFonts w:ascii="Arial" w:hAnsi="Arial" w:eastAsiaTheme="majorEastAsia" w:cstheme="majorBidi"/>
      <w:caps/>
      <w:sz w:val="24"/>
      <w:szCs w:val="26"/>
      <w:lang w:val="en-GB" w:eastAsia="hu-HU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51CFD"/>
    <w:rPr>
      <w:rFonts w:asciiTheme="majorHAnsi" w:hAnsiTheme="majorHAnsi" w:eastAsiaTheme="majorEastAsia" w:cstheme="majorBidi"/>
      <w:color w:val="2F5496" w:themeColor="accent1" w:themeShade="BF"/>
      <w:lang w:val="en-GB" w:eastAsia="hu-HU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51CFD"/>
    <w:rPr>
      <w:rFonts w:asciiTheme="majorHAnsi" w:hAnsiTheme="majorHAnsi" w:eastAsiaTheme="majorEastAsia" w:cstheme="majorBidi"/>
      <w:color w:val="1F3763" w:themeColor="accent1" w:themeShade="7F"/>
      <w:lang w:val="en-GB" w:eastAsia="hu-HU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51CFD"/>
    <w:rPr>
      <w:rFonts w:asciiTheme="majorHAnsi" w:hAnsiTheme="majorHAnsi" w:eastAsiaTheme="majorEastAsia" w:cstheme="majorBidi"/>
      <w:i/>
      <w:iCs/>
      <w:color w:val="1F3763" w:themeColor="accent1" w:themeShade="7F"/>
      <w:lang w:val="en-GB" w:eastAsia="hu-HU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51CFD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 w:eastAsia="hu-HU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51CF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character" w:styleId="textoChar" w:customStyle="1">
    <w:name w:val="texto Char"/>
    <w:basedOn w:val="Fontepargpadro"/>
    <w:link w:val="texto"/>
    <w:uiPriority w:val="1"/>
    <w:rsid w:val="00DE4DBA"/>
    <w:rPr>
      <w:rFonts w:ascii="Arial" w:hAnsi="Arial" w:eastAsia="Calibri" w:cs="Arial"/>
      <w:sz w:val="24"/>
      <w:szCs w:val="2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D679A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image" Target="media/image4.png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SZIE FFT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Abstract template for the IDS 2006</dc:title>
  <dc:subject/>
  <dc:creator>dr. Seres István</dc:creator>
  <keywords/>
  <lastModifiedBy>Carlos Henrique Barbosa Varjão</lastModifiedBy>
  <revision>162</revision>
  <lastPrinted>2006-01-16T18:53:00.0000000Z</lastPrinted>
  <dcterms:created xsi:type="dcterms:W3CDTF">2021-07-20T03:05:00.0000000Z</dcterms:created>
  <dcterms:modified xsi:type="dcterms:W3CDTF">2025-07-12T01:53:39.4584284Z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id="ckQdmegy"/&gt;&lt;style id="http://www.zotero.org/styles/instituto-brasileiro-de-informacao-em-ciencia-e-tecnologia-abnt-initials" locale="pt-BR" hasBibliography="1" bibliographyStyleHasBeenSet="1"/&gt;&lt;p</vt:lpwstr>
  </property>
  <property fmtid="{D5CDD505-2E9C-101B-9397-08002B2CF9AE}" pid="3" name="ZOTERO_PREF_2">
    <vt:lpwstr>refs&gt;&lt;pref name="fieldType" value="Field"/&gt;&lt;/prefs&gt;&lt;/data&gt;</vt:lpwstr>
  </property>
</Properties>
</file>