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B1" w:rsidRDefault="00AF31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INTELIGÊNCIA ARTIFICIAL COMO MÉTODO AUXILIAR NA PROMOÇÃO DE SAÚDE MÉDICA</w:t>
      </w:r>
    </w:p>
    <w:p w:rsidR="004A4AB1" w:rsidRDefault="00AF313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Luys Antônyo Vasconcelos Caetano;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Lorena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de Souza; </w:t>
      </w:r>
      <w:r w:rsidRPr="00926F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26FF9">
        <w:rPr>
          <w:rFonts w:ascii="Times New Roman" w:eastAsia="Times New Roman" w:hAnsi="Times New Roman" w:cs="Times New Roman"/>
          <w:sz w:val="24"/>
          <w:szCs w:val="24"/>
        </w:rPr>
        <w:t xml:space="preserve">Riane </w:t>
      </w:r>
      <w:proofErr w:type="spellStart"/>
      <w:r w:rsidR="00926FF9">
        <w:rPr>
          <w:rFonts w:ascii="Times New Roman" w:eastAsia="Times New Roman" w:hAnsi="Times New Roman" w:cs="Times New Roman"/>
          <w:sz w:val="24"/>
          <w:szCs w:val="24"/>
        </w:rPr>
        <w:t>Laíne</w:t>
      </w:r>
      <w:proofErr w:type="spellEnd"/>
      <w:r w:rsidR="00926FF9">
        <w:rPr>
          <w:rFonts w:ascii="Times New Roman" w:eastAsia="Times New Roman" w:hAnsi="Times New Roman" w:cs="Times New Roman"/>
          <w:sz w:val="24"/>
          <w:szCs w:val="24"/>
        </w:rPr>
        <w:t xml:space="preserve"> Rosa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Claudia Aparecida Godoy Rocha.</w:t>
      </w:r>
    </w:p>
    <w:p w:rsidR="004A4AB1" w:rsidRDefault="00AF313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Acadêmico de Medicina da Faculd</w:t>
      </w:r>
      <w:r w:rsidR="00926FF9">
        <w:rPr>
          <w:rFonts w:ascii="Times New Roman" w:eastAsia="Times New Roman" w:hAnsi="Times New Roman" w:cs="Times New Roman"/>
          <w:sz w:val="24"/>
          <w:szCs w:val="24"/>
        </w:rPr>
        <w:t xml:space="preserve">ade Atenas – Campus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Sete Lagoas, Minas Gerais, Brasil. ²Acadêmica de Medicina da Faculdade Integrada Tiradentes - Campus Piedade, Pernambuco, Brasil. </w:t>
      </w:r>
      <w:r w:rsidR="00926FF9" w:rsidRPr="00926F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26FF9">
        <w:rPr>
          <w:rFonts w:ascii="Times New Roman" w:eastAsia="Times New Roman" w:hAnsi="Times New Roman" w:cs="Times New Roman"/>
          <w:sz w:val="24"/>
          <w:szCs w:val="24"/>
        </w:rPr>
        <w:t xml:space="preserve">Acadêmica de Medicina da Universidade Federal de São João Del-Rei, Minas Gerais, Brasil. </w:t>
      </w:r>
      <w:r w:rsidR="00926FF9" w:rsidRPr="00926F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926FF9">
        <w:rPr>
          <w:rFonts w:ascii="Times New Roman" w:eastAsia="Times New Roman" w:hAnsi="Times New Roman" w:cs="Times New Roman"/>
          <w:sz w:val="24"/>
          <w:szCs w:val="24"/>
        </w:rPr>
        <w:t>Enfermeira</w:t>
      </w:r>
      <w:r>
        <w:rPr>
          <w:rFonts w:ascii="Times New Roman" w:eastAsia="Times New Roman" w:hAnsi="Times New Roman" w:cs="Times New Roman"/>
          <w:sz w:val="24"/>
          <w:szCs w:val="24"/>
        </w:rPr>
        <w:t>, Universidade do Estado do Pará – UEPA, Conceição d</w:t>
      </w:r>
      <w:r>
        <w:rPr>
          <w:rFonts w:ascii="Times New Roman" w:eastAsia="Times New Roman" w:hAnsi="Times New Roman" w:cs="Times New Roman"/>
          <w:sz w:val="24"/>
          <w:szCs w:val="24"/>
        </w:rPr>
        <w:t>o Araguaia, Pará, Brasil.</w:t>
      </w:r>
    </w:p>
    <w:p w:rsidR="004A4AB1" w:rsidRDefault="00AF313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Empreendedorismo na Medicina</w:t>
      </w:r>
    </w:p>
    <w:p w:rsidR="004A4AB1" w:rsidRDefault="00AF313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luysantonyo2017@hotmail.com</w:t>
      </w: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rlzbvtrlath1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tecnologias estão cada vez mais presentes na atualidade, principalmente na saúde, tem sido utilizada de diferentes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ormas. A inteligência artificial (IA) contribui para tomada de decisões e está presente nos processos de saúde por meio de máquinas ou programas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computador, tornando-se uma realidade para os profissionais de saúde. As tecnologias auxiliadas pela IA têm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contribuído para a prestação de cuidados relacionados aos processos de diagnóstico e tratamento.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Analisar os benefícios da implementação da IA como método auxiliar na promoção de saúde na prática da medicina.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integrativa, baseada inicialmente em 66 artigos das bases de dados PubMed e BVS, cruzando os Descritores: “Artificial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“Health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"Medicine", intercalados com o operador booleano AND. Critérios de inclusão: artigos completos, gratui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e disponíveis na íntegra nas línguas inglesa, espanhola e portuguesa de 2018 a 2023. Critérios de exclusão: revisões de literatura, teses e dissertações, trabalhos em duplicata nas bases de dados e que não abordassem a temática desenvolvida. Ao final,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 selecionados 5 artigos para compor 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Principalmente após a Segunda Guerra Mundial, visou-se incorporar novas tecnologias aos serviços de saúde, de forma segura, eficaz e efetiva. Cabe ressaltar que tais processos auxi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liam o médico em sua carga de trabalho, que muitas vezes leva pacientes a esperar longas filas, com altos custos e falta de confiança em hospitais e médicos, de forma a melhorar o tratamento ao paciente. Por isso, desenvolveu-se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IA, objetivando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melhorar </w:t>
      </w:r>
      <w:r>
        <w:rPr>
          <w:rFonts w:ascii="Times New Roman" w:eastAsia="Times New Roman" w:hAnsi="Times New Roman" w:cs="Times New Roman"/>
          <w:sz w:val="24"/>
          <w:szCs w:val="24"/>
        </w:rPr>
        <w:t>o nível profissional, além da eficiência clínica, evitando erros médicos. Considerando também a falta de médicos em zonas rurais, especialmente, percebe-se como essa tecnologia revolucionou esses cuidados. A IA simula por meio de computadores o aprendizado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humano, memória, análise e inovação, visto a intensa revolução médica, manter-se atualizado torna-se cada vez mais desafiador. Com essa nova tecnologia, o médico recebe um suporte em saúde, auxiliando os médicos na tomada de decisões, bem como a coletar, </w:t>
      </w:r>
      <w:r>
        <w:rPr>
          <w:rFonts w:ascii="Times New Roman" w:eastAsia="Times New Roman" w:hAnsi="Times New Roman" w:cs="Times New Roman"/>
          <w:sz w:val="24"/>
          <w:szCs w:val="24"/>
        </w:rPr>
        <w:t>armazenar e rastrear dados clínicos, para que avaliações e planos individualizados fossem desenvolvidos. Quanto ao diagnóstico, sua qualidade, precisão, velocidade e consistência com esse tipo de inteligência seria maior, pois há um maior banco de radiolog</w:t>
      </w:r>
      <w:r>
        <w:rPr>
          <w:rFonts w:ascii="Times New Roman" w:eastAsia="Times New Roman" w:hAnsi="Times New Roman" w:cs="Times New Roman"/>
          <w:sz w:val="24"/>
          <w:szCs w:val="24"/>
        </w:rPr>
        <w:t>ia, direcionando melhor os tratamentos e evitando intervenções desnecessárias, aprimorando os custos dos Sistemas de Saúde. Um dos maiores obstáculos à implementação de tal recurso, é a questão financeira, falta de infraestrutura, problemas técnicos,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ção necessária e questões profissionais envolvendo atualizações médicas, o próprio profissionalismo e a relação paciente-profissional que poderá diminuir.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muito tempo a IA era retratada como uma realidade distante, mas hoje ela é uma das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incipais ferramentas de apoio na Medicina. Nesse sentido, o presente trabalho constatou a importância da IA na otimização do trabalho do profissional da saúde desde a realização de exames e diagnósticos até a escolha do tratamento mais adequado para o seu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paciente. Entretanto, apesar de tantos benefícios, o alto custo e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capacitação desses profissionais para usufruir dessa tecnologia ainda são desafios que precisam ser contornados o mais rápido possível.</w:t>
      </w:r>
    </w:p>
    <w:p w:rsidR="004A4AB1" w:rsidRDefault="00AF3137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4E3">
        <w:rPr>
          <w:rFonts w:ascii="Times New Roman" w:eastAsia="Times New Roman" w:hAnsi="Times New Roman" w:cs="Times New Roman"/>
          <w:sz w:val="24"/>
          <w:szCs w:val="24"/>
        </w:rPr>
        <w:t>Complementa</w:t>
      </w:r>
      <w:r w:rsidR="00F874E3">
        <w:rPr>
          <w:rFonts w:ascii="Times New Roman" w:eastAsia="Times New Roman" w:hAnsi="Times New Roman" w:cs="Times New Roman"/>
          <w:sz w:val="24"/>
          <w:szCs w:val="24"/>
        </w:rPr>
        <w:t xml:space="preserve">ridade;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Inteligência Artificial;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Saúde Médica.</w:t>
      </w:r>
    </w:p>
    <w:p w:rsidR="004A4AB1" w:rsidRDefault="004A4AB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AF3137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4A4AB1" w:rsidRDefault="00AF3137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ÁVILA-TOMÁS, J. F., MAYER-PUJADAS, M. A., QUESADA-VARELA, V. J. Artificial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medicine II: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proofErr w:type="spellStart"/>
        <w:r>
          <w:rPr>
            <w:rFonts w:ascii="Times New Roman" w:eastAsia="Times New Roman" w:hAnsi="Times New Roman" w:cs="Times New Roman"/>
            <w:b/>
            <w:sz w:val="24"/>
            <w:szCs w:val="24"/>
          </w:rPr>
          <w:t>Atención</w:t>
        </w:r>
        <w:proofErr w:type="spellEnd"/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Primaria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Volume 53,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81-88.</w:t>
      </w:r>
    </w:p>
    <w:p w:rsidR="004A4AB1" w:rsidRDefault="00AF3137">
      <w:pPr>
        <w:tabs>
          <w:tab w:val="center" w:pos="4535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GUO, J.; LI, B.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Artificial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Technology in Rural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Countries.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Health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Equity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2, n. 1, p. 174–181, ago. 2018.</w:t>
      </w:r>
    </w:p>
    <w:p w:rsidR="004A4AB1" w:rsidRDefault="00AF3137">
      <w:pPr>
        <w:tabs>
          <w:tab w:val="center" w:pos="4535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‌</w:t>
      </w:r>
      <w:r>
        <w:rPr>
          <w:rFonts w:ascii="Times New Roman" w:eastAsia="Times New Roman" w:hAnsi="Times New Roman" w:cs="Times New Roman"/>
          <w:sz w:val="24"/>
          <w:szCs w:val="24"/>
        </w:rPr>
        <w:t>KONG,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X. et al. Artificial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China’s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insufficient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unequally-distributed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translational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11, n. 5, p. 2632–2640, 2019.</w:t>
      </w:r>
    </w:p>
    <w:p w:rsidR="004A4AB1" w:rsidRDefault="00AF3137">
      <w:pPr>
        <w:tabs>
          <w:tab w:val="center" w:pos="453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LEE, D.; YOON, S.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Artificial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Intelligence-Based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Technologies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Environmental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</w:t>
      </w:r>
      <w:r>
        <w:rPr>
          <w:rFonts w:ascii="Times New Roman" w:eastAsia="Times New Roman" w:hAnsi="Times New Roman" w:cs="Times New Roman"/>
          <w:sz w:val="24"/>
          <w:szCs w:val="24"/>
        </w:rPr>
        <w:t>, v. 18, n. 1, p. 271, 1 jan. 2021.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4AB1" w:rsidRDefault="00AF3137">
      <w:pPr>
        <w:tabs>
          <w:tab w:val="center" w:pos="453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NOVAES, H. M. D.;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SOÁREZ, P. C. D. A Avaliação das Tecnologias em Saúde: origem, desenvolvimento e desafios atuais. Panorama internacional e 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de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, v. 36, n. 9, 2020.</w:t>
      </w:r>
    </w:p>
    <w:p w:rsidR="004A4AB1" w:rsidRDefault="004A4AB1">
      <w:pPr>
        <w:tabs>
          <w:tab w:val="center" w:pos="453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AF3137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-1085848</wp:posOffset>
            </wp:positionH>
            <wp:positionV relativeFrom="paragraph">
              <wp:posOffset>439191</wp:posOffset>
            </wp:positionV>
            <wp:extent cx="8458200" cy="561340"/>
            <wp:effectExtent l="0" t="0" r="0" b="0"/>
            <wp:wrapTopAndBottom distT="0" dist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AF3137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ORIENTAÇÕES GERAIS PARA CONFECÇÃO DOS RESUMOS:</w:t>
      </w: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Deve-se adotar para o espaçamento da margem superior: 3 cm, margem esquerda: 3 cm, margem inferior: 2 cm e margem direita 2 cm (o presente modelo já apresenta a configuração descrita). </w:t>
      </w:r>
    </w:p>
    <w:p w:rsidR="004A4AB1" w:rsidRDefault="004A4A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 corpo do resumo deverá estar no modo justificado, fonte Times New R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oman, tamanho 12, espaçamento 1,0 (simples) entrelinhas e conter no mínimo 300 e no máximo 500 palavras. </w:t>
      </w: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 texto deverá estar em parágrafo único, NÃO devendo incluir figuras, tabelas, gráficos, citações ou referências no corpo do texto. </w:t>
      </w: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Podem ser utiliza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das até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duas páginas para a escrita do resumo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+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referências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Os itens da estrutura do resumo simples devem estar destacados em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negrito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sem entrada de parágrafo ou linhas em branco. </w:t>
      </w:r>
    </w:p>
    <w:p w:rsidR="004A4AB1" w:rsidRDefault="00AF31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Os trabalhos que não obedecerem às normas de formatação serão desclassif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icados automaticamente. Quando for submeter o resumo, apagar todas essas informações adicionais e enviar somente o resumo como explicado a cima. ATENÇÃO: UTILIZZE ESSE MODELO PARA REALIZAR A SUBMISSÃO DO SEU RESUMO, SERÁ DESCLASSICADO O RESUMO QUE NÃO APRE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SENTAR ESSE MODELO COMPLETO.</w:t>
      </w:r>
    </w:p>
    <w:p w:rsidR="004A4AB1" w:rsidRDefault="004A4A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AB1" w:rsidRDefault="004A4AB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4AB1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37" w:rsidRDefault="00AF3137">
      <w:pPr>
        <w:spacing w:after="0" w:line="240" w:lineRule="auto"/>
      </w:pPr>
      <w:r>
        <w:separator/>
      </w:r>
    </w:p>
  </w:endnote>
  <w:endnote w:type="continuationSeparator" w:id="0">
    <w:p w:rsidR="00AF3137" w:rsidRDefault="00AF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B1" w:rsidRDefault="004A4A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37" w:rsidRDefault="00AF3137">
      <w:pPr>
        <w:spacing w:after="0" w:line="240" w:lineRule="auto"/>
      </w:pPr>
      <w:r>
        <w:separator/>
      </w:r>
    </w:p>
  </w:footnote>
  <w:footnote w:type="continuationSeparator" w:id="0">
    <w:p w:rsidR="00AF3137" w:rsidRDefault="00AF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B1" w:rsidRDefault="00AF3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1"/>
    <w:rsid w:val="004A4AB1"/>
    <w:rsid w:val="00926FF9"/>
    <w:rsid w:val="00AF3137"/>
    <w:rsid w:val="00F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6BDE-6E8A-46FE-8FC2-330F683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atencion-primar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journal/atencion-primar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journal/atencion-primaria/vol/53/issue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journal/atencion-primaria/vol/53/issue/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e++Z7jnODMJ2iyH2bYWCSQmB8Q==">AMUW2mWNu1mT5CI+rRxqLcGm6R3KZOYb8VMldqQaxVFCzVE0uBVCAgX0DS9p9RrSCiydklgtiqy3XUVy5jWROZ2sj5PwJApI0a5FS6SHY5cRJiaHMjqBenKpR5DdOfGIutoye5sp4uS2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USER</cp:lastModifiedBy>
  <cp:revision>3</cp:revision>
  <dcterms:created xsi:type="dcterms:W3CDTF">2023-01-16T23:36:00Z</dcterms:created>
  <dcterms:modified xsi:type="dcterms:W3CDTF">2023-02-05T23:14:00Z</dcterms:modified>
</cp:coreProperties>
</file>