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C85" w:rsidRPr="00ED188F" w:rsidRDefault="003218E1" w:rsidP="008F631D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4597681"/>
      <w:r w:rsidRPr="00ED188F">
        <w:rPr>
          <w:rFonts w:ascii="Arial" w:hAnsi="Arial" w:cs="Arial"/>
          <w:b/>
          <w:sz w:val="24"/>
          <w:szCs w:val="24"/>
        </w:rPr>
        <w:t xml:space="preserve">DIFICULDADES </w:t>
      </w:r>
      <w:r w:rsidR="00007F4A" w:rsidRPr="00ED188F">
        <w:rPr>
          <w:rFonts w:ascii="Arial" w:hAnsi="Arial" w:cs="Arial"/>
          <w:b/>
          <w:sz w:val="24"/>
          <w:szCs w:val="24"/>
        </w:rPr>
        <w:t>INFLUENCIA</w:t>
      </w:r>
      <w:r w:rsidR="00007F4A">
        <w:rPr>
          <w:rFonts w:ascii="Arial" w:hAnsi="Arial" w:cs="Arial"/>
          <w:b/>
          <w:sz w:val="24"/>
          <w:szCs w:val="24"/>
        </w:rPr>
        <w:t xml:space="preserve">DORAS </w:t>
      </w:r>
      <w:r w:rsidR="00007F4A" w:rsidRPr="00ED188F">
        <w:rPr>
          <w:rFonts w:ascii="Arial" w:hAnsi="Arial" w:cs="Arial"/>
          <w:b/>
          <w:sz w:val="24"/>
          <w:szCs w:val="24"/>
        </w:rPr>
        <w:t>NO</w:t>
      </w:r>
      <w:r w:rsidRPr="00ED188F">
        <w:rPr>
          <w:rFonts w:ascii="Arial" w:hAnsi="Arial" w:cs="Arial"/>
          <w:b/>
          <w:sz w:val="24"/>
          <w:szCs w:val="24"/>
        </w:rPr>
        <w:t xml:space="preserve"> ATENDIMENTO DE URGÊNCIA E EMERGÊNCIA ÀS CRIANÇAS</w:t>
      </w:r>
    </w:p>
    <w:bookmarkEnd w:id="0"/>
    <w:p w:rsidR="0022004E" w:rsidRPr="00ED188F" w:rsidRDefault="00853C85" w:rsidP="00E40849">
      <w:pPr>
        <w:pStyle w:val="PargrafodaLista"/>
        <w:spacing w:before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D188F">
        <w:rPr>
          <w:rFonts w:ascii="Arial" w:hAnsi="Arial" w:cs="Arial"/>
          <w:b/>
          <w:sz w:val="24"/>
          <w:szCs w:val="24"/>
        </w:rPr>
        <w:t xml:space="preserve">Antônia </w:t>
      </w:r>
      <w:proofErr w:type="spellStart"/>
      <w:r w:rsidRPr="00ED188F">
        <w:rPr>
          <w:rFonts w:ascii="Arial" w:hAnsi="Arial" w:cs="Arial"/>
          <w:b/>
          <w:sz w:val="24"/>
          <w:szCs w:val="24"/>
        </w:rPr>
        <w:t>Rozângela</w:t>
      </w:r>
      <w:proofErr w:type="spellEnd"/>
      <w:r w:rsidRPr="00ED188F">
        <w:rPr>
          <w:rFonts w:ascii="Arial" w:hAnsi="Arial" w:cs="Arial"/>
          <w:b/>
          <w:sz w:val="24"/>
          <w:szCs w:val="24"/>
        </w:rPr>
        <w:t xml:space="preserve"> Souza de Oliveira</w:t>
      </w:r>
      <w:r w:rsidR="0022004E" w:rsidRPr="00ED188F">
        <w:rPr>
          <w:rFonts w:ascii="Arial" w:hAnsi="Arial" w:cs="Arial"/>
          <w:sz w:val="24"/>
          <w:szCs w:val="24"/>
        </w:rPr>
        <w:t>¹</w:t>
      </w:r>
      <w:r w:rsidRPr="00ED188F">
        <w:rPr>
          <w:rFonts w:ascii="Arial" w:hAnsi="Arial" w:cs="Arial"/>
          <w:sz w:val="24"/>
          <w:szCs w:val="24"/>
        </w:rPr>
        <w:t>; Jonas Loiola Gonçalves</w:t>
      </w:r>
      <w:r w:rsidR="0022004E" w:rsidRPr="00ED188F">
        <w:rPr>
          <w:rFonts w:ascii="Arial" w:hAnsi="Arial" w:cs="Arial"/>
          <w:sz w:val="24"/>
          <w:szCs w:val="24"/>
        </w:rPr>
        <w:t>²</w:t>
      </w:r>
      <w:r w:rsidRPr="00ED188F">
        <w:rPr>
          <w:rFonts w:ascii="Arial" w:hAnsi="Arial" w:cs="Arial"/>
          <w:sz w:val="24"/>
          <w:szCs w:val="24"/>
        </w:rPr>
        <w:t xml:space="preserve">; </w:t>
      </w:r>
      <w:r w:rsidR="0022004E" w:rsidRPr="00ED188F">
        <w:rPr>
          <w:rFonts w:ascii="Arial" w:hAnsi="Arial" w:cs="Arial"/>
          <w:sz w:val="24"/>
          <w:szCs w:val="24"/>
        </w:rPr>
        <w:t>José Egberg</w:t>
      </w:r>
      <w:bookmarkStart w:id="1" w:name="_GoBack"/>
      <w:bookmarkEnd w:id="1"/>
      <w:r w:rsidR="0022004E" w:rsidRPr="00ED188F">
        <w:rPr>
          <w:rFonts w:ascii="Arial" w:hAnsi="Arial" w:cs="Arial"/>
          <w:sz w:val="24"/>
          <w:szCs w:val="24"/>
        </w:rPr>
        <w:t xml:space="preserve"> Santos de Araújo</w:t>
      </w:r>
      <w:r w:rsidR="00E40849" w:rsidRPr="00ED188F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="0022004E" w:rsidRPr="00ED188F">
        <w:rPr>
          <w:rFonts w:ascii="Arial" w:hAnsi="Arial" w:cs="Arial"/>
          <w:b/>
          <w:sz w:val="24"/>
          <w:szCs w:val="24"/>
        </w:rPr>
        <w:t xml:space="preserve">; </w:t>
      </w:r>
      <w:r w:rsidR="0022004E" w:rsidRPr="00ED188F">
        <w:rPr>
          <w:rFonts w:ascii="Arial" w:hAnsi="Arial" w:cs="Arial"/>
          <w:sz w:val="24"/>
          <w:szCs w:val="24"/>
        </w:rPr>
        <w:t xml:space="preserve">Raquel Cardozo de </w:t>
      </w:r>
      <w:r w:rsidR="00A06639" w:rsidRPr="00ED188F">
        <w:rPr>
          <w:rFonts w:ascii="Arial" w:hAnsi="Arial" w:cs="Arial"/>
          <w:sz w:val="24"/>
          <w:szCs w:val="24"/>
        </w:rPr>
        <w:t>Araújo</w:t>
      </w:r>
      <w:r w:rsidR="00E40849" w:rsidRPr="00ED188F">
        <w:rPr>
          <w:rFonts w:ascii="Arial" w:hAnsi="Arial" w:cs="Arial"/>
          <w:sz w:val="24"/>
          <w:szCs w:val="24"/>
          <w:vertAlign w:val="superscript"/>
        </w:rPr>
        <w:t xml:space="preserve">4; </w:t>
      </w:r>
      <w:r w:rsidR="003218E1" w:rsidRPr="00ED188F">
        <w:rPr>
          <w:rFonts w:ascii="Arial" w:hAnsi="Arial" w:cs="Arial"/>
          <w:color w:val="000000"/>
          <w:sz w:val="24"/>
          <w:szCs w:val="24"/>
        </w:rPr>
        <w:t>Ana Ruth Macêdo Monteiro</w:t>
      </w:r>
      <w:r w:rsidR="00E40849" w:rsidRPr="00ED188F">
        <w:rPr>
          <w:rFonts w:ascii="Arial" w:hAnsi="Arial" w:cs="Arial"/>
          <w:sz w:val="24"/>
          <w:szCs w:val="24"/>
          <w:vertAlign w:val="superscript"/>
        </w:rPr>
        <w:t>5</w:t>
      </w:r>
      <w:r w:rsidR="00A06639" w:rsidRPr="00ED188F">
        <w:rPr>
          <w:rFonts w:ascii="Arial" w:hAnsi="Arial" w:cs="Arial"/>
          <w:sz w:val="24"/>
          <w:szCs w:val="24"/>
          <w:vertAlign w:val="superscript"/>
        </w:rPr>
        <w:t>.</w:t>
      </w:r>
    </w:p>
    <w:p w:rsidR="00A34D33" w:rsidRPr="00ED188F" w:rsidRDefault="00853C85" w:rsidP="003218E1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ED188F">
        <w:rPr>
          <w:rFonts w:ascii="Arial" w:hAnsi="Arial" w:cs="Arial"/>
          <w:b/>
          <w:sz w:val="24"/>
          <w:szCs w:val="24"/>
        </w:rPr>
        <w:t>INTRODUÇÃO:</w:t>
      </w:r>
      <w:r w:rsidRPr="00ED188F">
        <w:rPr>
          <w:rFonts w:ascii="Arial" w:hAnsi="Arial" w:cs="Arial"/>
          <w:sz w:val="24"/>
          <w:szCs w:val="24"/>
        </w:rPr>
        <w:t xml:space="preserve"> </w:t>
      </w:r>
      <w:r w:rsidR="00DA1508" w:rsidRPr="00ED188F">
        <w:rPr>
          <w:rFonts w:ascii="Arial" w:hAnsi="Arial" w:cs="Arial"/>
          <w:sz w:val="24"/>
          <w:szCs w:val="24"/>
        </w:rPr>
        <w:t>O serviço de atendimento pré-hospitalar de Urgência e Emergência no Brasil é regulamentado e aprovado pela portaria 2.048 d</w:t>
      </w:r>
      <w:r w:rsidR="00D76792" w:rsidRPr="00ED188F">
        <w:rPr>
          <w:rFonts w:ascii="Arial" w:hAnsi="Arial" w:cs="Arial"/>
          <w:sz w:val="24"/>
          <w:szCs w:val="24"/>
        </w:rPr>
        <w:t xml:space="preserve">e 2002. Este é composto por </w:t>
      </w:r>
      <w:r w:rsidR="00DA1508" w:rsidRPr="00ED188F">
        <w:rPr>
          <w:rFonts w:ascii="Arial" w:hAnsi="Arial" w:cs="Arial"/>
          <w:sz w:val="24"/>
          <w:szCs w:val="24"/>
        </w:rPr>
        <w:t>equipe multiprofissional devidamente treinada para realizarem atendimento, em unidade de suporte avançado (USA) e u</w:t>
      </w:r>
      <w:r w:rsidR="00E40849" w:rsidRPr="00ED188F">
        <w:rPr>
          <w:rFonts w:ascii="Arial" w:hAnsi="Arial" w:cs="Arial"/>
          <w:sz w:val="24"/>
          <w:szCs w:val="24"/>
        </w:rPr>
        <w:t>nidades de suporte básico (USB), em diferentes ciclos da vida e situações de agravos.</w:t>
      </w:r>
      <w:r w:rsidR="0020591A" w:rsidRPr="00ED188F">
        <w:rPr>
          <w:rFonts w:ascii="Arial" w:hAnsi="Arial" w:cs="Arial"/>
          <w:sz w:val="24"/>
          <w:szCs w:val="24"/>
        </w:rPr>
        <w:t xml:space="preserve"> </w:t>
      </w:r>
      <w:r w:rsidR="0020591A" w:rsidRPr="00ED188F">
        <w:rPr>
          <w:rFonts w:ascii="Arial" w:hAnsi="Arial" w:cs="Arial"/>
          <w:b/>
          <w:sz w:val="24"/>
          <w:szCs w:val="24"/>
        </w:rPr>
        <w:t>OBJETIVO:</w:t>
      </w:r>
      <w:r w:rsidR="0020591A" w:rsidRPr="00ED188F">
        <w:rPr>
          <w:rFonts w:ascii="Arial" w:hAnsi="Arial" w:cs="Arial"/>
          <w:sz w:val="24"/>
          <w:szCs w:val="24"/>
        </w:rPr>
        <w:t xml:space="preserve"> Identi</w:t>
      </w:r>
      <w:r w:rsidR="00F96D48" w:rsidRPr="00ED188F">
        <w:rPr>
          <w:rFonts w:ascii="Arial" w:hAnsi="Arial" w:cs="Arial"/>
          <w:sz w:val="24"/>
          <w:szCs w:val="24"/>
        </w:rPr>
        <w:t>ficar as dificuldades que influê</w:t>
      </w:r>
      <w:r w:rsidR="00E40849" w:rsidRPr="00ED188F">
        <w:rPr>
          <w:rFonts w:ascii="Arial" w:hAnsi="Arial" w:cs="Arial"/>
          <w:sz w:val="24"/>
          <w:szCs w:val="24"/>
        </w:rPr>
        <w:t xml:space="preserve">ncia </w:t>
      </w:r>
      <w:r w:rsidR="0020591A" w:rsidRPr="00ED188F">
        <w:rPr>
          <w:rFonts w:ascii="Arial" w:hAnsi="Arial" w:cs="Arial"/>
          <w:sz w:val="24"/>
          <w:szCs w:val="24"/>
        </w:rPr>
        <w:t xml:space="preserve">o atendimento </w:t>
      </w:r>
      <w:r w:rsidR="00F96D48" w:rsidRPr="00ED188F">
        <w:rPr>
          <w:rFonts w:ascii="Arial" w:hAnsi="Arial" w:cs="Arial"/>
          <w:sz w:val="24"/>
          <w:szCs w:val="24"/>
        </w:rPr>
        <w:t>às</w:t>
      </w:r>
      <w:r w:rsidR="0020591A" w:rsidRPr="00ED188F">
        <w:rPr>
          <w:rFonts w:ascii="Arial" w:hAnsi="Arial" w:cs="Arial"/>
          <w:sz w:val="24"/>
          <w:szCs w:val="24"/>
        </w:rPr>
        <w:t xml:space="preserve"> crianças no </w:t>
      </w:r>
      <w:r w:rsidR="00F96D48" w:rsidRPr="00ED188F">
        <w:rPr>
          <w:rFonts w:ascii="Arial" w:hAnsi="Arial" w:cs="Arial"/>
          <w:sz w:val="24"/>
          <w:szCs w:val="24"/>
        </w:rPr>
        <w:t xml:space="preserve">serviço </w:t>
      </w:r>
      <w:r w:rsidR="0020591A" w:rsidRPr="00ED188F">
        <w:rPr>
          <w:rFonts w:ascii="Arial" w:hAnsi="Arial" w:cs="Arial"/>
          <w:sz w:val="24"/>
          <w:szCs w:val="24"/>
        </w:rPr>
        <w:t>pré-hospitalar</w:t>
      </w:r>
      <w:r w:rsidR="00ED188F" w:rsidRPr="00ED188F">
        <w:rPr>
          <w:rFonts w:ascii="Arial" w:hAnsi="Arial" w:cs="Arial"/>
          <w:sz w:val="24"/>
          <w:szCs w:val="24"/>
        </w:rPr>
        <w:t xml:space="preserve">. </w:t>
      </w:r>
      <w:r w:rsidR="00ED188F" w:rsidRPr="00ED188F">
        <w:rPr>
          <w:rFonts w:ascii="Arial" w:hAnsi="Arial" w:cs="Arial"/>
          <w:b/>
          <w:sz w:val="24"/>
          <w:szCs w:val="24"/>
        </w:rPr>
        <w:t>MÉTODOS:</w:t>
      </w:r>
      <w:r w:rsidRPr="00ED188F">
        <w:rPr>
          <w:rFonts w:ascii="Arial" w:hAnsi="Arial" w:cs="Arial"/>
          <w:sz w:val="24"/>
          <w:szCs w:val="24"/>
        </w:rPr>
        <w:t xml:space="preserve"> </w:t>
      </w:r>
      <w:bookmarkStart w:id="2" w:name="_Hlk4518647"/>
      <w:r w:rsidRPr="00ED188F">
        <w:rPr>
          <w:rFonts w:ascii="Arial" w:hAnsi="Arial" w:cs="Arial"/>
          <w:sz w:val="24"/>
          <w:szCs w:val="24"/>
        </w:rPr>
        <w:t>Estudo qualitativ</w:t>
      </w:r>
      <w:bookmarkStart w:id="3" w:name="_bookmark6"/>
      <w:bookmarkStart w:id="4" w:name="_Hlk4600043"/>
      <w:bookmarkEnd w:id="2"/>
      <w:bookmarkEnd w:id="3"/>
      <w:r w:rsidR="00E40849" w:rsidRPr="00ED188F">
        <w:rPr>
          <w:rFonts w:ascii="Arial" w:hAnsi="Arial" w:cs="Arial"/>
          <w:sz w:val="24"/>
          <w:szCs w:val="24"/>
        </w:rPr>
        <w:t>o</w:t>
      </w:r>
      <w:r w:rsidR="004B7A34" w:rsidRPr="00ED188F">
        <w:rPr>
          <w:rFonts w:ascii="Arial" w:hAnsi="Arial" w:cs="Arial"/>
          <w:sz w:val="24"/>
          <w:szCs w:val="24"/>
        </w:rPr>
        <w:t xml:space="preserve"> </w:t>
      </w:r>
      <w:r w:rsidR="00007F4A" w:rsidRPr="00ED188F">
        <w:rPr>
          <w:rFonts w:ascii="Arial" w:hAnsi="Arial" w:cs="Arial"/>
          <w:sz w:val="24"/>
          <w:szCs w:val="24"/>
        </w:rPr>
        <w:t>realizado no</w:t>
      </w:r>
      <w:r w:rsidR="00082ABB" w:rsidRPr="00ED188F">
        <w:rPr>
          <w:rFonts w:ascii="Arial" w:hAnsi="Arial" w:cs="Arial"/>
          <w:sz w:val="24"/>
          <w:szCs w:val="24"/>
        </w:rPr>
        <w:t xml:space="preserve"> S</w:t>
      </w:r>
      <w:r w:rsidR="00E40849" w:rsidRPr="00ED188F">
        <w:rPr>
          <w:rFonts w:ascii="Arial" w:hAnsi="Arial" w:cs="Arial"/>
          <w:sz w:val="24"/>
          <w:szCs w:val="24"/>
        </w:rPr>
        <w:t>erviço de Atendimento Móvel de Urgência (SAMU)</w:t>
      </w:r>
      <w:r w:rsidR="00082ABB" w:rsidRPr="00ED188F">
        <w:rPr>
          <w:rFonts w:ascii="Arial" w:hAnsi="Arial" w:cs="Arial"/>
          <w:sz w:val="24"/>
          <w:szCs w:val="24"/>
        </w:rPr>
        <w:t>. Participaram da pesquisa os integrantes da equipe de enfermagem, cinco enfermeiros, onze técnicos e doze auxiliares de enfermagem que totalizam em 28 profissionais.</w:t>
      </w:r>
      <w:bookmarkStart w:id="5" w:name="_Hlk4600568"/>
      <w:bookmarkEnd w:id="4"/>
      <w:r w:rsidR="00082ABB" w:rsidRPr="00ED188F">
        <w:rPr>
          <w:rFonts w:ascii="Arial" w:hAnsi="Arial" w:cs="Arial"/>
          <w:sz w:val="24"/>
          <w:szCs w:val="24"/>
        </w:rPr>
        <w:t xml:space="preserve"> A </w:t>
      </w:r>
      <w:r w:rsidR="009C50C1" w:rsidRPr="00ED188F">
        <w:rPr>
          <w:rFonts w:ascii="Arial" w:hAnsi="Arial" w:cs="Arial"/>
          <w:sz w:val="24"/>
          <w:szCs w:val="24"/>
        </w:rPr>
        <w:t>coleta de dados realizada por</w:t>
      </w:r>
      <w:r w:rsidR="00082ABB" w:rsidRPr="00ED188F">
        <w:rPr>
          <w:rFonts w:ascii="Arial" w:hAnsi="Arial" w:cs="Arial"/>
          <w:sz w:val="24"/>
          <w:szCs w:val="24"/>
        </w:rPr>
        <w:t xml:space="preserve"> entrevista semi</w:t>
      </w:r>
      <w:r w:rsidR="009C50C1" w:rsidRPr="00ED188F">
        <w:rPr>
          <w:rFonts w:ascii="Arial" w:hAnsi="Arial" w:cs="Arial"/>
          <w:sz w:val="24"/>
          <w:szCs w:val="24"/>
        </w:rPr>
        <w:t>estruturada</w:t>
      </w:r>
      <w:r w:rsidR="00E40849" w:rsidRPr="00ED188F">
        <w:rPr>
          <w:rFonts w:ascii="Arial" w:hAnsi="Arial" w:cs="Arial"/>
          <w:sz w:val="24"/>
          <w:szCs w:val="24"/>
        </w:rPr>
        <w:t xml:space="preserve">. </w:t>
      </w:r>
      <w:r w:rsidR="009C50C1" w:rsidRPr="00ED188F">
        <w:rPr>
          <w:rFonts w:ascii="Arial" w:hAnsi="Arial" w:cs="Arial"/>
          <w:sz w:val="24"/>
          <w:szCs w:val="24"/>
        </w:rPr>
        <w:t>As falas dos entrevistados foram gravadas e transcritas na íntegra, com posterior análise de dados de conteúdo, emergindo a presente categoria: Dificuldades que Influenciam no Atendimento</w:t>
      </w:r>
      <w:r w:rsidR="00A4359F" w:rsidRPr="00ED188F">
        <w:rPr>
          <w:rFonts w:ascii="Arial" w:hAnsi="Arial" w:cs="Arial"/>
          <w:sz w:val="24"/>
          <w:szCs w:val="24"/>
        </w:rPr>
        <w:t xml:space="preserve"> Pediátrico.</w:t>
      </w:r>
      <w:bookmarkStart w:id="6" w:name="_bookmark8"/>
      <w:bookmarkEnd w:id="5"/>
      <w:bookmarkEnd w:id="6"/>
      <w:r w:rsidR="00E40849" w:rsidRPr="00ED188F">
        <w:rPr>
          <w:rFonts w:ascii="Arial" w:hAnsi="Arial" w:cs="Arial"/>
          <w:sz w:val="24"/>
          <w:szCs w:val="24"/>
        </w:rPr>
        <w:t xml:space="preserve"> E</w:t>
      </w:r>
      <w:r w:rsidR="00A4359F" w:rsidRPr="00ED188F">
        <w:rPr>
          <w:rFonts w:ascii="Arial" w:eastAsia="Times New Roman" w:hAnsi="Arial" w:cs="Arial"/>
          <w:sz w:val="24"/>
          <w:szCs w:val="24"/>
        </w:rPr>
        <w:t>studo</w:t>
      </w:r>
      <w:r w:rsidR="00A4359F" w:rsidRPr="00ED188F">
        <w:rPr>
          <w:rFonts w:ascii="Arial" w:hAnsi="Arial" w:cs="Arial"/>
          <w:sz w:val="24"/>
          <w:szCs w:val="24"/>
        </w:rPr>
        <w:t xml:space="preserve"> </w:t>
      </w:r>
      <w:r w:rsidR="00E40849" w:rsidRPr="00ED188F">
        <w:rPr>
          <w:rFonts w:ascii="Arial" w:hAnsi="Arial" w:cs="Arial"/>
          <w:sz w:val="24"/>
          <w:szCs w:val="24"/>
        </w:rPr>
        <w:t>aprovado sobre</w:t>
      </w:r>
      <w:r w:rsidR="00A4359F" w:rsidRPr="00ED188F">
        <w:rPr>
          <w:rFonts w:ascii="Arial" w:hAnsi="Arial" w:cs="Arial"/>
          <w:sz w:val="24"/>
          <w:szCs w:val="24"/>
        </w:rPr>
        <w:t xml:space="preserve"> parecer de n° 408.913</w:t>
      </w:r>
      <w:r w:rsidR="00ED188F">
        <w:rPr>
          <w:rFonts w:ascii="Arial" w:hAnsi="Arial" w:cs="Arial"/>
          <w:sz w:val="24"/>
          <w:szCs w:val="24"/>
        </w:rPr>
        <w:t>,</w:t>
      </w:r>
      <w:r w:rsidR="00A4359F" w:rsidRPr="00ED188F">
        <w:rPr>
          <w:rFonts w:ascii="Arial" w:hAnsi="Arial" w:cs="Arial"/>
          <w:sz w:val="24"/>
          <w:szCs w:val="24"/>
        </w:rPr>
        <w:t xml:space="preserve"> </w:t>
      </w:r>
      <w:r w:rsidRPr="00ED188F">
        <w:rPr>
          <w:rFonts w:ascii="Arial" w:hAnsi="Arial" w:cs="Arial"/>
          <w:sz w:val="24"/>
          <w:szCs w:val="24"/>
        </w:rPr>
        <w:t>com base nos princípios legais e éti</w:t>
      </w:r>
      <w:r w:rsidR="00A4359F" w:rsidRPr="00ED188F">
        <w:rPr>
          <w:rFonts w:ascii="Arial" w:hAnsi="Arial" w:cs="Arial"/>
          <w:sz w:val="24"/>
          <w:szCs w:val="24"/>
        </w:rPr>
        <w:t xml:space="preserve">cos </w:t>
      </w:r>
      <w:r w:rsidRPr="00ED188F">
        <w:rPr>
          <w:rFonts w:ascii="Arial" w:hAnsi="Arial" w:cs="Arial"/>
          <w:sz w:val="24"/>
          <w:szCs w:val="24"/>
        </w:rPr>
        <w:t xml:space="preserve">nas investigações que envolvem seres humanos. </w:t>
      </w:r>
      <w:r w:rsidRPr="00ED188F">
        <w:rPr>
          <w:rFonts w:ascii="Arial" w:hAnsi="Arial" w:cs="Arial"/>
          <w:b/>
          <w:sz w:val="24"/>
          <w:szCs w:val="24"/>
        </w:rPr>
        <w:t>RESULTADOS:</w:t>
      </w:r>
      <w:r w:rsidR="00E4039B" w:rsidRPr="00ED188F">
        <w:rPr>
          <w:rFonts w:ascii="Arial" w:hAnsi="Arial" w:cs="Arial"/>
          <w:sz w:val="24"/>
          <w:szCs w:val="24"/>
        </w:rPr>
        <w:t xml:space="preserve"> A atenção às urgências é uma proposta já implantada em muitos municípios </w:t>
      </w:r>
      <w:r w:rsidR="00A34D33" w:rsidRPr="00ED188F">
        <w:rPr>
          <w:rFonts w:ascii="Arial" w:hAnsi="Arial" w:cs="Arial"/>
          <w:sz w:val="24"/>
          <w:szCs w:val="24"/>
        </w:rPr>
        <w:t>do país, mas ainda requer</w:t>
      </w:r>
      <w:r w:rsidR="00A47DC2" w:rsidRPr="00ED188F">
        <w:rPr>
          <w:rFonts w:ascii="Arial" w:hAnsi="Arial" w:cs="Arial"/>
          <w:sz w:val="24"/>
          <w:szCs w:val="24"/>
        </w:rPr>
        <w:t xml:space="preserve"> muitas</w:t>
      </w:r>
      <w:r w:rsidR="00E4039B" w:rsidRPr="00ED188F">
        <w:rPr>
          <w:rFonts w:ascii="Arial" w:hAnsi="Arial" w:cs="Arial"/>
          <w:sz w:val="24"/>
          <w:szCs w:val="24"/>
        </w:rPr>
        <w:t xml:space="preserve"> mudanças e adequações na me</w:t>
      </w:r>
      <w:r w:rsidR="00A34D33" w:rsidRPr="00ED188F">
        <w:rPr>
          <w:rFonts w:ascii="Arial" w:hAnsi="Arial" w:cs="Arial"/>
          <w:sz w:val="24"/>
          <w:szCs w:val="24"/>
        </w:rPr>
        <w:t>lhoria da assistência</w:t>
      </w:r>
      <w:r w:rsidR="00E4039B" w:rsidRPr="00ED188F">
        <w:rPr>
          <w:rFonts w:ascii="Arial" w:hAnsi="Arial" w:cs="Arial"/>
          <w:sz w:val="24"/>
          <w:szCs w:val="24"/>
        </w:rPr>
        <w:t xml:space="preserve"> às vitimas. </w:t>
      </w:r>
      <w:r w:rsidR="00B7327A" w:rsidRPr="00ED188F">
        <w:rPr>
          <w:rFonts w:ascii="Arial" w:hAnsi="Arial" w:cs="Arial"/>
          <w:sz w:val="24"/>
          <w:szCs w:val="24"/>
        </w:rPr>
        <w:t xml:space="preserve">Dentre as </w:t>
      </w:r>
      <w:r w:rsidR="00987766" w:rsidRPr="00ED188F">
        <w:rPr>
          <w:rFonts w:ascii="Arial" w:hAnsi="Arial" w:cs="Arial"/>
          <w:sz w:val="24"/>
          <w:szCs w:val="24"/>
        </w:rPr>
        <w:t>dificuldades no atendimento á ví</w:t>
      </w:r>
      <w:r w:rsidR="00B7327A" w:rsidRPr="00ED188F">
        <w:rPr>
          <w:rFonts w:ascii="Arial" w:hAnsi="Arial" w:cs="Arial"/>
          <w:sz w:val="24"/>
          <w:szCs w:val="24"/>
        </w:rPr>
        <w:t xml:space="preserve">timas pediátricas com traumas os profissionais relatam: </w:t>
      </w:r>
      <w:r w:rsidR="00B7327A" w:rsidRPr="00ED188F">
        <w:rPr>
          <w:rFonts w:ascii="Arial" w:hAnsi="Arial" w:cs="Arial"/>
          <w:i/>
          <w:sz w:val="24"/>
          <w:szCs w:val="24"/>
        </w:rPr>
        <w:t xml:space="preserve">(...) demanda dos profissionais não só daqui do SAMU, mais dos profissionais mesmo de enfermagem, não procuram se qualificar... </w:t>
      </w:r>
      <w:r w:rsidR="00242313" w:rsidRPr="00ED188F">
        <w:rPr>
          <w:rFonts w:ascii="Arial" w:hAnsi="Arial" w:cs="Arial"/>
          <w:i/>
          <w:sz w:val="24"/>
          <w:szCs w:val="24"/>
        </w:rPr>
        <w:t>(...) Os técnicos por não pegar muito esse tipo de ocorrência, eles não se qualificam...</w:t>
      </w:r>
      <w:r w:rsidR="00242313" w:rsidRPr="00ED188F">
        <w:rPr>
          <w:rFonts w:ascii="Arial" w:hAnsi="Arial" w:cs="Arial"/>
          <w:sz w:val="24"/>
          <w:szCs w:val="24"/>
        </w:rPr>
        <w:t xml:space="preserve"> A qualificação profissional é</w:t>
      </w:r>
      <w:r w:rsidR="00A34D33" w:rsidRPr="00ED188F">
        <w:rPr>
          <w:rFonts w:ascii="Arial" w:hAnsi="Arial" w:cs="Arial"/>
          <w:sz w:val="24"/>
          <w:szCs w:val="24"/>
        </w:rPr>
        <w:t xml:space="preserve"> importante</w:t>
      </w:r>
      <w:r w:rsidR="00242313" w:rsidRPr="00ED188F">
        <w:rPr>
          <w:rFonts w:ascii="Arial" w:hAnsi="Arial" w:cs="Arial"/>
          <w:sz w:val="24"/>
          <w:szCs w:val="24"/>
        </w:rPr>
        <w:t xml:space="preserve">, devido à diversidade de situações encontradas nas ocorrências. </w:t>
      </w:r>
      <w:r w:rsidR="004B7A34" w:rsidRPr="00ED188F">
        <w:rPr>
          <w:rFonts w:ascii="Arial" w:hAnsi="Arial" w:cs="Arial"/>
          <w:i/>
          <w:sz w:val="24"/>
          <w:szCs w:val="24"/>
        </w:rPr>
        <w:t xml:space="preserve">A dificuldade geral do serviço tanto no atendimento pediátrico, tanto no adulto esta na formatação do sistema como um todo (...), a triagem tem que ser bem feita... </w:t>
      </w:r>
      <w:r w:rsidR="004B7A34" w:rsidRPr="00ED188F">
        <w:rPr>
          <w:rFonts w:ascii="Arial" w:hAnsi="Arial" w:cs="Arial"/>
          <w:sz w:val="24"/>
          <w:szCs w:val="24"/>
        </w:rPr>
        <w:t>A triagem médica antes do envio da ambulância é de extrema importância, pois essa avalia a fidedignidade do chamado e qual o material e unidade de resgate e necessária para cada atendimento.  No entanto, isso pode vir a refletir negativamente, pois, a cada minuto de espera pelo primeiro contado do profissional com a ví</w:t>
      </w:r>
      <w:r w:rsidR="00E40849" w:rsidRPr="00ED188F">
        <w:rPr>
          <w:rFonts w:ascii="Arial" w:hAnsi="Arial" w:cs="Arial"/>
          <w:sz w:val="24"/>
          <w:szCs w:val="24"/>
        </w:rPr>
        <w:t>tima, possa causar um mal prognó</w:t>
      </w:r>
      <w:r w:rsidR="004B7A34" w:rsidRPr="00ED188F">
        <w:rPr>
          <w:rFonts w:ascii="Arial" w:hAnsi="Arial" w:cs="Arial"/>
          <w:sz w:val="24"/>
          <w:szCs w:val="24"/>
        </w:rPr>
        <w:t xml:space="preserve">stico pra aquela vitima. Um atendimento ágil e de qualidade é muito importante na garantia da sobrevida dos pacientes </w:t>
      </w:r>
      <w:r w:rsidR="004B7A34" w:rsidRPr="00ED188F">
        <w:rPr>
          <w:rFonts w:ascii="Arial" w:hAnsi="Arial" w:cs="Arial"/>
          <w:sz w:val="24"/>
          <w:szCs w:val="24"/>
        </w:rPr>
        <w:lastRenderedPageBreak/>
        <w:t>vitimas de trauma.</w:t>
      </w:r>
      <w:r w:rsidR="0039783D" w:rsidRPr="00ED188F">
        <w:rPr>
          <w:rFonts w:ascii="Arial" w:hAnsi="Arial" w:cs="Arial"/>
          <w:sz w:val="24"/>
          <w:szCs w:val="24"/>
        </w:rPr>
        <w:t xml:space="preserve"> </w:t>
      </w:r>
      <w:r w:rsidR="00A34D33" w:rsidRPr="00ED188F">
        <w:rPr>
          <w:rFonts w:ascii="Arial" w:hAnsi="Arial" w:cs="Arial"/>
          <w:sz w:val="24"/>
          <w:szCs w:val="24"/>
        </w:rPr>
        <w:t>Observa-se então que o atendimento a emergências pediátricas ocorre de maneira esporádica, onde, se vê um aumento nos quadros clínicos e uma diminuição nós problemas traumatológicos.</w:t>
      </w:r>
      <w:r w:rsidR="00A34D33" w:rsidRPr="00ED188F">
        <w:rPr>
          <w:rFonts w:ascii="Arial" w:hAnsi="Arial" w:cs="Arial"/>
          <w:b/>
          <w:sz w:val="24"/>
          <w:szCs w:val="24"/>
        </w:rPr>
        <w:t xml:space="preserve"> CONSIDERAÇÕES FINAIS:</w:t>
      </w:r>
      <w:r w:rsidR="00A34D33" w:rsidRPr="00ED188F">
        <w:rPr>
          <w:rFonts w:ascii="Arial" w:hAnsi="Arial" w:cs="Arial"/>
          <w:sz w:val="24"/>
          <w:szCs w:val="24"/>
        </w:rPr>
        <w:t xml:space="preserve"> </w:t>
      </w:r>
      <w:r w:rsidR="00E40849" w:rsidRPr="00ED188F">
        <w:rPr>
          <w:rFonts w:ascii="Arial" w:hAnsi="Arial" w:cs="Arial"/>
          <w:sz w:val="24"/>
          <w:szCs w:val="24"/>
        </w:rPr>
        <w:t>A</w:t>
      </w:r>
      <w:r w:rsidR="00A47DC2" w:rsidRPr="00ED188F">
        <w:rPr>
          <w:rFonts w:ascii="Arial" w:hAnsi="Arial" w:cs="Arial"/>
          <w:sz w:val="24"/>
          <w:szCs w:val="24"/>
        </w:rPr>
        <w:t xml:space="preserve"> pouca demanda </w:t>
      </w:r>
      <w:r w:rsidR="0089663A" w:rsidRPr="00ED188F">
        <w:rPr>
          <w:rFonts w:ascii="Arial" w:hAnsi="Arial" w:cs="Arial"/>
          <w:sz w:val="24"/>
          <w:szCs w:val="24"/>
        </w:rPr>
        <w:t xml:space="preserve">as </w:t>
      </w:r>
      <w:r w:rsidR="00A47DC2" w:rsidRPr="00ED188F">
        <w:rPr>
          <w:rFonts w:ascii="Arial" w:hAnsi="Arial" w:cs="Arial"/>
          <w:sz w:val="24"/>
          <w:szCs w:val="24"/>
        </w:rPr>
        <w:t>crianças víti</w:t>
      </w:r>
      <w:r w:rsidR="00E40849" w:rsidRPr="00ED188F">
        <w:rPr>
          <w:rFonts w:ascii="Arial" w:hAnsi="Arial" w:cs="Arial"/>
          <w:sz w:val="24"/>
          <w:szCs w:val="24"/>
        </w:rPr>
        <w:t>mas por trauma, contribuiu para qualificação não ser buscada por profissionais de saúde</w:t>
      </w:r>
      <w:r w:rsidR="00A47DC2" w:rsidRPr="00ED188F">
        <w:rPr>
          <w:rFonts w:ascii="Arial" w:hAnsi="Arial" w:cs="Arial"/>
          <w:sz w:val="24"/>
          <w:szCs w:val="24"/>
        </w:rPr>
        <w:t xml:space="preserve"> p</w:t>
      </w:r>
      <w:r w:rsidR="00E40849" w:rsidRPr="00ED188F">
        <w:rPr>
          <w:rFonts w:ascii="Arial" w:hAnsi="Arial" w:cs="Arial"/>
          <w:sz w:val="24"/>
          <w:szCs w:val="24"/>
        </w:rPr>
        <w:t>a</w:t>
      </w:r>
      <w:r w:rsidR="00A47DC2" w:rsidRPr="00ED188F">
        <w:rPr>
          <w:rFonts w:ascii="Arial" w:hAnsi="Arial" w:cs="Arial"/>
          <w:sz w:val="24"/>
          <w:szCs w:val="24"/>
        </w:rPr>
        <w:t xml:space="preserve">ra esse tipo de atendimento, enfrentado assim </w:t>
      </w:r>
      <w:r w:rsidR="0089663A" w:rsidRPr="00ED188F">
        <w:rPr>
          <w:rFonts w:ascii="Arial" w:hAnsi="Arial" w:cs="Arial"/>
          <w:sz w:val="24"/>
          <w:szCs w:val="24"/>
        </w:rPr>
        <w:t xml:space="preserve">dificuldades </w:t>
      </w:r>
      <w:r w:rsidR="00A47DC2" w:rsidRPr="00ED188F">
        <w:rPr>
          <w:rFonts w:ascii="Arial" w:hAnsi="Arial" w:cs="Arial"/>
          <w:sz w:val="24"/>
          <w:szCs w:val="24"/>
        </w:rPr>
        <w:t>na assistência</w:t>
      </w:r>
      <w:r w:rsidR="0089663A" w:rsidRPr="00ED188F">
        <w:rPr>
          <w:rFonts w:ascii="Arial" w:hAnsi="Arial" w:cs="Arial"/>
          <w:sz w:val="24"/>
          <w:szCs w:val="24"/>
        </w:rPr>
        <w:t xml:space="preserve"> a</w:t>
      </w:r>
      <w:r w:rsidR="00E40849" w:rsidRPr="00ED188F">
        <w:rPr>
          <w:rFonts w:ascii="Arial" w:hAnsi="Arial" w:cs="Arial"/>
          <w:sz w:val="24"/>
          <w:szCs w:val="24"/>
        </w:rPr>
        <w:t>s esses sujeitos.</w:t>
      </w:r>
      <w:r w:rsidR="00A47DC2" w:rsidRPr="00ED188F">
        <w:rPr>
          <w:rFonts w:ascii="Arial" w:hAnsi="Arial" w:cs="Arial"/>
          <w:sz w:val="24"/>
          <w:szCs w:val="24"/>
        </w:rPr>
        <w:t xml:space="preserve"> </w:t>
      </w:r>
    </w:p>
    <w:p w:rsidR="00C10FE2" w:rsidRPr="00ED188F" w:rsidRDefault="00A06639" w:rsidP="003218E1">
      <w:pPr>
        <w:pStyle w:val="Ttulo11"/>
        <w:tabs>
          <w:tab w:val="left" w:pos="363"/>
        </w:tabs>
        <w:spacing w:before="104" w:line="360" w:lineRule="auto"/>
        <w:ind w:left="0"/>
        <w:jc w:val="both"/>
        <w:rPr>
          <w:rFonts w:ascii="Arial" w:hAnsi="Arial" w:cs="Arial"/>
          <w:b w:val="0"/>
        </w:rPr>
      </w:pPr>
      <w:r w:rsidRPr="00ED188F">
        <w:rPr>
          <w:rFonts w:ascii="Arial" w:hAnsi="Arial" w:cs="Arial"/>
        </w:rPr>
        <w:t xml:space="preserve">DESCRITORES: </w:t>
      </w:r>
      <w:r w:rsidRPr="00ED188F">
        <w:rPr>
          <w:rFonts w:ascii="Arial" w:hAnsi="Arial" w:cs="Arial"/>
          <w:b w:val="0"/>
        </w:rPr>
        <w:t>Emergência; Pediatria; Equipe de assistência ao paciente.</w:t>
      </w:r>
    </w:p>
    <w:p w:rsidR="00072C0D" w:rsidRPr="00ED188F" w:rsidRDefault="00072C0D" w:rsidP="003218E1">
      <w:pPr>
        <w:pStyle w:val="Ttulo11"/>
        <w:tabs>
          <w:tab w:val="left" w:pos="363"/>
        </w:tabs>
        <w:spacing w:before="104" w:line="360" w:lineRule="auto"/>
        <w:ind w:left="0"/>
        <w:jc w:val="both"/>
        <w:rPr>
          <w:rFonts w:ascii="Arial" w:hAnsi="Arial" w:cs="Arial"/>
          <w:b w:val="0"/>
        </w:rPr>
      </w:pPr>
    </w:p>
    <w:p w:rsidR="00072C0D" w:rsidRPr="00ED188F" w:rsidRDefault="00072C0D" w:rsidP="003218E1">
      <w:pPr>
        <w:spacing w:line="36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 w:rsidRPr="00ED188F">
        <w:rPr>
          <w:rFonts w:ascii="Arial" w:hAnsi="Arial" w:cs="Arial"/>
          <w:b/>
          <w:sz w:val="24"/>
          <w:szCs w:val="24"/>
        </w:rPr>
        <w:t>REFERÊNCIAS:</w:t>
      </w:r>
    </w:p>
    <w:p w:rsidR="00EC6397" w:rsidRPr="00ED188F" w:rsidRDefault="00EC6397" w:rsidP="003218E1">
      <w:pPr>
        <w:spacing w:line="360" w:lineRule="auto"/>
        <w:ind w:right="-568"/>
        <w:rPr>
          <w:rFonts w:ascii="Arial" w:hAnsi="Arial" w:cs="Arial"/>
          <w:sz w:val="24"/>
          <w:szCs w:val="24"/>
        </w:rPr>
      </w:pPr>
      <w:r w:rsidRPr="00ED188F">
        <w:rPr>
          <w:rFonts w:ascii="Arial" w:hAnsi="Arial" w:cs="Arial"/>
          <w:sz w:val="24"/>
          <w:szCs w:val="24"/>
        </w:rPr>
        <w:t>BRASIL</w:t>
      </w:r>
      <w:r w:rsidRPr="00ED188F">
        <w:rPr>
          <w:rFonts w:ascii="Arial" w:hAnsi="Arial" w:cs="Arial"/>
          <w:b/>
          <w:sz w:val="24"/>
          <w:szCs w:val="24"/>
        </w:rPr>
        <w:t xml:space="preserve">. Política nacional de atenção às urgências. </w:t>
      </w:r>
      <w:r w:rsidRPr="00ED188F">
        <w:rPr>
          <w:rFonts w:ascii="Arial" w:hAnsi="Arial" w:cs="Arial"/>
          <w:sz w:val="24"/>
          <w:szCs w:val="24"/>
        </w:rPr>
        <w:t>3° edição, ago, 2006.</w:t>
      </w:r>
    </w:p>
    <w:p w:rsidR="00EC6397" w:rsidRPr="00ED188F" w:rsidRDefault="00EC6397" w:rsidP="003218E1">
      <w:pPr>
        <w:spacing w:line="360" w:lineRule="auto"/>
        <w:ind w:right="-568"/>
        <w:rPr>
          <w:rFonts w:ascii="Arial" w:hAnsi="Arial" w:cs="Arial"/>
          <w:sz w:val="24"/>
          <w:szCs w:val="24"/>
        </w:rPr>
      </w:pPr>
      <w:r w:rsidRPr="00ED188F">
        <w:rPr>
          <w:rFonts w:ascii="Arial" w:hAnsi="Arial" w:cs="Arial"/>
          <w:sz w:val="24"/>
          <w:szCs w:val="24"/>
        </w:rPr>
        <w:t>MINAYO, M.C.S</w:t>
      </w:r>
      <w:r w:rsidRPr="00ED188F">
        <w:rPr>
          <w:rFonts w:ascii="Arial" w:hAnsi="Arial" w:cs="Arial"/>
          <w:b/>
          <w:i/>
          <w:sz w:val="24"/>
          <w:szCs w:val="24"/>
        </w:rPr>
        <w:t xml:space="preserve">. </w:t>
      </w:r>
      <w:r w:rsidRPr="00ED188F">
        <w:rPr>
          <w:rFonts w:ascii="Arial" w:hAnsi="Arial" w:cs="Arial"/>
          <w:b/>
          <w:sz w:val="24"/>
          <w:szCs w:val="24"/>
        </w:rPr>
        <w:t>Pesquisa social: Teoria, método e criatividade</w:t>
      </w:r>
      <w:r w:rsidRPr="00ED188F">
        <w:rPr>
          <w:rFonts w:ascii="Arial" w:hAnsi="Arial" w:cs="Arial"/>
          <w:sz w:val="24"/>
          <w:szCs w:val="24"/>
        </w:rPr>
        <w:t>.19 ed. Petrópolis: Vozes, 20</w:t>
      </w:r>
      <w:r w:rsidR="00E40849" w:rsidRPr="00ED188F">
        <w:rPr>
          <w:rFonts w:ascii="Arial" w:hAnsi="Arial" w:cs="Arial"/>
          <w:sz w:val="24"/>
          <w:szCs w:val="24"/>
        </w:rPr>
        <w:t>13</w:t>
      </w:r>
      <w:r w:rsidRPr="00ED188F">
        <w:rPr>
          <w:rFonts w:ascii="Arial" w:hAnsi="Arial" w:cs="Arial"/>
          <w:sz w:val="24"/>
          <w:szCs w:val="24"/>
        </w:rPr>
        <w:t>.</w:t>
      </w:r>
    </w:p>
    <w:p w:rsidR="007C7083" w:rsidRPr="00ED188F" w:rsidRDefault="007C7083" w:rsidP="003218E1">
      <w:pPr>
        <w:spacing w:line="360" w:lineRule="auto"/>
        <w:ind w:right="-568"/>
        <w:rPr>
          <w:rFonts w:ascii="Arial" w:hAnsi="Arial" w:cs="Arial"/>
          <w:sz w:val="24"/>
          <w:szCs w:val="24"/>
        </w:rPr>
      </w:pPr>
      <w:r w:rsidRPr="00ED188F">
        <w:rPr>
          <w:rFonts w:ascii="Arial" w:hAnsi="Arial" w:cs="Arial"/>
          <w:sz w:val="24"/>
          <w:szCs w:val="24"/>
        </w:rPr>
        <w:t xml:space="preserve">NETO, P. et al. Emergência pediátrica pré-hospitalar: experiência de uma viatura médica de emergência e reanimação. </w:t>
      </w:r>
      <w:r w:rsidRPr="00ED188F">
        <w:rPr>
          <w:rFonts w:ascii="Arial" w:hAnsi="Arial" w:cs="Arial"/>
          <w:b/>
          <w:i/>
          <w:sz w:val="24"/>
          <w:szCs w:val="24"/>
        </w:rPr>
        <w:t xml:space="preserve">Acta </w:t>
      </w:r>
      <w:proofErr w:type="spellStart"/>
      <w:r w:rsidRPr="00ED188F">
        <w:rPr>
          <w:rFonts w:ascii="Arial" w:hAnsi="Arial" w:cs="Arial"/>
          <w:b/>
          <w:i/>
          <w:sz w:val="24"/>
          <w:szCs w:val="24"/>
        </w:rPr>
        <w:t>Peditr</w:t>
      </w:r>
      <w:proofErr w:type="spellEnd"/>
      <w:r w:rsidRPr="00ED188F">
        <w:rPr>
          <w:rFonts w:ascii="Arial" w:hAnsi="Arial" w:cs="Arial"/>
          <w:b/>
          <w:i/>
          <w:sz w:val="24"/>
          <w:szCs w:val="24"/>
        </w:rPr>
        <w:t xml:space="preserve"> Port</w:t>
      </w:r>
      <w:r w:rsidRPr="00ED188F">
        <w:rPr>
          <w:rFonts w:ascii="Arial" w:hAnsi="Arial" w:cs="Arial"/>
          <w:sz w:val="24"/>
          <w:szCs w:val="24"/>
        </w:rPr>
        <w:t>. v. 5 n. 42, p. 215-219, 2011.</w:t>
      </w:r>
    </w:p>
    <w:p w:rsidR="003218E1" w:rsidRPr="003218E1" w:rsidRDefault="003218E1" w:rsidP="003218E1">
      <w:pPr>
        <w:spacing w:line="360" w:lineRule="auto"/>
        <w:ind w:right="-568"/>
        <w:jc w:val="both"/>
        <w:rPr>
          <w:rFonts w:ascii="Arial" w:hAnsi="Arial" w:cs="Arial"/>
          <w:color w:val="000000"/>
          <w:sz w:val="27"/>
          <w:szCs w:val="27"/>
        </w:rPr>
      </w:pPr>
    </w:p>
    <w:p w:rsidR="00E40849" w:rsidRDefault="00E40849" w:rsidP="00072C0D">
      <w:pPr>
        <w:spacing w:line="360" w:lineRule="auto"/>
        <w:ind w:right="-568"/>
        <w:jc w:val="both"/>
        <w:rPr>
          <w:color w:val="000000"/>
          <w:sz w:val="27"/>
          <w:szCs w:val="27"/>
        </w:rPr>
      </w:pPr>
    </w:p>
    <w:p w:rsidR="00E40849" w:rsidRPr="00E40849" w:rsidRDefault="00E40849" w:rsidP="00072C0D">
      <w:pPr>
        <w:spacing w:line="360" w:lineRule="auto"/>
        <w:ind w:right="-568"/>
        <w:jc w:val="both"/>
      </w:pPr>
    </w:p>
    <w:p w:rsidR="00072C0D" w:rsidRPr="00072C0D" w:rsidRDefault="00072C0D" w:rsidP="008F631D">
      <w:pPr>
        <w:pStyle w:val="Ttulo11"/>
        <w:tabs>
          <w:tab w:val="left" w:pos="363"/>
        </w:tabs>
        <w:spacing w:before="104" w:line="360" w:lineRule="auto"/>
        <w:ind w:left="0"/>
        <w:jc w:val="both"/>
        <w:rPr>
          <w:rFonts w:ascii="Arial" w:hAnsi="Arial" w:cs="Arial"/>
        </w:rPr>
      </w:pPr>
    </w:p>
    <w:p w:rsidR="00DE5821" w:rsidRPr="008F631D" w:rsidRDefault="00DE5821">
      <w:pPr>
        <w:pStyle w:val="Ttulo11"/>
        <w:tabs>
          <w:tab w:val="left" w:pos="363"/>
        </w:tabs>
        <w:spacing w:before="104" w:line="360" w:lineRule="auto"/>
        <w:ind w:left="0"/>
        <w:jc w:val="both"/>
      </w:pPr>
    </w:p>
    <w:p w:rsidR="0022004E" w:rsidRPr="008F631D" w:rsidRDefault="0022004E">
      <w:pPr>
        <w:pStyle w:val="Ttulo11"/>
        <w:tabs>
          <w:tab w:val="left" w:pos="363"/>
        </w:tabs>
        <w:spacing w:before="104" w:line="360" w:lineRule="auto"/>
        <w:ind w:left="0"/>
        <w:jc w:val="both"/>
      </w:pPr>
    </w:p>
    <w:sectPr w:rsidR="0022004E" w:rsidRPr="008F631D" w:rsidSect="00007F4A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248" w:rsidRDefault="00444248" w:rsidP="00B448DF">
      <w:pPr>
        <w:spacing w:after="0" w:line="240" w:lineRule="auto"/>
      </w:pPr>
      <w:r>
        <w:separator/>
      </w:r>
    </w:p>
  </w:endnote>
  <w:endnote w:type="continuationSeparator" w:id="0">
    <w:p w:rsidR="00444248" w:rsidRDefault="00444248" w:rsidP="00B4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8E1" w:rsidRDefault="003218E1" w:rsidP="003218E1">
    <w:pPr>
      <w:spacing w:after="0" w:line="240" w:lineRule="auto"/>
      <w:ind w:right="-568"/>
      <w:jc w:val="both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______________________________</w:t>
    </w:r>
  </w:p>
  <w:p w:rsidR="003218E1" w:rsidRPr="009520E7" w:rsidRDefault="003218E1" w:rsidP="003218E1">
    <w:pPr>
      <w:spacing w:after="0" w:line="240" w:lineRule="auto"/>
      <w:ind w:right="-568"/>
      <w:jc w:val="both"/>
      <w:rPr>
        <w:rFonts w:ascii="Arial" w:hAnsi="Arial" w:cs="Arial"/>
        <w:color w:val="000000"/>
        <w:sz w:val="18"/>
        <w:szCs w:val="18"/>
      </w:rPr>
    </w:pPr>
    <w:r w:rsidRPr="009520E7">
      <w:rPr>
        <w:rFonts w:ascii="Arial" w:hAnsi="Arial" w:cs="Arial"/>
        <w:color w:val="000000"/>
        <w:sz w:val="18"/>
        <w:szCs w:val="18"/>
      </w:rPr>
      <w:t>¹Autora apresentadora. Acadêmica</w:t>
    </w:r>
    <w:r w:rsidR="00007F4A">
      <w:rPr>
        <w:rFonts w:ascii="Arial" w:hAnsi="Arial" w:cs="Arial"/>
        <w:color w:val="000000"/>
        <w:sz w:val="18"/>
        <w:szCs w:val="18"/>
      </w:rPr>
      <w:t xml:space="preserve"> </w:t>
    </w:r>
    <w:r w:rsidRPr="009520E7">
      <w:rPr>
        <w:rFonts w:ascii="Arial" w:hAnsi="Arial" w:cs="Arial"/>
        <w:color w:val="000000"/>
        <w:sz w:val="18"/>
        <w:szCs w:val="18"/>
      </w:rPr>
      <w:t>do Curso de Enfermagem da Universidade de Fortaleza (UNIFOR). Email</w:t>
    </w:r>
    <w:r w:rsidR="00007F4A">
      <w:rPr>
        <w:rFonts w:ascii="Arial" w:hAnsi="Arial" w:cs="Arial"/>
        <w:color w:val="000000"/>
        <w:sz w:val="18"/>
        <w:szCs w:val="18"/>
      </w:rPr>
      <w:t>:lgrozangela@gmail.com</w:t>
    </w:r>
  </w:p>
  <w:p w:rsidR="003218E1" w:rsidRPr="009520E7" w:rsidRDefault="003218E1" w:rsidP="003218E1">
    <w:pPr>
      <w:spacing w:after="0" w:line="240" w:lineRule="auto"/>
      <w:ind w:right="-568"/>
      <w:jc w:val="both"/>
      <w:rPr>
        <w:rFonts w:ascii="Arial" w:hAnsi="Arial" w:cs="Arial"/>
        <w:color w:val="000000"/>
        <w:sz w:val="18"/>
        <w:szCs w:val="18"/>
      </w:rPr>
    </w:pPr>
    <w:r w:rsidRPr="009520E7">
      <w:rPr>
        <w:rFonts w:ascii="Arial" w:hAnsi="Arial" w:cs="Arial"/>
        <w:color w:val="000000"/>
        <w:sz w:val="18"/>
        <w:szCs w:val="18"/>
      </w:rPr>
      <w:t xml:space="preserve">²Programa de Pós-Graduação em Saúde Coletiva (Unifor). E-mail: </w:t>
    </w:r>
    <w:hyperlink r:id="rId1" w:history="1">
      <w:r w:rsidRPr="009520E7">
        <w:rPr>
          <w:rStyle w:val="Hyperlink"/>
          <w:rFonts w:ascii="Arial" w:hAnsi="Arial" w:cs="Arial"/>
          <w:sz w:val="18"/>
          <w:szCs w:val="18"/>
        </w:rPr>
        <w:t>jonasloiola10@hotmail.com</w:t>
      </w:r>
    </w:hyperlink>
  </w:p>
  <w:p w:rsidR="003218E1" w:rsidRPr="009520E7" w:rsidRDefault="003218E1" w:rsidP="003218E1">
    <w:pPr>
      <w:spacing w:after="0" w:line="240" w:lineRule="auto"/>
      <w:ind w:right="-568"/>
      <w:jc w:val="both"/>
      <w:rPr>
        <w:rFonts w:ascii="Arial" w:hAnsi="Arial" w:cs="Arial"/>
        <w:color w:val="000000"/>
        <w:sz w:val="18"/>
        <w:szCs w:val="18"/>
      </w:rPr>
    </w:pPr>
    <w:r w:rsidRPr="009520E7">
      <w:rPr>
        <w:rFonts w:ascii="Arial" w:hAnsi="Arial" w:cs="Arial"/>
        <w:color w:val="000000"/>
        <w:sz w:val="18"/>
        <w:szCs w:val="18"/>
      </w:rPr>
      <w:t xml:space="preserve">³Enfermeiro graduado pela Centro Universitário </w:t>
    </w:r>
    <w:proofErr w:type="spellStart"/>
    <w:r w:rsidRPr="009520E7">
      <w:rPr>
        <w:rFonts w:ascii="Arial" w:hAnsi="Arial" w:cs="Arial"/>
        <w:color w:val="000000"/>
        <w:sz w:val="18"/>
        <w:szCs w:val="18"/>
      </w:rPr>
      <w:t>Fametro</w:t>
    </w:r>
    <w:proofErr w:type="spellEnd"/>
    <w:r w:rsidRPr="009520E7">
      <w:rPr>
        <w:rFonts w:ascii="Arial" w:hAnsi="Arial" w:cs="Arial"/>
        <w:color w:val="000000"/>
        <w:sz w:val="18"/>
        <w:szCs w:val="18"/>
      </w:rPr>
      <w:t xml:space="preserve"> (</w:t>
    </w:r>
    <w:proofErr w:type="spellStart"/>
    <w:r w:rsidRPr="009520E7">
      <w:rPr>
        <w:rFonts w:ascii="Arial" w:hAnsi="Arial" w:cs="Arial"/>
        <w:color w:val="000000"/>
        <w:sz w:val="18"/>
        <w:szCs w:val="18"/>
      </w:rPr>
      <w:t>Unifametro</w:t>
    </w:r>
    <w:proofErr w:type="spellEnd"/>
    <w:r w:rsidRPr="009520E7">
      <w:rPr>
        <w:rFonts w:ascii="Arial" w:hAnsi="Arial" w:cs="Arial"/>
        <w:color w:val="000000"/>
        <w:sz w:val="18"/>
        <w:szCs w:val="18"/>
      </w:rPr>
      <w:t xml:space="preserve">). E-mail: </w:t>
    </w:r>
    <w:hyperlink r:id="rId2" w:history="1">
      <w:r w:rsidRPr="009520E7">
        <w:rPr>
          <w:rStyle w:val="Hyperlink"/>
          <w:rFonts w:ascii="Arial" w:hAnsi="Arial" w:cs="Arial"/>
          <w:sz w:val="18"/>
          <w:szCs w:val="18"/>
        </w:rPr>
        <w:t>egbergsa.enf@gmail.com</w:t>
      </w:r>
    </w:hyperlink>
    <w:r w:rsidRPr="009520E7">
      <w:rPr>
        <w:rFonts w:ascii="Arial" w:hAnsi="Arial" w:cs="Arial"/>
        <w:color w:val="000000"/>
        <w:sz w:val="18"/>
        <w:szCs w:val="18"/>
      </w:rPr>
      <w:t xml:space="preserve"> </w:t>
    </w:r>
  </w:p>
  <w:p w:rsidR="003218E1" w:rsidRPr="009520E7" w:rsidRDefault="003218E1" w:rsidP="003218E1">
    <w:pPr>
      <w:spacing w:after="0" w:line="240" w:lineRule="auto"/>
      <w:ind w:right="-568"/>
      <w:jc w:val="both"/>
      <w:rPr>
        <w:rFonts w:ascii="Arial" w:hAnsi="Arial" w:cs="Arial"/>
        <w:color w:val="000000"/>
        <w:sz w:val="18"/>
        <w:szCs w:val="18"/>
      </w:rPr>
    </w:pPr>
    <w:r w:rsidRPr="009520E7">
      <w:rPr>
        <w:rFonts w:ascii="Arial" w:hAnsi="Arial" w:cs="Arial"/>
        <w:color w:val="000000"/>
        <w:sz w:val="18"/>
        <w:szCs w:val="18"/>
        <w:vertAlign w:val="superscript"/>
      </w:rPr>
      <w:t>4</w:t>
    </w:r>
    <w:r w:rsidRPr="009520E7">
      <w:rPr>
        <w:rFonts w:ascii="Arial" w:hAnsi="Arial" w:cs="Arial"/>
        <w:color w:val="000000"/>
        <w:sz w:val="18"/>
        <w:szCs w:val="18"/>
      </w:rPr>
      <w:t xml:space="preserve">Enfermeiro graduado pela Centro Universitário </w:t>
    </w:r>
    <w:proofErr w:type="spellStart"/>
    <w:r w:rsidRPr="009520E7">
      <w:rPr>
        <w:rFonts w:ascii="Arial" w:hAnsi="Arial" w:cs="Arial"/>
        <w:color w:val="000000"/>
        <w:sz w:val="18"/>
        <w:szCs w:val="18"/>
      </w:rPr>
      <w:t>Fametro</w:t>
    </w:r>
    <w:proofErr w:type="spellEnd"/>
    <w:r w:rsidRPr="009520E7">
      <w:rPr>
        <w:rFonts w:ascii="Arial" w:hAnsi="Arial" w:cs="Arial"/>
        <w:color w:val="000000"/>
        <w:sz w:val="18"/>
        <w:szCs w:val="18"/>
      </w:rPr>
      <w:t xml:space="preserve"> (</w:t>
    </w:r>
    <w:proofErr w:type="spellStart"/>
    <w:r w:rsidRPr="009520E7">
      <w:rPr>
        <w:rFonts w:ascii="Arial" w:hAnsi="Arial" w:cs="Arial"/>
        <w:color w:val="000000"/>
        <w:sz w:val="18"/>
        <w:szCs w:val="18"/>
      </w:rPr>
      <w:t>Unifametro</w:t>
    </w:r>
    <w:proofErr w:type="spellEnd"/>
    <w:r w:rsidRPr="009520E7">
      <w:rPr>
        <w:rFonts w:ascii="Arial" w:hAnsi="Arial" w:cs="Arial"/>
        <w:color w:val="000000"/>
        <w:sz w:val="18"/>
        <w:szCs w:val="18"/>
      </w:rPr>
      <w:t>). E-mail: egbergsa.enf@gmail.com</w:t>
    </w:r>
  </w:p>
  <w:p w:rsidR="003218E1" w:rsidRPr="009520E7" w:rsidRDefault="003218E1" w:rsidP="003218E1">
    <w:pPr>
      <w:spacing w:after="0" w:line="240" w:lineRule="auto"/>
      <w:ind w:right="-568"/>
      <w:jc w:val="both"/>
      <w:rPr>
        <w:rFonts w:ascii="Arial" w:hAnsi="Arial" w:cs="Arial"/>
        <w:color w:val="000000"/>
        <w:sz w:val="18"/>
        <w:szCs w:val="18"/>
      </w:rPr>
    </w:pPr>
    <w:r w:rsidRPr="009520E7">
      <w:rPr>
        <w:rFonts w:ascii="Arial" w:hAnsi="Arial" w:cs="Arial"/>
        <w:color w:val="000000"/>
        <w:sz w:val="18"/>
        <w:szCs w:val="18"/>
        <w:vertAlign w:val="superscript"/>
      </w:rPr>
      <w:t>5</w:t>
    </w:r>
    <w:r w:rsidR="009520E7" w:rsidRPr="009520E7">
      <w:rPr>
        <w:rFonts w:ascii="Arial" w:hAnsi="Arial" w:cs="Arial"/>
        <w:color w:val="000000"/>
        <w:sz w:val="18"/>
        <w:szCs w:val="18"/>
      </w:rPr>
      <w:t>Enfermeira.</w:t>
    </w:r>
    <w:r w:rsidR="009520E7" w:rsidRPr="009520E7">
      <w:rPr>
        <w:rFonts w:ascii="Arial" w:hAnsi="Arial" w:cs="Arial"/>
        <w:color w:val="000000"/>
        <w:sz w:val="18"/>
        <w:szCs w:val="18"/>
        <w:vertAlign w:val="superscript"/>
      </w:rPr>
      <w:t xml:space="preserve"> </w:t>
    </w:r>
    <w:r w:rsidRPr="009520E7">
      <w:rPr>
        <w:rFonts w:ascii="Arial" w:hAnsi="Arial" w:cs="Arial"/>
        <w:color w:val="000000"/>
        <w:sz w:val="18"/>
        <w:szCs w:val="18"/>
      </w:rPr>
      <w:t>Universidade Estadual do Ceará (</w:t>
    </w:r>
    <w:proofErr w:type="spellStart"/>
    <w:r w:rsidRPr="009520E7">
      <w:rPr>
        <w:rFonts w:ascii="Arial" w:hAnsi="Arial" w:cs="Arial"/>
        <w:color w:val="000000"/>
        <w:sz w:val="18"/>
        <w:szCs w:val="18"/>
      </w:rPr>
      <w:t>Uece</w:t>
    </w:r>
    <w:proofErr w:type="spellEnd"/>
    <w:r w:rsidRPr="009520E7">
      <w:rPr>
        <w:rFonts w:ascii="Arial" w:hAnsi="Arial" w:cs="Arial"/>
        <w:color w:val="000000"/>
        <w:sz w:val="18"/>
        <w:szCs w:val="18"/>
      </w:rPr>
      <w:t xml:space="preserve">). E-mail: </w:t>
    </w:r>
    <w:hyperlink r:id="rId3" w:history="1">
      <w:r w:rsidRPr="009520E7">
        <w:rPr>
          <w:rStyle w:val="Hyperlink"/>
          <w:rFonts w:ascii="Arial" w:hAnsi="Arial" w:cs="Arial"/>
          <w:sz w:val="18"/>
          <w:szCs w:val="18"/>
        </w:rPr>
        <w:t>egbergsa.enf@gmail.com</w:t>
      </w:r>
    </w:hyperlink>
    <w:r w:rsidRPr="009520E7">
      <w:rPr>
        <w:rFonts w:ascii="Arial" w:hAnsi="Arial" w:cs="Arial"/>
        <w:color w:val="000000"/>
        <w:sz w:val="18"/>
        <w:szCs w:val="18"/>
      </w:rPr>
      <w:t xml:space="preserve"> </w:t>
    </w:r>
  </w:p>
  <w:p w:rsidR="003218E1" w:rsidRDefault="003218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248" w:rsidRDefault="00444248" w:rsidP="00B448DF">
      <w:pPr>
        <w:spacing w:after="0" w:line="240" w:lineRule="auto"/>
      </w:pPr>
      <w:r>
        <w:separator/>
      </w:r>
    </w:p>
  </w:footnote>
  <w:footnote w:type="continuationSeparator" w:id="0">
    <w:p w:rsidR="00444248" w:rsidRDefault="00444248" w:rsidP="00B4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66A30"/>
    <w:multiLevelType w:val="hybridMultilevel"/>
    <w:tmpl w:val="E5603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1A60"/>
    <w:multiLevelType w:val="hybridMultilevel"/>
    <w:tmpl w:val="10804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3E"/>
    <w:rsid w:val="00007F4A"/>
    <w:rsid w:val="00072C0D"/>
    <w:rsid w:val="00082ABB"/>
    <w:rsid w:val="000A4726"/>
    <w:rsid w:val="000B626B"/>
    <w:rsid w:val="001C2156"/>
    <w:rsid w:val="0020591A"/>
    <w:rsid w:val="0022004E"/>
    <w:rsid w:val="00242313"/>
    <w:rsid w:val="002B2880"/>
    <w:rsid w:val="002E03FB"/>
    <w:rsid w:val="003209F2"/>
    <w:rsid w:val="003218E1"/>
    <w:rsid w:val="00371C4D"/>
    <w:rsid w:val="0039783D"/>
    <w:rsid w:val="0042343F"/>
    <w:rsid w:val="00444248"/>
    <w:rsid w:val="004B7A34"/>
    <w:rsid w:val="00780308"/>
    <w:rsid w:val="007B085F"/>
    <w:rsid w:val="007B18E3"/>
    <w:rsid w:val="007C666B"/>
    <w:rsid w:val="007C7083"/>
    <w:rsid w:val="007D4C33"/>
    <w:rsid w:val="00804C4F"/>
    <w:rsid w:val="008217FE"/>
    <w:rsid w:val="00853C85"/>
    <w:rsid w:val="00885C90"/>
    <w:rsid w:val="0089663A"/>
    <w:rsid w:val="008A30EB"/>
    <w:rsid w:val="008E0C54"/>
    <w:rsid w:val="008F631D"/>
    <w:rsid w:val="009323FC"/>
    <w:rsid w:val="009520E7"/>
    <w:rsid w:val="00983A69"/>
    <w:rsid w:val="00985FD0"/>
    <w:rsid w:val="00987766"/>
    <w:rsid w:val="009C50C1"/>
    <w:rsid w:val="00A06639"/>
    <w:rsid w:val="00A34D33"/>
    <w:rsid w:val="00A4359F"/>
    <w:rsid w:val="00A47DC2"/>
    <w:rsid w:val="00AD5339"/>
    <w:rsid w:val="00B448DF"/>
    <w:rsid w:val="00B7327A"/>
    <w:rsid w:val="00BB7C4B"/>
    <w:rsid w:val="00BD0F69"/>
    <w:rsid w:val="00C10FE2"/>
    <w:rsid w:val="00CC73E7"/>
    <w:rsid w:val="00D1583E"/>
    <w:rsid w:val="00D75363"/>
    <w:rsid w:val="00D76792"/>
    <w:rsid w:val="00D9608F"/>
    <w:rsid w:val="00DA1508"/>
    <w:rsid w:val="00DE5821"/>
    <w:rsid w:val="00E4039B"/>
    <w:rsid w:val="00E40849"/>
    <w:rsid w:val="00E94C23"/>
    <w:rsid w:val="00EC6397"/>
    <w:rsid w:val="00ED188F"/>
    <w:rsid w:val="00F96D48"/>
    <w:rsid w:val="00F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4138"/>
  <w15:docId w15:val="{68D4349D-AD01-4D83-A792-2895F936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F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E03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03FB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7D4C33"/>
    <w:pPr>
      <w:widowControl w:val="0"/>
      <w:autoSpaceDE w:val="0"/>
      <w:autoSpaceDN w:val="0"/>
      <w:spacing w:after="0" w:line="240" w:lineRule="auto"/>
      <w:ind w:left="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8A3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2004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72C0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C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4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48DF"/>
  </w:style>
  <w:style w:type="paragraph" w:styleId="Rodap">
    <w:name w:val="footer"/>
    <w:basedOn w:val="Normal"/>
    <w:link w:val="RodapChar"/>
    <w:uiPriority w:val="99"/>
    <w:unhideWhenUsed/>
    <w:rsid w:val="00B44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8DF"/>
  </w:style>
  <w:style w:type="character" w:styleId="Hyperlink">
    <w:name w:val="Hyperlink"/>
    <w:basedOn w:val="Fontepargpadro"/>
    <w:uiPriority w:val="99"/>
    <w:unhideWhenUsed/>
    <w:rsid w:val="00B44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gbergsa.enf@gmail.com" TargetMode="External"/><Relationship Id="rId2" Type="http://schemas.openxmlformats.org/officeDocument/2006/relationships/hyperlink" Target="mailto:egbergsa.enf@gmail.com" TargetMode="External"/><Relationship Id="rId1" Type="http://schemas.openxmlformats.org/officeDocument/2006/relationships/hyperlink" Target="mailto:jonasloiola10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Loiola</dc:creator>
  <cp:lastModifiedBy>Lara Vieira Costa</cp:lastModifiedBy>
  <cp:revision>2</cp:revision>
  <dcterms:created xsi:type="dcterms:W3CDTF">2019-07-01T01:12:00Z</dcterms:created>
  <dcterms:modified xsi:type="dcterms:W3CDTF">2019-07-01T01:12:00Z</dcterms:modified>
</cp:coreProperties>
</file>