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8E0A1C" w14:textId="77777777" w:rsidR="0050738D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26BF4D9B" wp14:editId="1410FCE4">
            <wp:simplePos x="0" y="0"/>
            <wp:positionH relativeFrom="page">
              <wp:posOffset>-10949</wp:posOffset>
            </wp:positionH>
            <wp:positionV relativeFrom="page">
              <wp:posOffset>-4444</wp:posOffset>
            </wp:positionV>
            <wp:extent cx="7572375" cy="1339518"/>
            <wp:effectExtent l="0" t="0" r="0" b="0"/>
            <wp:wrapNone/>
            <wp:docPr id="12779772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2454" b="2454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3395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26BC3F" w14:textId="77777777" w:rsidR="0050738D" w:rsidRDefault="0050738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10A231" w14:textId="77777777" w:rsidR="0050738D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ROMPIMENTO DE SACOS AÉREOS EM FILHOTE DE PERIQUITO-AUSTRALIANO (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Melopsittacus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undulatus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): RELATO DE CASO</w:t>
      </w:r>
    </w:p>
    <w:p w14:paraId="522AFB74" w14:textId="3CEFA095" w:rsidR="0050738D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Samirah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Sophya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Bezerra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RAMALHO</w:t>
      </w:r>
      <w:r>
        <w:rPr>
          <w:rFonts w:ascii="Times New Roman" w:eastAsia="Times New Roman" w:hAnsi="Times New Roman" w:cs="Times New Roman"/>
          <w:sz w:val="24"/>
          <w:szCs w:val="24"/>
        </w:rPr>
        <w:t>¹</w:t>
      </w:r>
      <w:r w:rsidR="00D728D0">
        <w:rPr>
          <w:rFonts w:ascii="Times New Roman" w:eastAsia="Times New Roman" w:hAnsi="Times New Roman" w:cs="Times New Roman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Maria Tereza Batista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LEITE</w:t>
      </w:r>
      <w:r>
        <w:rPr>
          <w:rFonts w:ascii="Times New Roman" w:eastAsia="Times New Roman" w:hAnsi="Times New Roman" w:cs="Times New Roman"/>
          <w:sz w:val="24"/>
          <w:szCs w:val="24"/>
        </w:rPr>
        <w:t>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Carlos Vinícius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SANTANA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²; João Guilherme Bezerra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CAETANO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³; Bruna Dantas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NOGUEIRA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</w:p>
    <w:p w14:paraId="55FD802F" w14:textId="4FC7FBFC" w:rsidR="005073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Discente do curso de Medicina Veterinária - Centro Universitário Maurício de Nassau Juazeiro do Norte/CE. </w:t>
      </w:r>
      <w:r w:rsidR="00D728D0">
        <w:rPr>
          <w:rFonts w:ascii="Times New Roman" w:eastAsia="Times New Roman" w:hAnsi="Times New Roman" w:cs="Times New Roman"/>
          <w:color w:val="000000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hyperlink r:id="rId8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samihbr10@gmail.com</w:t>
        </w:r>
      </w:hyperlink>
    </w:p>
    <w:p w14:paraId="792B6C41" w14:textId="77777777" w:rsidR="005073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Médico veterinário pós-graduando em Clínica médica e cirurgia de animais selvagens – ANCLIVEPA/PB</w:t>
      </w:r>
    </w:p>
    <w:p w14:paraId="11E4EA02" w14:textId="77777777" w:rsidR="005073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Discente do curso de Medicina Veterinária – Universidade Federal do Cariri/CE.</w:t>
      </w:r>
    </w:p>
    <w:p w14:paraId="15F213E3" w14:textId="77777777" w:rsidR="0050738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Docente do curso de Medicina Veterinária - Centro Universitário Maurício de Nassau Juazeiro do Norte/CE.</w:t>
      </w:r>
    </w:p>
    <w:p w14:paraId="02F1B80C" w14:textId="77777777" w:rsidR="005073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Resumo: </w:t>
      </w:r>
      <w:r>
        <w:rPr>
          <w:rFonts w:ascii="Times New Roman" w:eastAsia="Times New Roman" w:hAnsi="Times New Roman" w:cs="Times New Roman"/>
          <w:color w:val="00000A"/>
        </w:rPr>
        <w:t>Ao contrário dos mamíferos, as aves possuem pulmões pequenos e rígidos conectados a sacos aéreos que se estendem por todo o corpo. Essa anatomia única garante um fluxo de ar unidirecional e eficiente, otimizando a respiração durante o voo e a regulação da temperatura corporal. No entanto, essa complexa estrutura também torna os psitacídeos mais suscetíveis a problemas respiratórios. Um filhote de periquito-australiano (</w:t>
      </w:r>
      <w:proofErr w:type="spellStart"/>
      <w:r>
        <w:rPr>
          <w:rFonts w:ascii="Times New Roman" w:eastAsia="Times New Roman" w:hAnsi="Times New Roman" w:cs="Times New Roman"/>
          <w:i/>
          <w:color w:val="00000A"/>
        </w:rPr>
        <w:t>Melopsittacus</w:t>
      </w:r>
      <w:proofErr w:type="spellEnd"/>
      <w:r>
        <w:rPr>
          <w:rFonts w:ascii="Times New Roman" w:eastAsia="Times New Roman" w:hAnsi="Times New Roman" w:cs="Times New Roman"/>
          <w:i/>
          <w:color w:val="00000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A"/>
        </w:rPr>
        <w:t>undulatus</w:t>
      </w:r>
      <w:proofErr w:type="spellEnd"/>
      <w:r>
        <w:rPr>
          <w:rFonts w:ascii="Times New Roman" w:eastAsia="Times New Roman" w:hAnsi="Times New Roman" w:cs="Times New Roman"/>
          <w:color w:val="00000A"/>
        </w:rPr>
        <w:t xml:space="preserve">) foi atendido apresentando bolhas de ar subcutâneas por grande parte do corpo. O diagnóstico de ruptura de sacos aéreos foi confirmado após punção do ar retido. Apesar da estabilidade clínica inicial, o enfisema apresentou recidivas, exigindo novas punções. O tratamento perdurou por 23 dias, logo após havendo agravamento do quadro seguido do óbito do animal O caso apresentado destaca a importância de se aprofundar o entendimento acerca sistema respiratório das aves visando assim diagnóstico e tratamento precisos nos casos de doenças que afetem a integridade dos sacos aéreos. </w:t>
      </w:r>
    </w:p>
    <w:p w14:paraId="0E2E49E7" w14:textId="77777777" w:rsidR="0050738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b/>
          <w:color w:val="00000A"/>
        </w:rPr>
        <w:t>:</w:t>
      </w:r>
      <w:r>
        <w:rPr>
          <w:rFonts w:ascii="Times New Roman" w:eastAsia="Times New Roman" w:hAnsi="Times New Roman" w:cs="Times New Roman"/>
          <w:color w:val="00000A"/>
        </w:rPr>
        <w:t xml:space="preserve">  bexiga aérea; enfisema subcutâneo; psitacídeos; trato respiratório.</w:t>
      </w:r>
    </w:p>
    <w:p w14:paraId="20D5D679" w14:textId="77777777" w:rsidR="0050738D" w:rsidRDefault="005073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4691A93D" w14:textId="77777777" w:rsidR="0050738D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família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Psittacidae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 composta por papagaios, araras e periquitos, e do ponto de vista veterinário, essas aves apresentam características físicas e comportamentais singulares que exigem cuidados específicos, dentre elas, o sistema respiratório. Na maioria das aves há nove sacos aéreos, que se desenvolveram devido à distribuição ventral do centro de massa desses animais. A ventilação dos sacos aéreos diminui o centro de gravidade, auxiliando na termorregulação corporal, flutuabilidade, agilidade e estabilidade do voo (FARMER, 2006). Um problema comum nas aves é a ruptura desses sacos, que ocasiona o derrame do ar desse compartimento para o tecido subcutâneo, causando um enfisema, mais comumente observado na região cervical. A origem mais frequente é a traumática, porém também pode ser causada por desnutrição ou por agentes infecciosos. Apesar de não ser fatal, o rompimento de saco aéreo pode levar a complicações secundárias, como infecções, além do fato do enfisema subcutâneo poder causar desconforto respiratório à ave, resultando no óbito (PETEVINOS, 2006; NASCIMENTO, 2022). O presente relato tem como objetivo descrever um caso de rompimento de sacos aéreos em paciente pediátrico de periquito-australiano 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Melopsittacus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undulatus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D16555C" w14:textId="77777777" w:rsidR="0050738D" w:rsidRDefault="005073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D5A036" w14:textId="77777777" w:rsidR="0050738D" w:rsidRDefault="005073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FFFC5" w14:textId="77777777" w:rsidR="0050738D" w:rsidRDefault="005073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B425B2" w14:textId="77777777" w:rsidR="0050738D" w:rsidRDefault="005073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5EF91" w14:textId="77777777" w:rsidR="00DE034F" w:rsidRDefault="00DE034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B17048A" w14:textId="0A24C7E9" w:rsidR="0050738D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Relato de caso: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Foi atendido no dia 29 de abril de 2024, em consulta clínica domic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iliar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 Juazeiro do Norte, um filhote de periquito australiano nascido há dez dias em uma ninhada de quatro espécimes (</w:t>
      </w:r>
      <w:r>
        <w:rPr>
          <w:rFonts w:ascii="Times New Roman" w:eastAsia="Times New Roman" w:hAnsi="Times New Roman" w:cs="Times New Roman"/>
          <w:sz w:val="24"/>
          <w:szCs w:val="24"/>
        </w:rPr>
        <w:t>dois deles mortos no dia anterior sem causa aparente)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pesando cerca de 9 gramas, apresentando </w:t>
      </w:r>
      <w:r>
        <w:rPr>
          <w:rFonts w:ascii="Times New Roman" w:eastAsia="Times New Roman" w:hAnsi="Times New Roman" w:cs="Times New Roman"/>
          <w:sz w:val="24"/>
          <w:szCs w:val="24"/>
        </w:rPr>
        <w:t>bolhas de ar pelo corpo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No exame físico </w:t>
      </w:r>
      <w:r>
        <w:rPr>
          <w:rFonts w:ascii="Times New Roman" w:eastAsia="Times New Roman" w:hAnsi="Times New Roman" w:cs="Times New Roman"/>
          <w:sz w:val="24"/>
          <w:szCs w:val="24"/>
        </w:rPr>
        <w:t>foi visto enfisemas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subcutâne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</w:t>
      </w:r>
      <w:r>
        <w:rPr>
          <w:rFonts w:ascii="Times New Roman" w:eastAsia="Times New Roman" w:hAnsi="Times New Roman" w:cs="Times New Roman"/>
          <w:sz w:val="24"/>
          <w:szCs w:val="24"/>
        </w:rPr>
        <w:t>região cervical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papo, tórax e abdômen</w:t>
      </w:r>
      <w:r>
        <w:rPr>
          <w:rFonts w:ascii="Times New Roman" w:eastAsia="Times New Roman" w:hAnsi="Times New Roman" w:cs="Times New Roman"/>
          <w:sz w:val="24"/>
          <w:szCs w:val="24"/>
        </w:rPr>
        <w:t>, 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lém do enfisema subcutâneo, foi observado também apatia, </w:t>
      </w:r>
      <w:r>
        <w:rPr>
          <w:rFonts w:ascii="Times New Roman" w:eastAsia="Times New Roman" w:hAnsi="Times New Roman" w:cs="Times New Roman"/>
          <w:sz w:val="24"/>
          <w:szCs w:val="24"/>
        </w:rPr>
        <w:t>dispneia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capacidade de se manter em posição bípede.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tratamento-diagnóstico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foi realizada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punção do ar retido com agulha hipodérmica 13x0,45mm (26G) até esvaziamento completo das bolhas, proporcionando alívio imediato dos sintomas e confirmando o diagnóstico de ruptura de sacos aéreos. </w:t>
      </w:r>
      <w:r>
        <w:rPr>
          <w:rFonts w:ascii="Times New Roman" w:eastAsia="Times New Roman" w:hAnsi="Times New Roman" w:cs="Times New Roman"/>
          <w:sz w:val="24"/>
          <w:szCs w:val="24"/>
        </w:rPr>
        <w:t>No dia seguinte os sacos torácicos estavam cheios e 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filhote foi submetido à punção do ar retido novamente, </w:t>
      </w:r>
      <w:r>
        <w:rPr>
          <w:rFonts w:ascii="Times New Roman" w:eastAsia="Times New Roman" w:hAnsi="Times New Roman" w:cs="Times New Roman"/>
          <w:sz w:val="24"/>
          <w:szCs w:val="24"/>
        </w:rPr>
        <w:t>simultaneamente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foi instituída alimentação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líquida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forçada, 4 a 6 vezes ao dia, com volume variável entre 2 e 5 ml de acordo com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repleção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papo, visando suprir a carência nutricional.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dia 7 de maio, o enfisema subcutâneo </w:t>
      </w:r>
      <w:r>
        <w:rPr>
          <w:rFonts w:ascii="Times New Roman" w:eastAsia="Times New Roman" w:hAnsi="Times New Roman" w:cs="Times New Roman"/>
          <w:sz w:val="24"/>
          <w:szCs w:val="24"/>
        </w:rPr>
        <w:t>recidivou expandindo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as regiões cervical, clavicular, torácico cranial e caudal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punção do ar foi realizada novamente, sem sucesso definitivo, ficando com </w:t>
      </w:r>
      <w:r>
        <w:rPr>
          <w:rFonts w:ascii="Times New Roman" w:eastAsia="Times New Roman" w:hAnsi="Times New Roman" w:cs="Times New Roman"/>
          <w:sz w:val="24"/>
          <w:szCs w:val="24"/>
        </w:rPr>
        <w:t>pequenas bolhas concentradas em região cervical e clavicular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O animal se manteve estável do 14º ao 23º dia de tratamento, quando houve a recidiva agravada do problema, deprim</w:t>
      </w:r>
      <w:r>
        <w:rPr>
          <w:rFonts w:ascii="Times New Roman" w:eastAsia="Times New Roman" w:hAnsi="Times New Roman" w:cs="Times New Roman"/>
          <w:sz w:val="24"/>
          <w:szCs w:val="24"/>
        </w:rPr>
        <w:t>indo subitamente o estado físico do animal, vindo este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óbito.</w:t>
      </w:r>
    </w:p>
    <w:p w14:paraId="4D160B08" w14:textId="77777777" w:rsidR="0050738D" w:rsidRDefault="005073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21722" w14:textId="77777777" w:rsidR="005073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Discussão: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rompimento de sacos aéreos é um problema recorrente em psitacídeos e pode ser causado por fatores nutricionais, ambientais, infecciosos ou traumáticos. Pelo histórico do animal e das duas anteriores mortes repentinas, concluiu-se que a causa é traumática, provavelmente ocasionada pelos próprios pais. A principal manifestação clínica é o enfisema subcutâneo, e pode ser diferenciado de outras alterações semelhantes através da palpação, sendo macio, formato de balão sem conteúdo, e indolor. Há 4 pares de sacos aéreos: cervicais, torácicos cranial e caudal, e abdominal, e o saco interclavicular individualmente, totalizando 9 sacos aéreos, e em casos mais graves pode haver o rompimento em mais de um, prejudicando 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bem estar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do animal. Além do enfisema, pode ser observado dispneia e desorientação, ambos vistos no paciente (PETEVINOS, 2006; CROSTA, 2021). Dentre os diagnósticos diferenciais está distensão de saco aéreo cervical não rompido e fratura de ossos pneumáticos, o diagnóstico definitivo pode ser feito através de radiografia (busca da ruptura), e aspiração do ar com agulha fina, e o tratamento de casos agudos se dá também por aspiração de ar, como feito no filhote apresentado, repetindo conforme necessidade até não haver enchimento</w:t>
      </w:r>
    </w:p>
    <w:p w14:paraId="082E5C68" w14:textId="77777777" w:rsidR="0050738D" w:rsidRDefault="005073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BA837" w14:textId="77777777" w:rsidR="0050738D" w:rsidRDefault="005073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914D26" w14:textId="77777777" w:rsidR="005073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subcutâneo. Em casos crônicos pode ser realizado o tratamento cirúrgico com colocação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subdérmicos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ou cirurgia exploratória para procura do rompimento e realização de ligadura (BROWNING et al, 2019; NASCIMENTO, 2022; USLU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>, 2023).</w:t>
      </w:r>
    </w:p>
    <w:p w14:paraId="34499EB8" w14:textId="77777777" w:rsidR="0050738D" w:rsidRDefault="005073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075AD2B0" w14:textId="77777777" w:rsidR="0050738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Conclusão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Este relato descreveu um caso de ruptura de saco aéreo em um filhote de periquito-australiano. O enfisema subcutâneo por si só não causa a morte do animal, mas a depender da gravidade do rompimento e da quantidade de sacos acometidos, 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bem estar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do animal e seu estado físico são prejudicados, podendo então levar a fatalidade tal qual o exemplar de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undulatus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presente relato. O conhecimento aprofundado acerca de patologias respiratórias em aves pode garantir um diagnóstico e tratamento oportuno adequado para o prognóstico do animal.</w:t>
      </w:r>
    </w:p>
    <w:p w14:paraId="4251553F" w14:textId="77777777" w:rsidR="0050738D" w:rsidRDefault="005073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5402B47" w14:textId="77777777" w:rsidR="0050738D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 Bibliográficas: </w:t>
      </w:r>
    </w:p>
    <w:p w14:paraId="49C91105" w14:textId="77777777" w:rsidR="0050738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ARENT, L. R.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Anatomia e fisiologia das aves.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In: COVILLE, T.; BASSERT, J. M. Anatomia e fisiologia clínica para Medicina Veterinária. 2. ed. Rio de Janeiro: Elsevier, 2010. cap. 19, p. 868-962.</w:t>
      </w:r>
    </w:p>
    <w:p w14:paraId="419EB892" w14:textId="77777777" w:rsidR="0050738D" w:rsidRDefault="0050738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1B8505" w14:textId="77777777" w:rsidR="0050738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BROWNING, G. R.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Diagnosis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Surgical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Repair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Chronic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Ruptured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Cervical Air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Sac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 a Double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Yellow-headed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Amazon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Parrot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(Amazona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Ochrocephala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Oratrix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Journal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Exotic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Pet Medicine, [S.L.], v. 29, p. 45-50, abr. 2019. Elsevier BV.</w:t>
      </w:r>
    </w:p>
    <w:p w14:paraId="17CACB57" w14:textId="77777777" w:rsidR="0050738D" w:rsidRDefault="0050738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E776C3" w14:textId="77777777" w:rsidR="0050738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CROSTA, L.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Respiratory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Diseases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Parrots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anatomy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physiology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diagnosis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treatment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Veterinary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Clinics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North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America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Exotic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Animal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[S.L.], v. 24, n. 2, p. 397-418, maio 2021. Elsevier BV.</w:t>
      </w:r>
    </w:p>
    <w:p w14:paraId="1FC3F7FD" w14:textId="77777777" w:rsidR="0050738D" w:rsidRDefault="0050738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0D5850" w14:textId="77777777" w:rsidR="0050738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FARMER, C.G.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origin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avian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air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sacs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Respiratory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Physiology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Neurobiology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Elsevier BV. [S.L.], v. 154, n. 1-2, p. 89-106, nov. 2006.</w:t>
      </w:r>
    </w:p>
    <w:p w14:paraId="6701BFC4" w14:textId="77777777" w:rsidR="0050738D" w:rsidRDefault="0050738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269FB7" w14:textId="77777777" w:rsidR="0050738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NASCIMENTO, L. V. F.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Rompimento de saco aéreo em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Amazona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aestiva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(Papagaio-verdadeiro): relato de caso.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2022. Trabalho de conclusão de curso (graduação em Medicina Veterinária) — Faculdade de Agronomia e Medicina Veterinária da Universidade de Brasília. Brasília, p. 24. 2022.</w:t>
      </w:r>
    </w:p>
    <w:p w14:paraId="69C9FD54" w14:textId="77777777" w:rsidR="0050738D" w:rsidRDefault="0050738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087528" w14:textId="77777777" w:rsidR="0050738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PETEVINOS, H.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Method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Resolving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Subcutaneous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Emphysema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Griffon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Vulture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Chick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Gyps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fulvus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Journal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Exotic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Pet Medicine, [S.L.], v. 15, n. 2, p. 132-137, abr. 2006. Elsevier BV.</w:t>
      </w:r>
    </w:p>
    <w:p w14:paraId="308339C0" w14:textId="77777777" w:rsidR="0050738D" w:rsidRDefault="0050738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4B59C3" w14:textId="77777777" w:rsidR="0050738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USLU, E.; BAYRAKTAR, Ş. S.;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ATEş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Z.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Undertail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body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wall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herniation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abdominal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air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sac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rupture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budgerigar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Melopsittacus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undulatus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Veteriner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Hekimler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Derneği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Dergisi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[S.L.], v. 94, n. 2, p. 168-176, 15 jun. 2023. </w:t>
      </w:r>
    </w:p>
    <w:sectPr w:rsidR="0050738D" w:rsidSect="00DB1FBC">
      <w:headerReference w:type="default" r:id="rId9"/>
      <w:footerReference w:type="default" r:id="rId10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02175F" w14:textId="77777777" w:rsidR="00A6545F" w:rsidRDefault="00A6545F">
      <w:pPr>
        <w:spacing w:after="0" w:line="240" w:lineRule="auto"/>
      </w:pPr>
      <w:r>
        <w:separator/>
      </w:r>
    </w:p>
  </w:endnote>
  <w:endnote w:type="continuationSeparator" w:id="0">
    <w:p w14:paraId="22D91620" w14:textId="77777777" w:rsidR="00A6545F" w:rsidRDefault="00A65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09C7DD-727D-4F69-9455-3FBDDE3ECDF0}"/>
    <w:embedBold r:id="rId2" w:fontKey="{1642C2FA-F040-4C3A-AF04-30F03F6567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887D36D-584E-42D3-9048-95FE6E32C8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80E632C7-650D-4C97-80D0-8437A124F293}"/>
    <w:embedItalic r:id="rId5" w:fontKey="{638506F9-E781-4E57-943A-39605891E0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default"/>
    <w:embedRegular r:id="rId6" w:fontKey="{1AFBB827-FF88-40FB-AE28-61C4BFFC9F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7" w:fontKey="{F51330E3-EBC1-4453-B7B6-8154E0F566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75ECD" w14:textId="77777777" w:rsidR="005073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C5D93">
      <w:rPr>
        <w:noProof/>
        <w:color w:val="000000"/>
      </w:rPr>
      <w:t>1</w:t>
    </w:r>
    <w:r>
      <w:rPr>
        <w:color w:val="000000"/>
      </w:rPr>
      <w:fldChar w:fldCharType="end"/>
    </w:r>
  </w:p>
  <w:p w14:paraId="348C8716" w14:textId="77777777" w:rsidR="0050738D" w:rsidRDefault="005073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B300C2" w14:textId="77777777" w:rsidR="00A6545F" w:rsidRDefault="00A6545F">
      <w:pPr>
        <w:spacing w:after="0" w:line="240" w:lineRule="auto"/>
      </w:pPr>
      <w:r>
        <w:separator/>
      </w:r>
    </w:p>
  </w:footnote>
  <w:footnote w:type="continuationSeparator" w:id="0">
    <w:p w14:paraId="17D0602D" w14:textId="77777777" w:rsidR="00A6545F" w:rsidRDefault="00A65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264F2B" w14:textId="77777777" w:rsidR="0050738D" w:rsidRDefault="00000000">
    <w:r>
      <w:rPr>
        <w:noProof/>
      </w:rPr>
      <w:drawing>
        <wp:anchor distT="0" distB="0" distL="114300" distR="114300" simplePos="0" relativeHeight="251658240" behindDoc="1" locked="0" layoutInCell="1" hidden="0" allowOverlap="1" wp14:anchorId="00017FF3" wp14:editId="54963E9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7613" cy="1338675"/>
          <wp:effectExtent l="0" t="0" r="0" b="0"/>
          <wp:wrapNone/>
          <wp:docPr id="12779772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454" b="2454"/>
                  <a:stretch>
                    <a:fillRect/>
                  </a:stretch>
                </pic:blipFill>
                <pic:spPr>
                  <a:xfrm>
                    <a:off x="0" y="0"/>
                    <a:ext cx="7567613" cy="1338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38D"/>
    <w:rsid w:val="0050738D"/>
    <w:rsid w:val="006B7C84"/>
    <w:rsid w:val="009D50DA"/>
    <w:rsid w:val="00A6545F"/>
    <w:rsid w:val="00AC5D93"/>
    <w:rsid w:val="00D728D0"/>
    <w:rsid w:val="00DB1FBC"/>
    <w:rsid w:val="00DE034F"/>
    <w:rsid w:val="00F1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0F071"/>
  <w15:docId w15:val="{55984A05-5B25-44AE-9609-CD2413932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A7D"/>
  </w:style>
  <w:style w:type="paragraph" w:styleId="Ttulo1">
    <w:name w:val="heading 1"/>
    <w:basedOn w:val="Normal"/>
    <w:next w:val="Normal"/>
    <w:link w:val="Ttulo1Char"/>
    <w:uiPriority w:val="9"/>
    <w:qFormat/>
    <w:rsid w:val="007D0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67087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67087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67087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67087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67087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67087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rsid w:val="0067087E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7D02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0"/>
    <w:rsid w:val="0067087E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5BD"/>
  </w:style>
  <w:style w:type="paragraph" w:styleId="Rodap">
    <w:name w:val="footer"/>
    <w:basedOn w:val="Normal"/>
    <w:link w:val="Rodap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5BD"/>
  </w:style>
  <w:style w:type="table" w:styleId="Tabelacomgrade">
    <w:name w:val="Table Grid"/>
    <w:basedOn w:val="Tabelanormal"/>
    <w:uiPriority w:val="39"/>
    <w:rsid w:val="00FE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44"/>
    <w:rsid w:val="00FE65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har"/>
    <w:uiPriority w:val="1"/>
    <w:qFormat/>
    <w:rsid w:val="00FE6582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E6582"/>
    <w:rPr>
      <w:rFonts w:ascii="Arial" w:eastAsia="Arial" w:hAnsi="Arial" w:cs="Arial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FE6582"/>
    <w:pPr>
      <w:widowControl w:val="0"/>
      <w:autoSpaceDE w:val="0"/>
      <w:autoSpaceDN w:val="0"/>
      <w:spacing w:before="14" w:after="0" w:line="240" w:lineRule="auto"/>
      <w:jc w:val="right"/>
    </w:pPr>
    <w:rPr>
      <w:rFonts w:ascii="Arial" w:eastAsia="Arial" w:hAnsi="Arial" w:cs="Arial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0D200C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C74280"/>
  </w:style>
  <w:style w:type="paragraph" w:styleId="Textodebalo">
    <w:name w:val="Balloon Text"/>
    <w:basedOn w:val="Normal"/>
    <w:link w:val="TextodebaloChar"/>
    <w:uiPriority w:val="99"/>
    <w:semiHidden/>
    <w:unhideWhenUsed/>
    <w:rsid w:val="00EE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5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621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21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21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21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21A2"/>
    <w:rPr>
      <w:b/>
      <w:bCs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12C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1A3D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C96F2D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771BAA"/>
    <w:rPr>
      <w:color w:val="954F72" w:themeColor="followedHyperlink"/>
      <w:u w:val="single"/>
    </w:rPr>
  </w:style>
  <w:style w:type="paragraph" w:customStyle="1" w:styleId="Normal1">
    <w:name w:val="Normal1"/>
    <w:rsid w:val="008115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LO-normal">
    <w:name w:val="LO-normal"/>
    <w:qFormat/>
    <w:rsid w:val="0081157E"/>
    <w:pPr>
      <w:widowControl w:val="0"/>
      <w:suppressAutoHyphens/>
      <w:spacing w:after="0" w:line="240" w:lineRule="auto"/>
    </w:pPr>
    <w:rPr>
      <w:rFonts w:ascii="Arial" w:eastAsia="Arial" w:hAnsi="Arial" w:cs="Arial"/>
      <w:lang w:val="en-GB" w:eastAsia="zh-CN" w:bidi="hi-IN"/>
    </w:rPr>
  </w:style>
  <w:style w:type="character" w:styleId="MenoPendente">
    <w:name w:val="Unresolved Mention"/>
    <w:basedOn w:val="Fontepargpadro"/>
    <w:uiPriority w:val="99"/>
    <w:semiHidden/>
    <w:unhideWhenUsed/>
    <w:rsid w:val="007B54E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E80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80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ihbr10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wJvpAODfeGQFl1A66++WeroTDw==">CgMxLjA4AHIhMVZXekl4dF9KU25xall2V0lCYjZ2Nm1tb0h4NXJIaFBY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1285</Words>
  <Characters>6939</Characters>
  <Application>Microsoft Office Word</Application>
  <DocSecurity>0</DocSecurity>
  <Lines>57</Lines>
  <Paragraphs>16</Paragraphs>
  <ScaleCrop>false</ScaleCrop>
  <Company/>
  <LinksUpToDate>false</LinksUpToDate>
  <CharactersWithSpaces>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Brendo</dc:creator>
  <cp:lastModifiedBy>Samirah Bezerra</cp:lastModifiedBy>
  <cp:revision>2</cp:revision>
  <dcterms:created xsi:type="dcterms:W3CDTF">2024-07-22T22:44:00Z</dcterms:created>
  <dcterms:modified xsi:type="dcterms:W3CDTF">2024-07-22T22:44:00Z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