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4473" w14:textId="44EC302B" w:rsidR="00FC6709" w:rsidRPr="00581788" w:rsidRDefault="008D56D2">
      <w:pPr>
        <w:spacing w:after="196" w:line="275" w:lineRule="auto"/>
        <w:ind w:left="1269" w:hanging="28"/>
        <w:jc w:val="left"/>
        <w:rPr>
          <w:color w:val="000000" w:themeColor="text1"/>
        </w:rPr>
      </w:pPr>
      <w:r>
        <w:rPr>
          <w:color w:val="000000" w:themeColor="text1"/>
          <w:sz w:val="28"/>
        </w:rPr>
        <w:t xml:space="preserve">UTILIZAÇÃO DAS </w:t>
      </w:r>
      <w:r w:rsidR="00A1393D" w:rsidRPr="00581788">
        <w:rPr>
          <w:color w:val="000000" w:themeColor="text1"/>
          <w:sz w:val="28"/>
        </w:rPr>
        <w:t>PRÁTICAS</w:t>
      </w:r>
      <w:r w:rsidR="00A1393D" w:rsidRPr="00581788">
        <w:rPr>
          <w:color w:val="000000" w:themeColor="text1"/>
          <w:sz w:val="28"/>
        </w:rPr>
        <w:t xml:space="preserve"> COMPLEMENTARES </w:t>
      </w:r>
      <w:r w:rsidR="003F6576">
        <w:rPr>
          <w:color w:val="000000" w:themeColor="text1"/>
          <w:sz w:val="28"/>
        </w:rPr>
        <w:t xml:space="preserve">(PICS) </w:t>
      </w:r>
      <w:r w:rsidR="00A1393D" w:rsidRPr="00581788">
        <w:rPr>
          <w:color w:val="000000" w:themeColor="text1"/>
          <w:sz w:val="28"/>
        </w:rPr>
        <w:t xml:space="preserve">NA ATENÇÃO PRIMÁRIA </w:t>
      </w:r>
    </w:p>
    <w:p w14:paraId="55E805ED" w14:textId="77777777" w:rsidR="00BD4614" w:rsidRDefault="00A1393D" w:rsidP="00BD4614">
      <w:pPr>
        <w:spacing w:after="144" w:line="259" w:lineRule="auto"/>
        <w:ind w:left="1241" w:firstLine="0"/>
        <w:jc w:val="right"/>
        <w:rPr>
          <w:color w:val="000000" w:themeColor="text1"/>
          <w:sz w:val="28"/>
        </w:rPr>
      </w:pPr>
      <w:r w:rsidRPr="00581788">
        <w:rPr>
          <w:color w:val="000000" w:themeColor="text1"/>
          <w:sz w:val="28"/>
        </w:rPr>
        <w:t xml:space="preserve"> </w:t>
      </w:r>
      <w:r w:rsidR="00BD4614">
        <w:rPr>
          <w:color w:val="000000" w:themeColor="text1"/>
          <w:sz w:val="28"/>
        </w:rPr>
        <w:t xml:space="preserve">Eduarda Albuquerque </w:t>
      </w:r>
      <w:proofErr w:type="spellStart"/>
      <w:r w:rsidR="00BD4614">
        <w:rPr>
          <w:color w:val="000000" w:themeColor="text1"/>
          <w:sz w:val="28"/>
        </w:rPr>
        <w:t>vilar</w:t>
      </w:r>
      <w:proofErr w:type="spellEnd"/>
    </w:p>
    <w:p w14:paraId="41384112" w14:textId="554ED4CA" w:rsidR="00BD4614" w:rsidRDefault="00BD4614" w:rsidP="00BD4614">
      <w:pPr>
        <w:spacing w:after="144" w:line="259" w:lineRule="auto"/>
        <w:ind w:left="1241" w:firstLine="0"/>
        <w:jc w:val="right"/>
        <w:rPr>
          <w:color w:val="000000" w:themeColor="text1"/>
        </w:rPr>
      </w:pPr>
      <w:hyperlink r:id="rId4" w:history="1">
        <w:r w:rsidRPr="00617C85">
          <w:rPr>
            <w:rStyle w:val="Hyperlink"/>
          </w:rPr>
          <w:t>enfeduardaalbuquerque@gmail.com</w:t>
        </w:r>
      </w:hyperlink>
    </w:p>
    <w:p w14:paraId="26251F90" w14:textId="77777777" w:rsidR="00BD4614" w:rsidRDefault="00BD4614" w:rsidP="00BD4614">
      <w:pPr>
        <w:spacing w:after="144" w:line="259" w:lineRule="auto"/>
        <w:ind w:left="1241" w:firstLine="0"/>
        <w:jc w:val="right"/>
        <w:rPr>
          <w:color w:val="000000" w:themeColor="text1"/>
        </w:rPr>
      </w:pPr>
    </w:p>
    <w:p w14:paraId="7938B0D9" w14:textId="77777777" w:rsidR="00BD4614" w:rsidRDefault="00BD4614" w:rsidP="00BD4614">
      <w:pPr>
        <w:spacing w:after="144" w:line="259" w:lineRule="auto"/>
        <w:ind w:left="1241" w:firstLine="0"/>
        <w:jc w:val="right"/>
        <w:rPr>
          <w:color w:val="000000" w:themeColor="text1"/>
        </w:rPr>
      </w:pPr>
      <w:r>
        <w:rPr>
          <w:color w:val="000000" w:themeColor="text1"/>
        </w:rPr>
        <w:t>Cristiano Pereira Sena</w:t>
      </w:r>
    </w:p>
    <w:p w14:paraId="0EE5775C" w14:textId="2F7E3EC7" w:rsidR="00BD4614" w:rsidRDefault="00BD4614" w:rsidP="00BD4614">
      <w:pPr>
        <w:spacing w:after="144" w:line="259" w:lineRule="auto"/>
        <w:ind w:left="1241" w:firstLine="0"/>
        <w:jc w:val="right"/>
        <w:rPr>
          <w:color w:val="000000" w:themeColor="text1"/>
        </w:rPr>
      </w:pPr>
      <w:hyperlink r:id="rId5" w:history="1">
        <w:r w:rsidRPr="00617C85">
          <w:rPr>
            <w:rStyle w:val="Hyperlink"/>
          </w:rPr>
          <w:t>Senacristiano2@gmail.com</w:t>
        </w:r>
      </w:hyperlink>
    </w:p>
    <w:p w14:paraId="1420C7EF" w14:textId="77777777" w:rsidR="00BD4614" w:rsidRDefault="00BD4614" w:rsidP="00BD4614">
      <w:pPr>
        <w:spacing w:after="144" w:line="259" w:lineRule="auto"/>
        <w:ind w:left="1241" w:firstLine="0"/>
        <w:jc w:val="right"/>
        <w:rPr>
          <w:color w:val="000000" w:themeColor="text1"/>
        </w:rPr>
      </w:pPr>
    </w:p>
    <w:p w14:paraId="48A2E88D" w14:textId="77777777" w:rsidR="00BD4614" w:rsidRDefault="00BD4614" w:rsidP="00BD4614">
      <w:pPr>
        <w:spacing w:after="144" w:line="259" w:lineRule="auto"/>
        <w:ind w:left="1241" w:firstLine="0"/>
        <w:jc w:val="right"/>
        <w:rPr>
          <w:color w:val="000000" w:themeColor="text1"/>
        </w:rPr>
      </w:pPr>
      <w:r>
        <w:rPr>
          <w:color w:val="000000" w:themeColor="text1"/>
        </w:rPr>
        <w:t>Amanda Oliveira Morais</w:t>
      </w:r>
    </w:p>
    <w:p w14:paraId="2CC04310" w14:textId="15BFAD06" w:rsidR="00BD4614" w:rsidRDefault="00BD4614" w:rsidP="00BD4614">
      <w:pPr>
        <w:spacing w:after="144" w:line="259" w:lineRule="auto"/>
        <w:ind w:left="1241" w:firstLine="0"/>
        <w:jc w:val="right"/>
        <w:rPr>
          <w:color w:val="000000" w:themeColor="text1"/>
        </w:rPr>
      </w:pPr>
      <w:hyperlink r:id="rId6" w:history="1">
        <w:r w:rsidRPr="00617C85">
          <w:rPr>
            <w:rStyle w:val="Hyperlink"/>
          </w:rPr>
          <w:t>Amandaoliveiramorais20@gmail.com</w:t>
        </w:r>
      </w:hyperlink>
    </w:p>
    <w:p w14:paraId="66D98E7B" w14:textId="77777777" w:rsidR="00BD4614" w:rsidRDefault="00BD4614" w:rsidP="00BD4614">
      <w:pPr>
        <w:spacing w:after="144" w:line="259" w:lineRule="auto"/>
        <w:ind w:left="1241" w:firstLine="0"/>
        <w:jc w:val="right"/>
        <w:rPr>
          <w:color w:val="000000" w:themeColor="text1"/>
        </w:rPr>
      </w:pPr>
    </w:p>
    <w:p w14:paraId="433C0470" w14:textId="77777777" w:rsidR="00BD4614" w:rsidRDefault="00BD4614" w:rsidP="00BD4614">
      <w:pPr>
        <w:spacing w:after="144" w:line="259" w:lineRule="auto"/>
        <w:ind w:left="1241"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Anny</w:t>
      </w:r>
      <w:proofErr w:type="spellEnd"/>
      <w:r>
        <w:rPr>
          <w:color w:val="000000" w:themeColor="text1"/>
        </w:rPr>
        <w:t xml:space="preserve"> Michele </w:t>
      </w:r>
      <w:proofErr w:type="spellStart"/>
      <w:r>
        <w:rPr>
          <w:color w:val="000000" w:themeColor="text1"/>
        </w:rPr>
        <w:t>Yance</w:t>
      </w:r>
      <w:proofErr w:type="spellEnd"/>
      <w:r>
        <w:rPr>
          <w:color w:val="000000" w:themeColor="text1"/>
        </w:rPr>
        <w:t xml:space="preserve"> de Souza</w:t>
      </w:r>
    </w:p>
    <w:p w14:paraId="70830AE9" w14:textId="7E48915E" w:rsidR="00BD4614" w:rsidRDefault="00BD4614" w:rsidP="00BD4614">
      <w:pPr>
        <w:spacing w:after="144" w:line="259" w:lineRule="auto"/>
        <w:ind w:left="1241"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hyperlink r:id="rId7" w:history="1">
        <w:r w:rsidRPr="00617C85">
          <w:rPr>
            <w:rStyle w:val="Hyperlink"/>
          </w:rPr>
          <w:t>Michele.yance@gmail.com</w:t>
        </w:r>
      </w:hyperlink>
    </w:p>
    <w:p w14:paraId="2179CAE5" w14:textId="77777777" w:rsidR="00BD4614" w:rsidRDefault="00BD4614" w:rsidP="00BD4614">
      <w:pPr>
        <w:spacing w:after="144" w:line="259" w:lineRule="auto"/>
        <w:ind w:left="1241" w:firstLine="0"/>
        <w:jc w:val="right"/>
        <w:rPr>
          <w:color w:val="000000" w:themeColor="text1"/>
        </w:rPr>
      </w:pPr>
    </w:p>
    <w:p w14:paraId="586974C1" w14:textId="77777777" w:rsidR="00BD4614" w:rsidRDefault="00BD4614" w:rsidP="00BD4614">
      <w:pPr>
        <w:spacing w:after="144" w:line="259" w:lineRule="auto"/>
        <w:ind w:left="1241" w:firstLine="0"/>
        <w:jc w:val="right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Tayane</w:t>
      </w:r>
      <w:proofErr w:type="spellEnd"/>
      <w:r>
        <w:rPr>
          <w:color w:val="000000" w:themeColor="text1"/>
        </w:rPr>
        <w:t xml:space="preserve"> Moura Martins</w:t>
      </w:r>
    </w:p>
    <w:p w14:paraId="60B0E77A" w14:textId="4A8FD247" w:rsidR="00BD4614" w:rsidRDefault="00BD4614" w:rsidP="00BD4614">
      <w:pPr>
        <w:spacing w:after="144" w:line="259" w:lineRule="auto"/>
        <w:ind w:left="1241" w:firstLine="0"/>
        <w:jc w:val="right"/>
        <w:rPr>
          <w:color w:val="000000" w:themeColor="text1"/>
        </w:rPr>
      </w:pPr>
      <w:hyperlink r:id="rId8" w:history="1">
        <w:r w:rsidRPr="00617C85">
          <w:rPr>
            <w:rStyle w:val="Hyperlink"/>
          </w:rPr>
          <w:t>Tayane.martins@uepa.br</w:t>
        </w:r>
      </w:hyperlink>
    </w:p>
    <w:p w14:paraId="420AEDC5" w14:textId="30F25298" w:rsidR="00306DEA" w:rsidRPr="00306DEA" w:rsidRDefault="00306DEA" w:rsidP="00306DEA">
      <w:pPr>
        <w:spacing w:after="144" w:line="259" w:lineRule="auto"/>
        <w:ind w:left="67" w:firstLine="0"/>
        <w:rPr>
          <w:bCs/>
          <w:color w:val="000000" w:themeColor="text1"/>
        </w:rPr>
      </w:pPr>
      <w:r w:rsidRPr="00306DEA">
        <w:rPr>
          <w:b/>
          <w:color w:val="000000" w:themeColor="text1"/>
        </w:rPr>
        <w:t xml:space="preserve">INTRODUÇÃO: </w:t>
      </w:r>
      <w:r>
        <w:rPr>
          <w:b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Pr="00306DEA">
        <w:rPr>
          <w:b/>
          <w:color w:val="000000" w:themeColor="text1"/>
        </w:rPr>
        <w:t>s</w:t>
      </w:r>
      <w:r w:rsidRPr="00306DEA">
        <w:rPr>
          <w:bCs/>
          <w:color w:val="000000" w:themeColor="text1"/>
        </w:rPr>
        <w:t xml:space="preserve"> práticas integrativas e complementares em saúde (PICS) são meios terapêuticos que buscam prevenir doenças e restaurar a saúde por meio de mecanismos naturais e eficazes que abordam de forma integral o indivíduo por meio de uma visão ampliada do seu processo saúde-doença, são institucionalizadas por meio da Política Nacional Integrativa e Prática complementar em S (PNPIC). Estar presente em todos os locais da rede de atenção à saúde, principalmente na atenção básica, com grande potencial de atuação. OBJETIVO: Explicar a aplicação de procedimentos integrativos e complementares na atenção primária. MÉTODOS: Consiste em uma revisão integrativa da literatura com análise de artigos publicados nos últimos cinco anos, realizada nas bases de dados/portal: </w:t>
      </w:r>
      <w:proofErr w:type="spellStart"/>
      <w:r w:rsidRPr="00306DEA">
        <w:rPr>
          <w:bCs/>
          <w:color w:val="000000" w:themeColor="text1"/>
        </w:rPr>
        <w:t>Scientific</w:t>
      </w:r>
      <w:proofErr w:type="spellEnd"/>
      <w:r w:rsidRPr="00306DEA">
        <w:rPr>
          <w:bCs/>
          <w:color w:val="000000" w:themeColor="text1"/>
        </w:rPr>
        <w:t xml:space="preserve"> </w:t>
      </w:r>
      <w:proofErr w:type="spellStart"/>
      <w:r w:rsidRPr="00306DEA">
        <w:rPr>
          <w:bCs/>
          <w:color w:val="000000" w:themeColor="text1"/>
        </w:rPr>
        <w:t>Electronic</w:t>
      </w:r>
      <w:proofErr w:type="spellEnd"/>
      <w:r w:rsidRPr="00306DEA">
        <w:rPr>
          <w:bCs/>
          <w:color w:val="000000" w:themeColor="text1"/>
        </w:rPr>
        <w:t xml:space="preserve"> Library Online (</w:t>
      </w:r>
      <w:proofErr w:type="spellStart"/>
      <w:r w:rsidRPr="00306DEA">
        <w:rPr>
          <w:bCs/>
          <w:color w:val="000000" w:themeColor="text1"/>
        </w:rPr>
        <w:t>SciELO</w:t>
      </w:r>
      <w:proofErr w:type="spellEnd"/>
      <w:r w:rsidRPr="00306DEA">
        <w:rPr>
          <w:bCs/>
          <w:color w:val="000000" w:themeColor="text1"/>
        </w:rPr>
        <w:t>) e</w:t>
      </w:r>
    </w:p>
    <w:p w14:paraId="38506A65" w14:textId="77777777" w:rsidR="00306DEA" w:rsidRPr="00306DEA" w:rsidRDefault="00306DEA" w:rsidP="00306DEA">
      <w:pPr>
        <w:spacing w:after="144" w:line="259" w:lineRule="auto"/>
        <w:ind w:left="67" w:firstLine="0"/>
        <w:rPr>
          <w:bCs/>
          <w:color w:val="000000" w:themeColor="text1"/>
        </w:rPr>
      </w:pPr>
      <w:r w:rsidRPr="00306DEA">
        <w:rPr>
          <w:bCs/>
          <w:color w:val="000000" w:themeColor="text1"/>
        </w:rPr>
        <w:t xml:space="preserve">Secretaria de Atenção Primária à Saúde (SAPS). RESULTADOS: Embora a experiência com as PIC exista no SUS desde a década de 1980, essa experiência tornou-se visível e cresceu após o anúncio da (PNPIC), que oficializou cinco PIC no SUS: Homeopatia, Acupuntura/Medicina Tradicional Chinesa, Medicina </w:t>
      </w:r>
      <w:proofErr w:type="spellStart"/>
      <w:r w:rsidRPr="00306DEA">
        <w:rPr>
          <w:bCs/>
          <w:color w:val="000000" w:themeColor="text1"/>
        </w:rPr>
        <w:t>Antroposófica</w:t>
      </w:r>
      <w:proofErr w:type="spellEnd"/>
      <w:r w:rsidRPr="00306DEA">
        <w:rPr>
          <w:bCs/>
          <w:color w:val="000000" w:themeColor="text1"/>
        </w:rPr>
        <w:t xml:space="preserve">, Plantas Medicinais e águas termais. Em 2017, houve expansão para 19 modalidades: </w:t>
      </w:r>
      <w:proofErr w:type="spellStart"/>
      <w:r w:rsidRPr="00306DEA">
        <w:rPr>
          <w:bCs/>
          <w:color w:val="000000" w:themeColor="text1"/>
        </w:rPr>
        <w:t>arteterapia</w:t>
      </w:r>
      <w:proofErr w:type="spellEnd"/>
      <w:r w:rsidRPr="00306DEA">
        <w:rPr>
          <w:bCs/>
          <w:color w:val="000000" w:themeColor="text1"/>
        </w:rPr>
        <w:t xml:space="preserve">, </w:t>
      </w:r>
      <w:proofErr w:type="spellStart"/>
      <w:r w:rsidRPr="00306DEA">
        <w:rPr>
          <w:bCs/>
          <w:color w:val="000000" w:themeColor="text1"/>
        </w:rPr>
        <w:t>Ayurveda</w:t>
      </w:r>
      <w:proofErr w:type="spellEnd"/>
      <w:r w:rsidRPr="00306DEA">
        <w:rPr>
          <w:bCs/>
          <w:color w:val="000000" w:themeColor="text1"/>
        </w:rPr>
        <w:t xml:space="preserve">, </w:t>
      </w:r>
      <w:proofErr w:type="spellStart"/>
      <w:r w:rsidRPr="00306DEA">
        <w:rPr>
          <w:bCs/>
          <w:color w:val="000000" w:themeColor="text1"/>
        </w:rPr>
        <w:t>biodança</w:t>
      </w:r>
      <w:proofErr w:type="spellEnd"/>
      <w:r w:rsidRPr="00306DEA">
        <w:rPr>
          <w:bCs/>
          <w:color w:val="000000" w:themeColor="text1"/>
        </w:rPr>
        <w:t>, dança circular, meditação,</w:t>
      </w:r>
    </w:p>
    <w:p w14:paraId="33E2EBC9" w14:textId="461084FA" w:rsidR="00FC6709" w:rsidRPr="00581788" w:rsidRDefault="00306DEA" w:rsidP="00306DEA">
      <w:pPr>
        <w:spacing w:after="194"/>
        <w:ind w:left="-5"/>
        <w:rPr>
          <w:color w:val="000000" w:themeColor="text1"/>
        </w:rPr>
      </w:pPr>
      <w:r w:rsidRPr="00306DEA">
        <w:rPr>
          <w:bCs/>
          <w:color w:val="000000" w:themeColor="text1"/>
        </w:rPr>
        <w:t xml:space="preserve">musicoterapia, </w:t>
      </w:r>
      <w:proofErr w:type="spellStart"/>
      <w:r w:rsidRPr="00306DEA">
        <w:rPr>
          <w:bCs/>
          <w:color w:val="000000" w:themeColor="text1"/>
        </w:rPr>
        <w:t>naturopatia</w:t>
      </w:r>
      <w:proofErr w:type="spellEnd"/>
      <w:r w:rsidRPr="00306DEA">
        <w:rPr>
          <w:bCs/>
          <w:color w:val="000000" w:themeColor="text1"/>
        </w:rPr>
        <w:t xml:space="preserve">, osteopatia, </w:t>
      </w:r>
      <w:proofErr w:type="spellStart"/>
      <w:r w:rsidRPr="00306DEA">
        <w:rPr>
          <w:bCs/>
          <w:color w:val="000000" w:themeColor="text1"/>
        </w:rPr>
        <w:t>quiropraxia</w:t>
      </w:r>
      <w:proofErr w:type="spellEnd"/>
      <w:r w:rsidRPr="00306DEA">
        <w:rPr>
          <w:bCs/>
          <w:color w:val="000000" w:themeColor="text1"/>
        </w:rPr>
        <w:t xml:space="preserve">, reflexologia, </w:t>
      </w:r>
      <w:proofErr w:type="spellStart"/>
      <w:r w:rsidRPr="00306DEA">
        <w:rPr>
          <w:bCs/>
          <w:color w:val="000000" w:themeColor="text1"/>
        </w:rPr>
        <w:t>reiki</w:t>
      </w:r>
      <w:proofErr w:type="spellEnd"/>
      <w:r w:rsidRPr="00306DEA">
        <w:rPr>
          <w:bCs/>
          <w:color w:val="000000" w:themeColor="text1"/>
        </w:rPr>
        <w:t xml:space="preserve">, </w:t>
      </w:r>
      <w:proofErr w:type="spellStart"/>
      <w:r w:rsidRPr="00306DEA">
        <w:rPr>
          <w:bCs/>
          <w:color w:val="000000" w:themeColor="text1"/>
        </w:rPr>
        <w:t>chantalelle</w:t>
      </w:r>
      <w:proofErr w:type="spellEnd"/>
      <w:r w:rsidRPr="00306DEA">
        <w:rPr>
          <w:bCs/>
          <w:color w:val="000000" w:themeColor="text1"/>
        </w:rPr>
        <w:t xml:space="preserve">, terapia comunitária integrativa e ioga. Em 2018, foram acrescentados dez: </w:t>
      </w:r>
      <w:proofErr w:type="spellStart"/>
      <w:r w:rsidRPr="00306DEA">
        <w:rPr>
          <w:bCs/>
          <w:color w:val="000000" w:themeColor="text1"/>
        </w:rPr>
        <w:t>apiterapia</w:t>
      </w:r>
      <w:proofErr w:type="spellEnd"/>
      <w:r w:rsidRPr="00306DEA">
        <w:rPr>
          <w:bCs/>
          <w:color w:val="000000" w:themeColor="text1"/>
        </w:rPr>
        <w:t xml:space="preserve">, aromaterapia, bioenergética, constelação familiar, cromoterapia, </w:t>
      </w:r>
      <w:proofErr w:type="spellStart"/>
      <w:r w:rsidRPr="00306DEA">
        <w:rPr>
          <w:bCs/>
          <w:color w:val="000000" w:themeColor="text1"/>
        </w:rPr>
        <w:t>geoterapia</w:t>
      </w:r>
      <w:proofErr w:type="spellEnd"/>
      <w:r w:rsidRPr="00306DEA">
        <w:rPr>
          <w:bCs/>
          <w:color w:val="000000" w:themeColor="text1"/>
        </w:rPr>
        <w:t xml:space="preserve">, hipnoterapia, imposição de mãos, </w:t>
      </w:r>
      <w:proofErr w:type="spellStart"/>
      <w:r w:rsidRPr="00306DEA">
        <w:rPr>
          <w:bCs/>
          <w:color w:val="000000" w:themeColor="text1"/>
        </w:rPr>
        <w:t>ozonioterapia</w:t>
      </w:r>
      <w:proofErr w:type="spellEnd"/>
      <w:r w:rsidRPr="00306DEA">
        <w:rPr>
          <w:bCs/>
          <w:color w:val="000000" w:themeColor="text1"/>
        </w:rPr>
        <w:t xml:space="preserve"> e terapia floral. As imagens são oferecidas em todos os níveis de atenção do SUS, mas é na APS, considerada organizadora de todo o cuidado sistêmico, que encontram espaço para contribuir para uma atenção à saúde continuada, humanizada e integral. Profissionais de saúde entendem o </w:t>
      </w:r>
      <w:proofErr w:type="spellStart"/>
      <w:r w:rsidRPr="00306DEA">
        <w:rPr>
          <w:bCs/>
          <w:color w:val="000000" w:themeColor="text1"/>
        </w:rPr>
        <w:t>Pics</w:t>
      </w:r>
      <w:proofErr w:type="spellEnd"/>
      <w:r w:rsidRPr="00306DEA">
        <w:rPr>
          <w:bCs/>
          <w:color w:val="000000" w:themeColor="text1"/>
        </w:rPr>
        <w:t xml:space="preserve"> como cuidado integrado </w:t>
      </w:r>
      <w:r w:rsidR="00A1393D" w:rsidRPr="00306DEA">
        <w:rPr>
          <w:bCs/>
          <w:color w:val="000000" w:themeColor="text1"/>
        </w:rPr>
        <w:t xml:space="preserve">al, permitindo um novo olhar ao ser humano e ao processo </w:t>
      </w:r>
      <w:proofErr w:type="spellStart"/>
      <w:r w:rsidR="00A1393D" w:rsidRPr="00306DEA">
        <w:rPr>
          <w:bCs/>
          <w:color w:val="000000" w:themeColor="text1"/>
        </w:rPr>
        <w:t>saúdedoença</w:t>
      </w:r>
      <w:proofErr w:type="spellEnd"/>
      <w:r w:rsidR="00A1393D" w:rsidRPr="00306DEA">
        <w:rPr>
          <w:bCs/>
          <w:color w:val="000000" w:themeColor="text1"/>
        </w:rPr>
        <w:t>, o que leva</w:t>
      </w:r>
      <w:r w:rsidR="00A1393D" w:rsidRPr="00581788">
        <w:rPr>
          <w:color w:val="000000" w:themeColor="text1"/>
        </w:rPr>
        <w:t xml:space="preserve"> os que estão inseridos na APS a buscar estratégias mais humanizadas, que permitam a continuidade e a </w:t>
      </w:r>
      <w:proofErr w:type="spellStart"/>
      <w:r w:rsidR="00A1393D" w:rsidRPr="00581788">
        <w:rPr>
          <w:color w:val="000000" w:themeColor="text1"/>
        </w:rPr>
        <w:t>longitudinalidade</w:t>
      </w:r>
      <w:proofErr w:type="spellEnd"/>
      <w:r w:rsidR="00A1393D" w:rsidRPr="00581788">
        <w:rPr>
          <w:color w:val="000000" w:themeColor="text1"/>
        </w:rPr>
        <w:t xml:space="preserve"> do cuidado. </w:t>
      </w:r>
      <w:r w:rsidR="00A1393D" w:rsidRPr="00581788">
        <w:rPr>
          <w:b/>
          <w:color w:val="000000" w:themeColor="text1"/>
        </w:rPr>
        <w:t>CONCLUSÃO:</w:t>
      </w:r>
      <w:r w:rsidR="00A1393D" w:rsidRPr="00581788">
        <w:rPr>
          <w:color w:val="000000" w:themeColor="text1"/>
        </w:rPr>
        <w:t xml:space="preserve"> É possível considerar </w:t>
      </w:r>
      <w:r w:rsidR="00A1393D" w:rsidRPr="00581788">
        <w:rPr>
          <w:color w:val="000000" w:themeColor="text1"/>
        </w:rPr>
        <w:lastRenderedPageBreak/>
        <w:t xml:space="preserve">que as Práticas Integrativas e Complementares em Saúde (PICS) podem proporcionar uma assistência humanizada, segura, eficaz e universal, como suporte para a medicina convencional, além disso, são consideradas ações de promoção à saúde e redução de danos por meio de práticas menos invasivas e menos </w:t>
      </w:r>
      <w:proofErr w:type="spellStart"/>
      <w:r w:rsidR="00A1393D" w:rsidRPr="00581788">
        <w:rPr>
          <w:color w:val="000000" w:themeColor="text1"/>
        </w:rPr>
        <w:t>medicalizantes</w:t>
      </w:r>
      <w:proofErr w:type="spellEnd"/>
      <w:r w:rsidR="00A1393D" w:rsidRPr="00581788">
        <w:rPr>
          <w:b/>
          <w:color w:val="000000" w:themeColor="text1"/>
        </w:rPr>
        <w:t>.</w:t>
      </w:r>
      <w:r w:rsidR="00A1393D" w:rsidRPr="00581788">
        <w:rPr>
          <w:color w:val="000000" w:themeColor="text1"/>
        </w:rPr>
        <w:t xml:space="preserve"> </w:t>
      </w:r>
    </w:p>
    <w:p w14:paraId="237C4295" w14:textId="77777777" w:rsidR="00FC6709" w:rsidRPr="00581788" w:rsidRDefault="00A1393D">
      <w:pPr>
        <w:spacing w:after="237"/>
        <w:ind w:left="-5"/>
        <w:rPr>
          <w:color w:val="000000" w:themeColor="text1"/>
        </w:rPr>
      </w:pPr>
      <w:r w:rsidRPr="00581788">
        <w:rPr>
          <w:b/>
          <w:color w:val="000000" w:themeColor="text1"/>
        </w:rPr>
        <w:t>Palavras-chave:</w:t>
      </w:r>
      <w:r w:rsidRPr="00581788">
        <w:rPr>
          <w:rFonts w:ascii="Calibri" w:eastAsia="Calibri" w:hAnsi="Calibri" w:cs="Calibri"/>
          <w:color w:val="000000" w:themeColor="text1"/>
          <w:sz w:val="22"/>
        </w:rPr>
        <w:t xml:space="preserve"> </w:t>
      </w:r>
      <w:r w:rsidRPr="00581788">
        <w:rPr>
          <w:color w:val="000000" w:themeColor="text1"/>
        </w:rPr>
        <w:t xml:space="preserve">Saúde; Praticas integrativas; Atenção primária; </w:t>
      </w:r>
    </w:p>
    <w:p w14:paraId="71130952" w14:textId="53BAE31B" w:rsidR="00FC6709" w:rsidRPr="00581788" w:rsidRDefault="00A1393D">
      <w:pPr>
        <w:spacing w:after="227"/>
        <w:ind w:left="-5"/>
        <w:rPr>
          <w:color w:val="000000" w:themeColor="text1"/>
        </w:rPr>
      </w:pPr>
      <w:r w:rsidRPr="00581788">
        <w:rPr>
          <w:b/>
          <w:color w:val="000000" w:themeColor="text1"/>
        </w:rPr>
        <w:t>E-mail do autor principal:</w:t>
      </w:r>
      <w:r w:rsidRPr="00581788">
        <w:rPr>
          <w:color w:val="000000" w:themeColor="text1"/>
        </w:rPr>
        <w:t xml:space="preserve"> </w:t>
      </w:r>
      <w:r w:rsidR="003F6576">
        <w:rPr>
          <w:color w:val="000000" w:themeColor="text1"/>
        </w:rPr>
        <w:t>enfeduardaalbuquerque@gmail.com</w:t>
      </w:r>
    </w:p>
    <w:p w14:paraId="3DE9D963" w14:textId="697B5E96" w:rsidR="00034F64" w:rsidRPr="00034F64" w:rsidRDefault="00A1393D" w:rsidP="00034F64">
      <w:pPr>
        <w:spacing w:after="444" w:line="259" w:lineRule="auto"/>
        <w:ind w:left="0" w:firstLine="0"/>
        <w:jc w:val="left"/>
        <w:rPr>
          <w:color w:val="000000" w:themeColor="text1"/>
        </w:rPr>
      </w:pPr>
      <w:r w:rsidRPr="00581788">
        <w:rPr>
          <w:color w:val="000000" w:themeColor="text1"/>
        </w:rPr>
        <w:t xml:space="preserve"> </w:t>
      </w:r>
    </w:p>
    <w:p w14:paraId="4F458063" w14:textId="0C836653" w:rsidR="00FC6709" w:rsidRPr="00581788" w:rsidRDefault="00A1393D">
      <w:pPr>
        <w:spacing w:line="259" w:lineRule="auto"/>
        <w:ind w:left="0" w:firstLine="0"/>
        <w:jc w:val="left"/>
        <w:rPr>
          <w:color w:val="000000" w:themeColor="text1"/>
        </w:rPr>
      </w:pPr>
      <w:r w:rsidRPr="00581788">
        <w:rPr>
          <w:rFonts w:ascii="Calibri" w:eastAsia="Calibri" w:hAnsi="Calibri" w:cs="Calibri"/>
          <w:color w:val="000000" w:themeColor="text1"/>
          <w:sz w:val="22"/>
        </w:rPr>
        <w:t xml:space="preserve"> </w:t>
      </w:r>
    </w:p>
    <w:p w14:paraId="385B2324" w14:textId="7AD70273" w:rsidR="00FC6709" w:rsidRPr="00581788" w:rsidRDefault="00FC6709" w:rsidP="00034F64">
      <w:pPr>
        <w:spacing w:line="259" w:lineRule="auto"/>
        <w:ind w:right="10211"/>
        <w:jc w:val="left"/>
        <w:rPr>
          <w:color w:val="000000" w:themeColor="text1"/>
        </w:rPr>
      </w:pPr>
    </w:p>
    <w:sectPr w:rsidR="00FC6709" w:rsidRPr="00581788">
      <w:pgSz w:w="11908" w:h="16836"/>
      <w:pgMar w:top="1419" w:right="1697" w:bottom="70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09"/>
    <w:rsid w:val="00034F64"/>
    <w:rsid w:val="00306DEA"/>
    <w:rsid w:val="003F6576"/>
    <w:rsid w:val="00405CBE"/>
    <w:rsid w:val="00581788"/>
    <w:rsid w:val="006220B0"/>
    <w:rsid w:val="008D56D2"/>
    <w:rsid w:val="00914FF1"/>
    <w:rsid w:val="00BD4614"/>
    <w:rsid w:val="00EE0242"/>
    <w:rsid w:val="00FC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9A7A5"/>
  <w15:docId w15:val="{F7CA4A80-9232-9C4E-93B9-00562F2A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FFFFFF"/>
      <w:sz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461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4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yane.martins@uepa.br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mailto:Michele.yance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Amandaoliveiramorais20@gmail.com" TargetMode="External" /><Relationship Id="rId5" Type="http://schemas.openxmlformats.org/officeDocument/2006/relationships/hyperlink" Target="mailto:Senacristiano2@gmail.com" TargetMode="External" /><Relationship Id="rId10" Type="http://schemas.openxmlformats.org/officeDocument/2006/relationships/theme" Target="theme/theme1.xml" /><Relationship Id="rId4" Type="http://schemas.openxmlformats.org/officeDocument/2006/relationships/hyperlink" Target="mailto:enfeduardaalbuquerque@gmail.com" TargetMode="Externa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cp:lastModifiedBy>senacristiano2@gmail.com</cp:lastModifiedBy>
  <cp:revision>2</cp:revision>
  <dcterms:created xsi:type="dcterms:W3CDTF">2023-09-12T02:12:00Z</dcterms:created>
  <dcterms:modified xsi:type="dcterms:W3CDTF">2023-09-12T02:12:00Z</dcterms:modified>
</cp:coreProperties>
</file>