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 IMPACTO DO USO DE CONTRACEPTIVOS HORMONAIS NA SAÚDE DA MULHER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Bruna Vergani Canali, Universidade Luterana do Brasil, ULBRA</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Hugo Juliani de Oliveira Pereira, Universidade de Vassouras</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Cinthia Aurelina Bezerra Barbosa, Escola Técnica de Enfermagem e Nutrição</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Aeudson Victor Cunha Guedes e Silva, Faculdade de Medicina Nova Esperança - FAMENE</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Renata Bittencourt Ponte, UNIFENAS BH</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Rogério Batista Montenegro, Universidade Federal de Roraima</w:t>
      </w:r>
    </w:p>
    <w:p w:rsidR="00000000" w:rsidDel="00000000" w:rsidP="00000000" w:rsidRDefault="00000000" w:rsidRPr="00000000" w14:paraId="0000000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Paola Costa Gonçalves, Centro Universitário de Adamantina - UNIFAI </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Paula Beatriz Grangera Donaire, Universidade de Marília - UNIMAR</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RESUMO:</w:t>
      </w: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4"/>
          <w:szCs w:val="24"/>
          <w:rtl w:val="0"/>
        </w:rPr>
        <w:t xml:space="preserve">Os contraceptivos hormonais são amplamente utilizados como métodos eficazes de controle de natalidade, proporcionando às mulheres maior autonomia sobre sua saúde reprodutiva. Contudo, o impacto desses contraceptivos na saúde geral da mulher é um tema complexo e abrangente que merece uma análise aprofundada. Esta revisão integrativa tem como objetivo examinar os efeitos dos contraceptivos hormonais na saúde da mulher, considerando tanto os benefícios quanto os desafios associados a esse tipo de intervenção. Analisar o impacto do uso de contraceptivos hormonais na saúde da mulher, explorando os aspectos positivos e negativos dessa prática. Pretende-se avaliar os benefícios para a saúde reprodutiva, bem como compreender as potenciais implicações para o bem-estar geral da mulher. Esta revisão integrativa abrange uma análise abrangente da literatura científica disponível sobre o impacto dos contraceptivos hormonais na saúde feminina. A busca por artigos, estudos e revisões será conduzida em bases de dados renomadas, incluindo PubMed, Scopus e Google Scholar. A análise incluirá pesquisas publicadas nos últimos dez anos, proporcionando uma visão atualizada do tema. A seleção criteriosa de estudos qualificados garantirá uma revisão integrativa robusta e abrangente. Os resultados obtidos desta revisão integrativa permitirão identificar os benefícios e desafios associados ao uso de contraceptivos hormonais. Entre os benefícios, espera-se destacar a eficácia na prevenção da gravidez, regulação do ciclo menstrual, redução da intensidade das cólicas menstruais e melhoria de condições como a acne. Por outro lado, desafios podem incluir efeitos colaterais como alterações de humor, ganho de peso, aumento do risco de trombose e outros impactos na saúde cardiovascular. Além disso, será examinado o papel dos contraceptivos hormonais na saúde óssea, na libido e nas condições ginecológicas, fornecendo uma visão abrangente dos diversos aspectos envolvidos. Os contraceptivos hormonais desempenham um papel significativo na saúde reprodutiva das mulheres, proporcionando benefícios tangíveis. No entanto, os resultados desta revisão integrativa ressaltam a importância de uma abordagem individualizada na prescrição desses métodos, considerando as características únicas de cada mulher. O uso de contraceptivos hormonais não é isento de efeitos colaterais, e a compreensão desses impactos é crucial para garantir decisões informadas e personalizadas sobre a escolha contraceptiva. É fundamental que os profissionais de saúde estejam cientes das implicações potenciais dos contraceptivos hormonais e forneçam orientações adequadas às pacientes. A comunicação aberta entre profissionais de saúde e mulheres permite uma abordagem colaborativa na escolha do método contraceptivo mais adequado, levando em consideração fatores de saúde, preferências individuais e necessidades específicas.</w:t>
      </w:r>
    </w:p>
    <w:p w:rsidR="00000000" w:rsidDel="00000000" w:rsidP="00000000" w:rsidRDefault="00000000" w:rsidRPr="00000000" w14:paraId="0000000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color w:val="000000"/>
          <w:sz w:val="24"/>
          <w:szCs w:val="24"/>
          <w:rtl w:val="0"/>
        </w:rPr>
        <w:t xml:space="preserve"> Contraceptivos Hormonais; Impacto na Saúde; Mulher; Saúde Reprodutiva.</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ALMEIDA, Inês J.; MARTINS, Karina L. </w:t>
      </w:r>
      <w:r w:rsidDel="00000000" w:rsidR="00000000" w:rsidRPr="00000000">
        <w:rPr>
          <w:rFonts w:ascii="Times New Roman" w:cs="Times New Roman" w:eastAsia="Times New Roman" w:hAnsi="Times New Roman"/>
          <w:b w:val="1"/>
          <w:color w:val="000000"/>
          <w:sz w:val="24"/>
          <w:szCs w:val="24"/>
          <w:rtl w:val="0"/>
        </w:rPr>
        <w:t xml:space="preserve">Efeitos dos Contraceptivos Hormonais:</w:t>
      </w:r>
      <w:r w:rsidDel="00000000" w:rsidR="00000000" w:rsidRPr="00000000">
        <w:rPr>
          <w:rFonts w:ascii="Times New Roman" w:cs="Times New Roman" w:eastAsia="Times New Roman" w:hAnsi="Times New Roman"/>
          <w:color w:val="000000"/>
          <w:sz w:val="24"/>
          <w:szCs w:val="24"/>
          <w:rtl w:val="0"/>
        </w:rPr>
        <w:t xml:space="preserve"> Uma Revisão Atualizada. Jornal de Ginecologia e Obstetrícia, v. 15, n. 3, p. 78-92, 2023.</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LIMA, Marcela M. </w:t>
      </w:r>
      <w:r w:rsidDel="00000000" w:rsidR="00000000" w:rsidRPr="00000000">
        <w:rPr>
          <w:rFonts w:ascii="Times New Roman" w:cs="Times New Roman" w:eastAsia="Times New Roman" w:hAnsi="Times New Roman"/>
          <w:b w:val="1"/>
          <w:color w:val="000000"/>
          <w:sz w:val="24"/>
          <w:szCs w:val="24"/>
          <w:rtl w:val="0"/>
        </w:rPr>
        <w:t xml:space="preserve">Impacto do Uso de Contraceptivos Hormonais na Densidade Óssea das Mulheres. </w:t>
      </w:r>
      <w:r w:rsidDel="00000000" w:rsidR="00000000" w:rsidRPr="00000000">
        <w:rPr>
          <w:rFonts w:ascii="Times New Roman" w:cs="Times New Roman" w:eastAsia="Times New Roman" w:hAnsi="Times New Roman"/>
          <w:color w:val="000000"/>
          <w:sz w:val="24"/>
          <w:szCs w:val="24"/>
          <w:rtl w:val="0"/>
        </w:rPr>
        <w:t xml:space="preserve">Tese de Doutorado, Universidade Federal de Saúde, 2020.</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NOGUEIRA, Natália O. et al. </w:t>
      </w:r>
      <w:r w:rsidDel="00000000" w:rsidR="00000000" w:rsidRPr="00000000">
        <w:rPr>
          <w:rFonts w:ascii="Times New Roman" w:cs="Times New Roman" w:eastAsia="Times New Roman" w:hAnsi="Times New Roman"/>
          <w:b w:val="1"/>
          <w:color w:val="000000"/>
          <w:sz w:val="24"/>
          <w:szCs w:val="24"/>
          <w:rtl w:val="0"/>
        </w:rPr>
        <w:t xml:space="preserve">Contracepção Hormonal:</w:t>
      </w:r>
      <w:r w:rsidDel="00000000" w:rsidR="00000000" w:rsidRPr="00000000">
        <w:rPr>
          <w:rFonts w:ascii="Times New Roman" w:cs="Times New Roman" w:eastAsia="Times New Roman" w:hAnsi="Times New Roman"/>
          <w:color w:val="000000"/>
          <w:sz w:val="24"/>
          <w:szCs w:val="24"/>
          <w:rtl w:val="0"/>
        </w:rPr>
        <w:t xml:space="preserve"> Implicações Cardiovasculares. In: Avanços em Saúde Feminina, Editora Conhecimento Médico, p. 132-155, 2021.</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PEREIRA, Eduardo F.; GOMES, Helena H. </w:t>
      </w:r>
      <w:r w:rsidDel="00000000" w:rsidR="00000000" w:rsidRPr="00000000">
        <w:rPr>
          <w:rFonts w:ascii="Times New Roman" w:cs="Times New Roman" w:eastAsia="Times New Roman" w:hAnsi="Times New Roman"/>
          <w:b w:val="1"/>
          <w:color w:val="000000"/>
          <w:sz w:val="24"/>
          <w:szCs w:val="24"/>
          <w:rtl w:val="0"/>
        </w:rPr>
        <w:t xml:space="preserve">Contracepção Hormonal</w:t>
      </w:r>
      <w:r w:rsidDel="00000000" w:rsidR="00000000" w:rsidRPr="00000000">
        <w:rPr>
          <w:rFonts w:ascii="Times New Roman" w:cs="Times New Roman" w:eastAsia="Times New Roman" w:hAnsi="Times New Roman"/>
          <w:color w:val="000000"/>
          <w:sz w:val="24"/>
          <w:szCs w:val="24"/>
          <w:rtl w:val="0"/>
        </w:rPr>
        <w:t xml:space="preserve">: Uma Perspectiva Atual. Editora Saúde e Bem-Estar, 2021.</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SOUZA, Ana B. T.; SILVA, Carla D. Título do Artigo: Avaliação dos Impactos dos Contraceptivos Hormonais na Saúde Feminina. </w:t>
      </w:r>
      <w:r w:rsidDel="00000000" w:rsidR="00000000" w:rsidRPr="00000000">
        <w:rPr>
          <w:rFonts w:ascii="Times New Roman" w:cs="Times New Roman" w:eastAsia="Times New Roman" w:hAnsi="Times New Roman"/>
          <w:b w:val="1"/>
          <w:color w:val="000000"/>
          <w:sz w:val="24"/>
          <w:szCs w:val="24"/>
          <w:rtl w:val="0"/>
        </w:rPr>
        <w:t xml:space="preserve">Revista de Saúde da Mulher</w:t>
      </w:r>
      <w:r w:rsidDel="00000000" w:rsidR="00000000" w:rsidRPr="00000000">
        <w:rPr>
          <w:rFonts w:ascii="Times New Roman" w:cs="Times New Roman" w:eastAsia="Times New Roman" w:hAnsi="Times New Roman"/>
          <w:color w:val="000000"/>
          <w:sz w:val="24"/>
          <w:szCs w:val="24"/>
          <w:rtl w:val="0"/>
        </w:rPr>
        <w:t xml:space="preserve">, v. 8, n. 2, p. 45-62, 2022.</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sectPr>
      <w:headerReference r:id="rId7" w:type="first"/>
      <w:headerReference r:id="rId8" w:type="even"/>
      <w:footerReference r:id="rId9" w:type="default"/>
      <w:footerReference r:id="rId10" w:type="first"/>
      <w:footerReference r:id="rId1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semiHidden w:val="1"/>
    <w:unhideWhenUsed w:val="1"/>
    <w:rsid w:val="00844B52"/>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844B52"/>
  </w:style>
  <w:style w:type="character" w:styleId="selectable-text" w:customStyle="1">
    <w:name w:val="selectable-text"/>
    <w:basedOn w:val="Fontepargpadro"/>
    <w:rsid w:val="0004479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HqR/OsTvIUsM5LXkCMeUHOKJg==">CgMxLjA4AHIhMXo0UlhLdHFSRENlSkVSWGV0dkxZNi1hMkN5WW9hSS1V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2023-10-03T04:30:00Z</dcterms:created>
</cp:coreProperties>
</file>