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 DE UM FISIOTERAPEUTA NUM QUARTO DE ACAMADOS DENTRO DE UM RESIDENCIAL DE MORADIA ASSISTIDA PARA INDIVÍDUOS COM  TEA.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Fisioterapeuta Edi-Hur Toral</w:t>
      </w:r>
    </w:p>
    <w:p w:rsidR="00000000" w:rsidDel="00000000" w:rsidP="00000000" w:rsidRDefault="00000000" w:rsidRPr="00000000" w14:paraId="00000004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toraledihur@gmail.com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Fabiane Lima</w:t>
      </w:r>
    </w:p>
    <w:p w:rsidR="00000000" w:rsidDel="00000000" w:rsidP="00000000" w:rsidRDefault="00000000" w:rsidRPr="00000000" w14:paraId="00000006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fabiane@clinicalibertad.com.br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Carla Corrêa de Lima</w:t>
      </w:r>
    </w:p>
    <w:p w:rsidR="00000000" w:rsidDel="00000000" w:rsidP="00000000" w:rsidRDefault="00000000" w:rsidRPr="00000000" w14:paraId="00000008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carla@clinicalibertad.com.br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 1</w:t>
      </w:r>
    </w:p>
    <w:p w:rsidR="00000000" w:rsidDel="00000000" w:rsidP="00000000" w:rsidRDefault="00000000" w:rsidRPr="00000000" w14:paraId="0000000A">
      <w:pPr>
        <w:spacing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Residencial TEA - Libertad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  <w:color w:val="12151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Residencial TEA representa um marco significativo na história do Brasil, sendo a primeira moradia assistida e protegida voltada para adultos autistas de suporte III. Em um mundo que muitas vezes marginaliza as necessidades de indivíduos com autismo, o nosso espaço surge como um refúgio acolhedor, onde a dignidade, os direitos humanos e a qualidade de vida são prioridades. </w:t>
      </w:r>
      <w:r w:rsidDel="00000000" w:rsidR="00000000" w:rsidRPr="00000000">
        <w:rPr>
          <w:rFonts w:ascii="Times New Roman" w:cs="Times New Roman" w:eastAsia="Times New Roman" w:hAnsi="Times New Roman"/>
          <w:color w:val="121512"/>
          <w:rtl w:val="0"/>
        </w:rPr>
        <w:t xml:space="preserve">O Transtorno do Espectro Autista (TEA) é uma condição neurobiológica do desenvolvimento que se manifesta desde os primeiros meses de vida, sendo marcada por alterações nas áreas motoras e sensoriais. Esse transtorno é caracterizado por dificuldades na comunicação verbal e não verbal, no estabelecimento de interações sociais e na compreensão de normas sociais, o que pode impactar diretamente as relações interpessoais do indivíduo. Além disso, o TEA pode acarretar alterações motoras e cognitivas que resultam em um declínio funcional precoce, afetando a autonomia dos indivíduos. Esse quadro pode levar a uma maior vulnerabilidade à incapacidade, tornando essencial o acompanhamento de profissionais especializados para o manejo da condição. Nesse contexto, a fisioterapia tem um papel crucial no processo de cuidados de pacientes com TEA, especialmente aqueles que apresentam um declínio funcional mais acentuado. O fisioterapeuta não apenas atua na prevenção de novas patologias, mas também no restabelecimento das funções motoras, promovendo um maior nível de independência e qualidade de vida para os indivíduos. O objetivo deste trabalho é destacar a importância da fisioterapia em residenciais de moradia assistida para pessoas com TEA, com foco na promoção da saúde, na melhoria da qualidade de vida e no aumento da expectativa de vida. A intervenção fisioterapêutica proporciona, assim, uma manutenção das funções motoras e cognitivas, favorecendo a inclusão e o bem-estar dos pacientes, além de ser um pilar fundamental na busca por uma vida mais autônoma e funcional.</w:t>
      </w:r>
    </w:p>
    <w:p w:rsidR="00000000" w:rsidDel="00000000" w:rsidP="00000000" w:rsidRDefault="00000000" w:rsidRPr="00000000" w14:paraId="0000000D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  <w:color w:val="12151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12151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21512"/>
          <w:sz w:val="24"/>
          <w:szCs w:val="24"/>
          <w:rtl w:val="0"/>
        </w:rPr>
        <w:t xml:space="preserve">Palavras chave: Fisioterapia; TEA; Moradia assistida; Funcionalidade; Saúde.</w:t>
      </w:r>
    </w:p>
    <w:p w:rsidR="00000000" w:rsidDel="00000000" w:rsidP="00000000" w:rsidRDefault="00000000" w:rsidRPr="00000000" w14:paraId="0000000F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  <w:color w:val="12151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300" w:before="300" w:line="480" w:lineRule="auto"/>
        <w:ind w:firstLine="720"/>
        <w:jc w:val="both"/>
        <w:rPr>
          <w:rFonts w:ascii="Times New Roman" w:cs="Times New Roman" w:eastAsia="Times New Roman" w:hAnsi="Times New Roman"/>
          <w:color w:val="12151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raledihur@gmail.com" TargetMode="External"/><Relationship Id="rId7" Type="http://schemas.openxmlformats.org/officeDocument/2006/relationships/hyperlink" Target="mailto:fabiane@clinicalibertad.com.br" TargetMode="External"/><Relationship Id="rId8" Type="http://schemas.openxmlformats.org/officeDocument/2006/relationships/hyperlink" Target="mailto:carla@clinicalibertad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