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A861" w14:textId="77777777" w:rsidR="003B076A" w:rsidRDefault="004E3D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421783A" wp14:editId="430E32CB">
            <wp:extent cx="1736725" cy="69469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694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B85F8A" w14:textId="206EE560" w:rsidR="003B076A" w:rsidRDefault="004E3D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6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31527980" w14:textId="345CC6AB" w:rsidR="00E74BB3" w:rsidRDefault="00856B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 ESTUDO DO PERFIL </w:t>
      </w:r>
      <w:r w:rsidR="006569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DAS DOENÇAS QUE </w:t>
      </w:r>
      <w:r w:rsidR="00894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ACOMETEM CRIANÇAS</w:t>
      </w:r>
      <w:r w:rsidR="006569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TENDIDAS </w:t>
      </w:r>
      <w:r w:rsidR="006569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EM </w:t>
      </w:r>
      <w:r w:rsidR="00894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EMERGÊNCIA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PEDI</w:t>
      </w:r>
      <w:r w:rsidR="008948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TRICA  </w:t>
      </w:r>
    </w:p>
    <w:bookmarkEnd w:id="0"/>
    <w:bookmarkEnd w:id="1"/>
    <w:p w14:paraId="21D692AC" w14:textId="77777777" w:rsidR="00F51757" w:rsidRDefault="00F51757" w:rsidP="00F517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Lucas Rafael Monteiro Belfort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¹</w:t>
      </w:r>
      <w:r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Victor Hugo Da Silva Martins¹, </w:t>
      </w:r>
    </w:p>
    <w:p w14:paraId="201C006C" w14:textId="77777777" w:rsidR="00E61E29" w:rsidRDefault="00F51757" w:rsidP="00F517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Kamilla Marques Da Silva Souza Cerqueira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¹</w:t>
      </w:r>
      <w:r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Luiz Ramon Dos Reis Lopes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¹,</w:t>
      </w:r>
      <w:r w:rsidRPr="00E671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517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José Ramos Gonçalves Gomes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</w:t>
      </w:r>
      <w:r w:rsidRPr="00F517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eto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¹, </w:t>
      </w:r>
      <w:r w:rsidR="00E61E29" w:rsidRPr="00E61E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Karollane Rocha Gomes</w:t>
      </w:r>
      <w:r w:rsidR="00E61E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¹,</w:t>
      </w:r>
    </w:p>
    <w:p w14:paraId="1183EF6A" w14:textId="52C15829" w:rsidR="00F51757" w:rsidRDefault="00E61E29" w:rsidP="00F517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17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51757" w:rsidRPr="00F517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Luiz Otavio Mac</w:t>
      </w:r>
      <w:r w:rsidR="00F517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="00F51757" w:rsidRPr="00F517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 Coelho Cavalcante</w:t>
      </w:r>
      <w:r w:rsidR="00F517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¹, </w:t>
      </w:r>
      <w:r w:rsidR="00F51757" w:rsidRPr="00F517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Karen Ester Matos Santos</w:t>
      </w:r>
      <w:r w:rsidR="00F517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²</w:t>
      </w:r>
    </w:p>
    <w:p w14:paraId="592E6097" w14:textId="77777777" w:rsidR="00F51757" w:rsidRDefault="00F51757" w:rsidP="00F517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41AAB7" w14:textId="77777777" w:rsidR="00E61E29" w:rsidRDefault="00F51757" w:rsidP="00F517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4" w:right="3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Faculdade de Petrolina - FACAPE, </w:t>
      </w:r>
    </w:p>
    <w:p w14:paraId="0D846338" w14:textId="5E5FEE31" w:rsidR="00F51757" w:rsidRDefault="00F51757" w:rsidP="00F517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4" w:right="3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Faculdades Unidas do Norte de Minas - FUNORTE</w:t>
      </w:r>
    </w:p>
    <w:p w14:paraId="30D346AC" w14:textId="4FA05423" w:rsidR="003B076A" w:rsidRDefault="004E3D52" w:rsidP="00EE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E04B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lb.belfort</w:t>
      </w:r>
      <w:r w:rsidR="00EE4D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@gmail.com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</w:p>
    <w:p w14:paraId="4FC52BA6" w14:textId="77777777" w:rsidR="00EE4DDA" w:rsidRDefault="00EE4DDA" w:rsidP="00EE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722E76" w14:textId="03C07CB1" w:rsidR="00EE4DDA" w:rsidRDefault="00E74BB3" w:rsidP="00EE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Introdução:</w:t>
      </w:r>
      <w:r w:rsidRPr="00E74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6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 w:rsidR="008948D7">
        <w:rPr>
          <w:rFonts w:ascii="Times New Roman" w:eastAsia="Times New Roman" w:hAnsi="Times New Roman" w:cs="Times New Roman"/>
          <w:color w:val="000000"/>
          <w:sz w:val="24"/>
          <w:szCs w:val="24"/>
        </w:rPr>
        <w:t>emergências</w:t>
      </w:r>
      <w:r w:rsidR="00656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são</w:t>
      </w:r>
      <w:r w:rsidR="00856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tida</w:t>
      </w:r>
      <w:r w:rsidR="006569A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56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porta de entrada dentro dos serviços de saúde, funcionado durante vinte e quatro horas, sete dias da semana, é visto </w:t>
      </w:r>
      <w:r w:rsidR="002C70A3">
        <w:rPr>
          <w:rFonts w:ascii="Times New Roman" w:eastAsia="Times New Roman" w:hAnsi="Times New Roman" w:cs="Times New Roman"/>
          <w:color w:val="000000"/>
          <w:sz w:val="24"/>
          <w:szCs w:val="24"/>
        </w:rPr>
        <w:t>pelos pais e responsáveis como</w:t>
      </w:r>
      <w:r w:rsidR="00856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 local de acesso rápido aos profissionais de saúde, contudo a constante procura associada a pouca educação em saúde</w:t>
      </w:r>
      <w:r w:rsidR="0063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acarreta </w:t>
      </w:r>
      <w:r w:rsidR="00E04B8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63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superlotação de tais serviços. É </w:t>
      </w:r>
      <w:r w:rsidR="002C7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preciso </w:t>
      </w:r>
      <w:r w:rsidR="00E04B84">
        <w:rPr>
          <w:rFonts w:ascii="Times New Roman" w:eastAsia="Times New Roman" w:hAnsi="Times New Roman" w:cs="Times New Roman"/>
          <w:color w:val="000000"/>
          <w:sz w:val="24"/>
          <w:szCs w:val="24"/>
        </w:rPr>
        <w:t>esclarecer que muitos atendimentos</w:t>
      </w:r>
      <w:r w:rsidR="0063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são pertinentes, onde o acolhimento dos profissionais deve ser o mais adequado possível, partindo por uma visão holística e humanizada visto o perfil desses pacientes, que por muitas vezes sofrem de doenças graves com risco de morte</w:t>
      </w:r>
      <w:r w:rsidR="00A039CD" w:rsidRPr="00A039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Objetivo:</w:t>
      </w:r>
      <w:r w:rsidRPr="00E74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Analisar o perfil das </w:t>
      </w:r>
      <w:r w:rsidR="00656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doenças que acometem </w:t>
      </w:r>
      <w:r w:rsidR="00632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crianças atendidas </w:t>
      </w:r>
      <w:r w:rsidR="00E04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  <w:r w:rsidR="008948D7">
        <w:rPr>
          <w:rFonts w:ascii="Times New Roman" w:eastAsia="Times New Roman" w:hAnsi="Times New Roman" w:cs="Times New Roman"/>
          <w:color w:val="000000"/>
          <w:sz w:val="24"/>
          <w:szCs w:val="24"/>
        </w:rPr>
        <w:t>emergências</w:t>
      </w:r>
      <w:r w:rsidR="00E04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pediátricas</w:t>
      </w:r>
      <w:r w:rsidR="00A039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4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3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Metodologia:</w:t>
      </w:r>
      <w:r w:rsidRPr="00E74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9CD">
        <w:rPr>
          <w:rFonts w:ascii="Times New Roman" w:eastAsia="Times New Roman" w:hAnsi="Times New Roman" w:cs="Times New Roman"/>
          <w:color w:val="000000"/>
          <w:sz w:val="24"/>
          <w:szCs w:val="24"/>
        </w:rPr>
        <w:t>Trata-se de uma r</w:t>
      </w:r>
      <w:r w:rsidRPr="00E74BB3">
        <w:rPr>
          <w:rFonts w:ascii="Times New Roman" w:eastAsia="Times New Roman" w:hAnsi="Times New Roman" w:cs="Times New Roman"/>
          <w:color w:val="000000"/>
          <w:sz w:val="24"/>
          <w:szCs w:val="24"/>
        </w:rPr>
        <w:t>evisão integrativa de literatura.</w:t>
      </w:r>
      <w:r w:rsidR="00A03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Utilizou-se de estudos originais e disponibilizados na integra </w:t>
      </w:r>
      <w:r w:rsidR="00EE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="00EE4DDA" w:rsidRPr="00E04B84">
        <w:rPr>
          <w:rFonts w:ascii="Times New Roman" w:eastAsia="Times New Roman" w:hAnsi="Times New Roman" w:cs="Times New Roman"/>
          <w:color w:val="000000"/>
          <w:sz w:val="24"/>
          <w:szCs w:val="24"/>
        </w:rPr>
        <w:t>Biblioteca Virtual em Saúde</w:t>
      </w:r>
      <w:r w:rsidR="00A03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 os anos de 2018 e 2023. </w:t>
      </w:r>
      <w:r w:rsidRPr="00E7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 e discussão:</w:t>
      </w:r>
      <w:r w:rsidRPr="00E74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6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atendimento ao paciente em uma emergência </w:t>
      </w:r>
      <w:r w:rsidR="002C7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pediátrica </w:t>
      </w:r>
      <w:r w:rsidR="00656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 ser o mais ágil e preciso possível, onde a sua classificação avaliação e conduta adotada pelo profissional de saúde deve ser equivalente ao grau de urgência que requer a situação, o perfil das doenças que acometem crianças em sua maioria são patologias que poderiam ser resolvidas em outros locais como por exemplo na atenção primária, sendo </w:t>
      </w:r>
      <w:r w:rsidR="002C70A3">
        <w:rPr>
          <w:rFonts w:ascii="Times New Roman" w:eastAsia="Times New Roman" w:hAnsi="Times New Roman" w:cs="Times New Roman"/>
          <w:color w:val="000000"/>
          <w:sz w:val="24"/>
          <w:szCs w:val="24"/>
        </w:rPr>
        <w:t>doenças como</w:t>
      </w:r>
      <w:r w:rsidR="00656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gripes, infecções relacionadas a garanta e ao ouvido, além de quadros infecciosos e febris de forma aguda</w:t>
      </w:r>
      <w:r w:rsidR="002C7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04B84">
        <w:rPr>
          <w:rFonts w:ascii="Times New Roman" w:eastAsia="Times New Roman" w:hAnsi="Times New Roman" w:cs="Times New Roman"/>
          <w:color w:val="000000"/>
          <w:sz w:val="24"/>
          <w:szCs w:val="24"/>
        </w:rPr>
        <w:t>dentro</w:t>
      </w:r>
      <w:r w:rsidR="002C7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tal realidade temos pais e responsáveis muitas vezes eufóricos por não entender a situação real da criança</w:t>
      </w:r>
      <w:r w:rsidR="00E04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da urgência,</w:t>
      </w:r>
      <w:r w:rsidR="002C7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tomado muitas vezes </w:t>
      </w:r>
      <w:r w:rsidR="00E04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atitudes </w:t>
      </w:r>
      <w:r w:rsidR="002C70A3">
        <w:rPr>
          <w:rFonts w:ascii="Times New Roman" w:eastAsia="Times New Roman" w:hAnsi="Times New Roman" w:cs="Times New Roman"/>
          <w:color w:val="000000"/>
          <w:sz w:val="24"/>
          <w:szCs w:val="24"/>
        </w:rPr>
        <w:t>impulsivas</w:t>
      </w:r>
      <w:r w:rsidR="0031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E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Considerações finais</w:t>
      </w:r>
      <w:r w:rsidRPr="00E7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74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70A3">
        <w:rPr>
          <w:rFonts w:ascii="Times New Roman" w:eastAsia="Times New Roman" w:hAnsi="Times New Roman" w:cs="Times New Roman"/>
          <w:color w:val="000000"/>
          <w:sz w:val="24"/>
          <w:szCs w:val="24"/>
        </w:rPr>
        <w:t>Tal realidade traz consigo uma reflexão</w:t>
      </w:r>
      <w:r w:rsidR="0031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r w:rsidR="002C7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a atenção primária por vezes é subutilizada e que as urgências acabam superlotando por demandas que não são necessariamente o seu perfil, com isso cabe </w:t>
      </w:r>
      <w:r w:rsidR="008948D7">
        <w:rPr>
          <w:rFonts w:ascii="Times New Roman" w:eastAsia="Times New Roman" w:hAnsi="Times New Roman" w:cs="Times New Roman"/>
          <w:color w:val="000000"/>
          <w:sz w:val="24"/>
          <w:szCs w:val="24"/>
        </w:rPr>
        <w:t>um melhor entendimento</w:t>
      </w:r>
      <w:r w:rsidR="00312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7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torno da educação e saúde por parte das </w:t>
      </w:r>
      <w:r w:rsidR="00E61E29">
        <w:rPr>
          <w:rFonts w:ascii="Times New Roman" w:eastAsia="Times New Roman" w:hAnsi="Times New Roman" w:cs="Times New Roman"/>
          <w:color w:val="000000"/>
          <w:sz w:val="24"/>
          <w:szCs w:val="24"/>
        </w:rPr>
        <w:t>mais diversas entidades afins</w:t>
      </w:r>
      <w:r w:rsidR="002C7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gerar consciência de pais e responsáveis para que de fato </w:t>
      </w:r>
      <w:r w:rsidR="00E61E29">
        <w:rPr>
          <w:rFonts w:ascii="Times New Roman" w:eastAsia="Times New Roman" w:hAnsi="Times New Roman" w:cs="Times New Roman"/>
          <w:color w:val="000000"/>
          <w:sz w:val="24"/>
          <w:szCs w:val="24"/>
        </w:rPr>
        <w:t>as esferas dos serviços de saúde possam</w:t>
      </w:r>
      <w:r w:rsidR="002C7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</w:t>
      </w:r>
      <w:proofErr w:type="gramStart"/>
      <w:r w:rsidR="002C70A3">
        <w:rPr>
          <w:rFonts w:ascii="Times New Roman" w:eastAsia="Times New Roman" w:hAnsi="Times New Roman" w:cs="Times New Roman"/>
          <w:color w:val="000000"/>
          <w:sz w:val="24"/>
          <w:szCs w:val="24"/>
        </w:rPr>
        <w:t>utilizado</w:t>
      </w:r>
      <w:proofErr w:type="gramEnd"/>
      <w:r w:rsidR="002C7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2B27">
        <w:rPr>
          <w:rFonts w:ascii="Times New Roman" w:eastAsia="Times New Roman" w:hAnsi="Times New Roman" w:cs="Times New Roman"/>
          <w:color w:val="000000"/>
          <w:sz w:val="24"/>
          <w:szCs w:val="24"/>
        </w:rPr>
        <w:t>conforme</w:t>
      </w:r>
      <w:r w:rsidR="002C7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necessário. </w:t>
      </w:r>
    </w:p>
    <w:p w14:paraId="0C4E86D5" w14:textId="136D2383" w:rsidR="00E74BB3" w:rsidRPr="00E74BB3" w:rsidRDefault="00E74BB3" w:rsidP="00E74B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974C2E" w14:textId="77777777" w:rsidR="00E74BB3" w:rsidRPr="00E74BB3" w:rsidRDefault="00E74BB3" w:rsidP="00E74B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B10C7C" w14:textId="74E70197" w:rsidR="00E74BB3" w:rsidRDefault="00E74BB3" w:rsidP="00A039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Style w:val="Forte"/>
          <w:rFonts w:ascii="Source Sans Pro" w:hAnsi="Source Sans Pro"/>
          <w:color w:val="212529"/>
          <w:shd w:val="clear" w:color="auto" w:fill="FFFFFF"/>
        </w:rPr>
      </w:pPr>
      <w:r w:rsidRPr="00E7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Palavras-Chave</w:t>
      </w:r>
      <w:r w:rsidR="00E04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E04B84" w:rsidRPr="00E04B84">
        <w:rPr>
          <w:rFonts w:ascii="Times New Roman" w:eastAsia="Times New Roman" w:hAnsi="Times New Roman" w:cs="Times New Roman"/>
          <w:color w:val="000000"/>
          <w:sz w:val="24"/>
          <w:szCs w:val="24"/>
        </w:rPr>
        <w:t>Saúde da Criança, Socorro de Urgência</w:t>
      </w:r>
      <w:r w:rsidR="00E04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E04B84" w:rsidRPr="00E04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Educação em Saúde</w:t>
      </w:r>
    </w:p>
    <w:p w14:paraId="23DD2435" w14:textId="77777777" w:rsidR="00A039CD" w:rsidRDefault="00A039CD" w:rsidP="00A039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112766" w14:textId="562531B5" w:rsidR="003B076A" w:rsidRDefault="004E3D52" w:rsidP="01A7E9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19" w:lineRule="auto"/>
        <w:ind w:left="7" w:right="-1147" w:hanging="6"/>
        <w:rPr>
          <w:rFonts w:ascii="Roboto Slab" w:eastAsia="Roboto Slab" w:hAnsi="Roboto Slab" w:cs="Roboto Slab"/>
          <w:color w:val="333333"/>
          <w:sz w:val="24"/>
          <w:szCs w:val="24"/>
        </w:rPr>
      </w:pPr>
      <w:r w:rsidRPr="01A7E9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Área</w:t>
      </w:r>
      <w:r w:rsidRPr="00E04B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4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Temática:</w:t>
      </w:r>
      <w:r w:rsidRPr="00E04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E29" w:rsidRPr="00E61E29">
        <w:rPr>
          <w:rFonts w:ascii="Times New Roman" w:eastAsia="Times New Roman" w:hAnsi="Times New Roman" w:cs="Times New Roman"/>
          <w:color w:val="000000"/>
          <w:sz w:val="24"/>
          <w:szCs w:val="24"/>
        </w:rPr>
        <w:t>Emergências pediátricas e obstétricas</w:t>
      </w:r>
      <w:r w:rsidR="00E61E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3B076A" w:rsidSect="00A07B77">
      <w:pgSz w:w="11900" w:h="16820"/>
      <w:pgMar w:top="720" w:right="2096" w:bottom="993" w:left="216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6A"/>
    <w:rsid w:val="00126E2C"/>
    <w:rsid w:val="002C70A3"/>
    <w:rsid w:val="00312B27"/>
    <w:rsid w:val="003B076A"/>
    <w:rsid w:val="004E3D52"/>
    <w:rsid w:val="00632B84"/>
    <w:rsid w:val="006569AC"/>
    <w:rsid w:val="00856BEB"/>
    <w:rsid w:val="008948D7"/>
    <w:rsid w:val="00A039CD"/>
    <w:rsid w:val="00A07B77"/>
    <w:rsid w:val="00E04B84"/>
    <w:rsid w:val="00E61E29"/>
    <w:rsid w:val="00E67193"/>
    <w:rsid w:val="00E74BB3"/>
    <w:rsid w:val="00EE4DDA"/>
    <w:rsid w:val="00F51757"/>
    <w:rsid w:val="01A7E99C"/>
    <w:rsid w:val="0F2D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C708"/>
  <w15:docId w15:val="{F3D93095-B19D-4EEF-BE70-F1226327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E74B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Fontepargpadro"/>
    <w:rsid w:val="00E04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Hugo Da Silva Martins</cp:lastModifiedBy>
  <cp:revision>2</cp:revision>
  <dcterms:created xsi:type="dcterms:W3CDTF">2024-01-31T02:36:00Z</dcterms:created>
  <dcterms:modified xsi:type="dcterms:W3CDTF">2024-01-31T02:36:00Z</dcterms:modified>
</cp:coreProperties>
</file>