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27F" w:rsidRPr="0034027F" w:rsidRDefault="0034027F" w:rsidP="0034027F">
      <w:pPr>
        <w:spacing w:before="120" w:after="280" w:line="360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34027F">
        <w:rPr>
          <w:rFonts w:ascii="Times New Roman" w:hAnsi="Times New Roman" w:cs="Times New Roman"/>
          <w:b/>
          <w:sz w:val="28"/>
          <w:lang w:eastAsia="en-US"/>
        </w:rPr>
        <w:t>INTEGRANDO SABERES: A ATUAÇÃO DA EQUIPE MULTIDISCIPLINAR NA ATENÇÃO PRIMÁRIA À SAÚDE</w:t>
      </w:r>
    </w:p>
    <w:p w:rsidR="00FE5A3C" w:rsidRDefault="0034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Viegas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Eduarda de Oliveira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FE5A3C" w:rsidRDefault="00186D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Cabral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Ariane Rodrigues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FE5A3C" w:rsidRDefault="00186D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Chaves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Guilherme Golçalves</w:t>
      </w:r>
      <w:r w:rsidR="005E1C2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EC03CB" w:rsidRDefault="00EC0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Marques, Silvia Luana Lima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EC03CB" w:rsidRDefault="00EC0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Dias, Mônica Odília Magalhães</w:t>
      </w: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EC03CB" w:rsidRDefault="00F62D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Dos Santos, Ana Beatriz Miranda</w:t>
      </w: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F62D07" w:rsidRDefault="00F62D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Garajau, Naiara Cristina de Souza</w:t>
      </w: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F62D07" w:rsidRPr="00EC03CB" w:rsidRDefault="00F62D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Freitas, Mônica Barbosa de Sousa</w:t>
      </w:r>
      <w:r w:rsidR="00774BC0"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:rsidR="00FE5A3C" w:rsidRDefault="00FE5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4027F" w:rsidRDefault="005E1C25" w:rsidP="00340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</w:p>
    <w:p w:rsidR="0034027F" w:rsidRPr="0034027F" w:rsidRDefault="0034027F" w:rsidP="00340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Atenção Primária à Saúde (APS) é um dos pilares fundamentais para um sistema de saúde eficiente e equitativo. Além disso, é baseada em princípios que incluem a integralidade, a cooperação do cuidado, a </w:t>
      </w:r>
      <w:proofErr w:type="spellStart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longitudinalidade</w:t>
      </w:r>
      <w:proofErr w:type="spellEnd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orientação comunitária. Trata-se do primeiro ponto de contato entre os indivíduos e o sistema de saúde, onde a prevenção, promoção, tratamento e reabilitação são oferecidas de maneira acessível e abrangente. A atuação de uma equipe multidisciplinar composta por médicos, enfermeiros, dentistas, assistentes sociais, nutricionistas e outros, é de extrema importância, pois promove a integralidade da assistência e contribui para uma abordagem holística e eficaz na promoção do bem-estar e da saúde da população. </w:t>
      </w: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Destacar a importância da abordagem multidisciplinar na atenção primária para uma assistência de qualidade. </w:t>
      </w: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uma revisão integrativa da literatura, realizada através das bases de dados </w:t>
      </w:r>
      <w:proofErr w:type="spellStart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, LILACS e BDENF via Biblioteca Virtual em Saúde (BVS). A busca incluiu artigos completos publicados nos últimos cinco anos em português, utilizando os Descritores em Ciências da Saúde (</w:t>
      </w:r>
      <w:proofErr w:type="spellStart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MeSH</w:t>
      </w:r>
      <w:proofErr w:type="spellEnd"/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"atenção primária à saúde", "equipe de assistência ao paciente" e "promoção da saúde", através do operador booleano "AND". Após a aplicação de critérios específicos de inclusão e exclusão, foram selecionados quatro artigos para compor o presente resumo. </w:t>
      </w: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discussão: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APS é composta de uma equipe de saúde com profissionais de diversas áreas, onde cada membro traz habilidades e conhecimentos específicos para a abordagem holística do paciente. Diante disso, uma das principais vantagens é a capacidade de oferecer cuidados abrangentes, pois a combinação dessas competências permite uma compreensão mais completa das necessidades do paciente, o que resulta em um atendimento eficaz e personalizado. Outrossim, a promoção da saúde também é uma parte essencial da APS, 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pois a equipe pode realizar campanhas de conscientização, exames preventivos e programas de educação em saúde para a comunidade, as quais visam reduzir a incidência de doenças e melhorar a qualidade de vida da população atendida. Essa abordagem não beneficia apenas os pacientes, mas também os profissionais de saúde porque promove a troca de conhecimentos e experiências entre os membros da equipe, contribuindo para o aprendizado contínuo e o desenvolvimento profissional. Além disso, melhora a satisfação no trabalho, uma vez que os profissionais se sentem mais apoiados e têm uma carga de trabalho compartilhada. No entanto, é essencial uma comunicação aberta e uma compreensão clara das responsabilidades de cada membro da equipe, reuniões regulares, divulgação de casos e protocolos de atendimento colaborativos são ferramentas úteis para manter essa colaboração eficiente. </w:t>
      </w: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: Posto isso, a atuação da equipe multidisciplinar na APS é fundamental para o sucesso desse nível de atendimento, pois permite uma abordagem completa do ser humano, oferece cuidados abrangentes, promove a prevenção e beneficia tanto os pacientes quanto os profissionais de saúde. Portanto, investir na integração de saberes e na colaboração entre os membros da equipe é essencial para promover a saúde e o bem-estar da comunidade atendida e alcançar resultados mais eficazes no sistema de saúde como um todo.</w:t>
      </w:r>
    </w:p>
    <w:p w:rsidR="00FE5A3C" w:rsidRDefault="0034027F" w:rsidP="0034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Atenção primária à saúde; Equipe de assistência ao paciente; Promoção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5A3C" w:rsidRDefault="005E1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eduardaviegas1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34027F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FE5A3C" w:rsidRDefault="00FE5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A3C" w:rsidRDefault="00FE5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A3C" w:rsidRDefault="005E1C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34027F" w:rsidRPr="0034027F" w:rsidRDefault="0034027F" w:rsidP="0034027F">
      <w:pPr>
        <w:spacing w:before="120" w:after="280" w:line="240" w:lineRule="auto"/>
        <w:rPr>
          <w:rFonts w:ascii="Times New Roman" w:hAnsi="Times New Roman" w:cs="Times New Roman"/>
          <w:sz w:val="24"/>
          <w:lang w:eastAsia="en-US"/>
        </w:rPr>
      </w:pP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FIGUEIREDO, Daniella Santa </w:t>
      </w:r>
      <w:r w:rsidRPr="003402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  <w:lang w:eastAsia="en-US"/>
        </w:rPr>
        <w:t>et al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. PROMOÇÃO DA SAÚDE ARTICULADA AOS DETERMINANTES SOCIAIS: possibilidade para a equidade. </w:t>
      </w:r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 xml:space="preserve">Rev. </w:t>
      </w:r>
      <w:proofErr w:type="spellStart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Enferm</w:t>
      </w:r>
      <w:proofErr w:type="spellEnd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 xml:space="preserve">. </w:t>
      </w:r>
      <w:proofErr w:type="spellStart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Ufpe</w:t>
      </w:r>
      <w:proofErr w:type="spellEnd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 xml:space="preserve"> </w:t>
      </w:r>
      <w:proofErr w:type="spellStart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On</w:t>
      </w:r>
      <w:proofErr w:type="spellEnd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 xml:space="preserve"> </w:t>
      </w:r>
      <w:proofErr w:type="spellStart"/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Line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, [</w:t>
      </w:r>
      <w:r w:rsidRPr="003402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  <w:lang w:eastAsia="en-US"/>
        </w:rPr>
        <w:t>s. l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], v. 13, n. 4, p. 943-951, 2019. Https://doi.org/10.5205/1981-8963-v13i04a239123p943-951-2019.</w:t>
      </w:r>
    </w:p>
    <w:p w:rsidR="0034027F" w:rsidRPr="0034027F" w:rsidRDefault="0034027F" w:rsidP="0034027F">
      <w:pPr>
        <w:spacing w:before="120" w:after="280" w:line="240" w:lineRule="auto"/>
        <w:rPr>
          <w:rFonts w:ascii="Times New Roman" w:hAnsi="Times New Roman" w:cs="Times New Roman"/>
          <w:sz w:val="24"/>
          <w:lang w:eastAsia="en-US"/>
        </w:rPr>
      </w:pP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MARQUES, Bruna Leticia </w:t>
      </w:r>
      <w:r w:rsidRPr="003402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  <w:lang w:eastAsia="en-US"/>
        </w:rPr>
        <w:t>et al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. Orientações às gestantes no pré-natal: a importância do cuidado compartilhado na atenção primária em saúde. </w:t>
      </w:r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Escola Anna Nery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, [S.L.], v. 25, n. 1, </w:t>
      </w:r>
      <w:bookmarkStart w:id="1" w:name="_GoBack"/>
      <w:bookmarkEnd w:id="1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p. 1-8, 2021. 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FapUNIFESP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 (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SciELO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). http://dx.doi.org/10.1590/2177-9465-ean-2020-0098.</w:t>
      </w:r>
    </w:p>
    <w:p w:rsidR="0034027F" w:rsidRPr="0034027F" w:rsidRDefault="0034027F" w:rsidP="0034027F">
      <w:pPr>
        <w:spacing w:before="120" w:after="28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</w:pP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RIBEIRO, 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Aridiane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 Alves </w:t>
      </w:r>
      <w:r w:rsidRPr="0034027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  <w:lang w:eastAsia="en-US"/>
        </w:rPr>
        <w:t>et al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. 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Interprofissionalidade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 na atenção primária: intencionalidades das equipes versus realidade do processo de trabalho. </w:t>
      </w:r>
      <w:r w:rsidRPr="0034027F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 w:eastAsia="en-US"/>
        </w:rPr>
        <w:t>Escola Anna Nery</w:t>
      </w:r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, [S.L.], v. 26, p. 1-10, 2022. 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FapUNIFESP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 (</w:t>
      </w:r>
      <w:proofErr w:type="spellStart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>SciELO</w:t>
      </w:r>
      <w:proofErr w:type="spellEnd"/>
      <w:r w:rsidRPr="0034027F">
        <w:rPr>
          <w:rFonts w:ascii="Times New Roman" w:hAnsi="Times New Roman" w:cs="Times New Roman"/>
          <w:color w:val="222222"/>
          <w:sz w:val="24"/>
          <w:shd w:val="clear" w:color="auto" w:fill="FFFFFF"/>
          <w:lang w:eastAsia="en-US"/>
        </w:rPr>
        <w:t xml:space="preserve">). </w:t>
      </w:r>
      <w:hyperlink r:id="rId7" w:history="1">
        <w:r w:rsidRPr="00A90F12">
          <w:rPr>
            <w:rFonts w:ascii="Times New Roman" w:hAnsi="Times New Roman" w:cs="Times New Roman"/>
            <w:sz w:val="24"/>
            <w:shd w:val="clear" w:color="auto" w:fill="FFFFFF"/>
            <w:lang w:eastAsia="en-US"/>
          </w:rPr>
          <w:t>http://dx.doi.org/10.1590/2177-9465-ean-2021-0141</w:t>
        </w:r>
      </w:hyperlink>
      <w:r w:rsidRPr="00A90F12">
        <w:rPr>
          <w:rFonts w:ascii="Times New Roman" w:hAnsi="Times New Roman" w:cs="Times New Roman"/>
          <w:sz w:val="24"/>
          <w:shd w:val="clear" w:color="auto" w:fill="FFFFFF"/>
          <w:lang w:eastAsia="en-US"/>
        </w:rPr>
        <w:t>.</w:t>
      </w:r>
    </w:p>
    <w:p w:rsidR="00FE5A3C" w:rsidRPr="00FD73D1" w:rsidRDefault="0034027F" w:rsidP="00FD73D1">
      <w:pPr>
        <w:spacing w:before="120" w:after="280" w:line="240" w:lineRule="auto"/>
        <w:rPr>
          <w:rFonts w:ascii="Times New Roman" w:hAnsi="Times New Roman" w:cs="Times New Roman"/>
          <w:sz w:val="24"/>
          <w:lang w:eastAsia="en-US"/>
        </w:rPr>
      </w:pPr>
      <w:r w:rsidRPr="0034027F">
        <w:rPr>
          <w:rFonts w:ascii="Times New Roman" w:hAnsi="Times New Roman" w:cs="Times New Roman"/>
          <w:sz w:val="24"/>
          <w:lang w:eastAsia="en-US"/>
        </w:rPr>
        <w:t xml:space="preserve">SIQUEIRA, Ana Beatriz </w:t>
      </w:r>
      <w:proofErr w:type="spellStart"/>
      <w:r w:rsidRPr="0034027F">
        <w:rPr>
          <w:rFonts w:ascii="Times New Roman" w:hAnsi="Times New Roman" w:cs="Times New Roman"/>
          <w:sz w:val="24"/>
          <w:lang w:eastAsia="en-US"/>
        </w:rPr>
        <w:t>Rossato</w:t>
      </w:r>
      <w:proofErr w:type="spellEnd"/>
      <w:r w:rsidRPr="0034027F">
        <w:rPr>
          <w:rFonts w:ascii="Times New Roman" w:hAnsi="Times New Roman" w:cs="Times New Roman"/>
          <w:sz w:val="24"/>
          <w:lang w:eastAsia="en-US"/>
        </w:rPr>
        <w:t> </w:t>
      </w:r>
      <w:r w:rsidRPr="0034027F">
        <w:rPr>
          <w:rFonts w:ascii="Times New Roman" w:hAnsi="Times New Roman" w:cs="Times New Roman"/>
          <w:i/>
          <w:iCs/>
          <w:sz w:val="24"/>
          <w:lang w:eastAsia="en-US"/>
        </w:rPr>
        <w:t>et al</w:t>
      </w:r>
      <w:r w:rsidRPr="0034027F">
        <w:rPr>
          <w:rFonts w:ascii="Times New Roman" w:hAnsi="Times New Roman" w:cs="Times New Roman"/>
          <w:sz w:val="24"/>
          <w:lang w:eastAsia="en-US"/>
        </w:rPr>
        <w:t>. Oficinas grupais para promoção de saúde: experiência com trabalhadoras da atenção primária. </w:t>
      </w:r>
      <w:proofErr w:type="spellStart"/>
      <w:r w:rsidRPr="0034027F">
        <w:rPr>
          <w:rFonts w:ascii="Times New Roman" w:hAnsi="Times New Roman" w:cs="Times New Roman"/>
          <w:b/>
          <w:bCs/>
          <w:sz w:val="24"/>
          <w:lang w:eastAsia="en-US"/>
        </w:rPr>
        <w:t>Vínculorevistadonesme</w:t>
      </w:r>
      <w:proofErr w:type="spellEnd"/>
      <w:r w:rsidRPr="0034027F">
        <w:rPr>
          <w:rFonts w:ascii="Times New Roman" w:hAnsi="Times New Roman" w:cs="Times New Roman"/>
          <w:sz w:val="24"/>
          <w:lang w:eastAsia="en-US"/>
        </w:rPr>
        <w:t xml:space="preserve">, [S.L.], v. 16, n. 2, p. 1-22, 2019. NESME - </w:t>
      </w:r>
      <w:proofErr w:type="spellStart"/>
      <w:r w:rsidRPr="0034027F">
        <w:rPr>
          <w:rFonts w:ascii="Times New Roman" w:hAnsi="Times New Roman" w:cs="Times New Roman"/>
          <w:sz w:val="24"/>
          <w:lang w:eastAsia="en-US"/>
        </w:rPr>
        <w:t>Nucleo</w:t>
      </w:r>
      <w:proofErr w:type="spellEnd"/>
      <w:r w:rsidRPr="0034027F">
        <w:rPr>
          <w:rFonts w:ascii="Times New Roman" w:hAnsi="Times New Roman" w:cs="Times New Roman"/>
          <w:sz w:val="24"/>
          <w:lang w:eastAsia="en-US"/>
        </w:rPr>
        <w:t xml:space="preserve"> de Estudos em </w:t>
      </w:r>
      <w:proofErr w:type="spellStart"/>
      <w:r w:rsidRPr="0034027F">
        <w:rPr>
          <w:rFonts w:ascii="Times New Roman" w:hAnsi="Times New Roman" w:cs="Times New Roman"/>
          <w:sz w:val="24"/>
          <w:lang w:eastAsia="en-US"/>
        </w:rPr>
        <w:t>Saude</w:t>
      </w:r>
      <w:proofErr w:type="spellEnd"/>
      <w:r w:rsidRPr="0034027F">
        <w:rPr>
          <w:rFonts w:ascii="Times New Roman" w:hAnsi="Times New Roman" w:cs="Times New Roman"/>
          <w:sz w:val="24"/>
          <w:lang w:eastAsia="en-US"/>
        </w:rPr>
        <w:t xml:space="preserve"> Mental. http://dx.doi.org/10.32467/issn.19982-1492v16n2p1-22.</w:t>
      </w:r>
    </w:p>
    <w:p w:rsidR="00F62D07" w:rsidRDefault="005E1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¹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 pela Faculdade do Maranhão - FACAM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</w:t>
      </w:r>
      <w:proofErr w:type="spellStart"/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Luis</w:t>
      </w:r>
      <w:proofErr w:type="spellEnd"/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="00F62D07"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eduardaviegas1@gmail.com</w:t>
        </w:r>
      </w:hyperlink>
      <w:r w:rsidR="00F62D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4556D" w:rsidRDefault="005E1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</w:t>
      </w:r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specialista em Nutrição Materno Infantil pela Faculdade Metropolitana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Rio de Janeiro RJ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="0034556D" w:rsidRPr="004A077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arianecabral.nutri@gmail.com</w:t>
        </w:r>
      </w:hyperlink>
      <w:r w:rsidR="003455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FE5A3C" w:rsidRDefault="005E1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186D96" w:rsidRP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 em </w:t>
      </w:r>
      <w:r w:rsid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dontologia pelo Centro Universitário </w:t>
      </w:r>
      <w:proofErr w:type="spellStart"/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>Doctum</w:t>
      </w:r>
      <w:proofErr w:type="spellEnd"/>
      <w:r w:rsidR="00186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Ensino - UNIDOCTUM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Teófilo Otoni MG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0" w:history="1">
        <w:r w:rsidR="00EC03CB"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guilhermeodontologia2@gmail.com</w:t>
        </w:r>
      </w:hyperlink>
      <w:r w:rsid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03CB" w:rsidRDefault="00EC0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 pel</w:t>
      </w:r>
      <w:r w:rsidR="00F62D07">
        <w:rPr>
          <w:rFonts w:ascii="Times New Roman" w:eastAsia="Times New Roman" w:hAnsi="Times New Roman" w:cs="Times New Roman"/>
          <w:color w:val="000000"/>
          <w:sz w:val="20"/>
          <w:szCs w:val="20"/>
        </w:rPr>
        <w:t>a Faculdade do Maranhão – FACAM,</w:t>
      </w:r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São </w:t>
      </w:r>
      <w:proofErr w:type="spellStart"/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>Luis</w:t>
      </w:r>
      <w:proofErr w:type="spellEnd"/>
      <w:r w:rsidRPr="00EC03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enfer.luanamelo@gmail.com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03CB" w:rsidRDefault="00EC0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Biomedicina pelo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Christus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Fortaleza CE, </w:t>
      </w:r>
      <w:hyperlink r:id="rId12" w:history="1">
        <w:r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monicaomdias@gmail.com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03CB" w:rsidRDefault="00EC0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F62D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pelo Centro Universitário Brasileiro – UNIBRA, Recife PE, </w:t>
      </w:r>
      <w:hyperlink r:id="rId13" w:history="1">
        <w:r w:rsidR="00F62D07"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enfbeatrizms@gmail.com</w:t>
        </w:r>
      </w:hyperlink>
      <w:r w:rsidR="00F62D0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62D07" w:rsidRDefault="00F62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Enfermagem pela Universidade Norte Paraná – UNOPAR, </w:t>
      </w:r>
      <w:hyperlink r:id="rId14" w:history="1">
        <w:r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naiara.garajau@gmail.com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62D07" w:rsidRDefault="00F62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4B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Fisioterapeuta, Mestre em Gestão em Saúde pela Florida Christian </w:t>
      </w:r>
      <w:proofErr w:type="spellStart"/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FCU, Orlando EUA, </w:t>
      </w:r>
      <w:hyperlink r:id="rId15" w:history="1">
        <w:r w:rsidR="00774BC0" w:rsidRPr="00970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mbfisioterapia89@gmail.com</w:t>
        </w:r>
      </w:hyperlink>
      <w:r w:rsidR="00774B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74BC0" w:rsidRDefault="00774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74B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53" w:rsidRDefault="00A06E53">
      <w:pPr>
        <w:spacing w:after="0" w:line="240" w:lineRule="auto"/>
      </w:pPr>
      <w:r>
        <w:separator/>
      </w:r>
    </w:p>
  </w:endnote>
  <w:endnote w:type="continuationSeparator" w:id="0">
    <w:p w:rsidR="00A06E53" w:rsidRDefault="00A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FE5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FE5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FE5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53" w:rsidRDefault="00A06E53">
      <w:pPr>
        <w:spacing w:after="0" w:line="240" w:lineRule="auto"/>
      </w:pPr>
      <w:r>
        <w:separator/>
      </w:r>
    </w:p>
  </w:footnote>
  <w:footnote w:type="continuationSeparator" w:id="0">
    <w:p w:rsidR="00A06E53" w:rsidRDefault="00A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A06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5E1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C" w:rsidRDefault="00A06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3C"/>
    <w:rsid w:val="00186D96"/>
    <w:rsid w:val="0034027F"/>
    <w:rsid w:val="0034556D"/>
    <w:rsid w:val="005E1C25"/>
    <w:rsid w:val="00774BC0"/>
    <w:rsid w:val="00A06E53"/>
    <w:rsid w:val="00A90F12"/>
    <w:rsid w:val="00B137D6"/>
    <w:rsid w:val="00EC03CB"/>
    <w:rsid w:val="00F62D07"/>
    <w:rsid w:val="00FD73D1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5F2FD40-1789-4BD8-BBF7-06DB8D41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EC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aviegas1@gmail.com" TargetMode="External"/><Relationship Id="rId13" Type="http://schemas.openxmlformats.org/officeDocument/2006/relationships/hyperlink" Target="mailto:enfbeatrizms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dx.doi.org/10.1590/2177-9465-ean-2021-0141" TargetMode="External"/><Relationship Id="rId12" Type="http://schemas.openxmlformats.org/officeDocument/2006/relationships/hyperlink" Target="mailto:monicaomdias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fer.luanamel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bfisioterapia89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uilhermeodontologia2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rianecabral.nutri@gmail.com" TargetMode="External"/><Relationship Id="rId14" Type="http://schemas.openxmlformats.org/officeDocument/2006/relationships/hyperlink" Target="mailto:naiara.garajau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6</cp:revision>
  <dcterms:created xsi:type="dcterms:W3CDTF">2023-09-25T22:27:00Z</dcterms:created>
  <dcterms:modified xsi:type="dcterms:W3CDTF">2023-09-26T12:09:00Z</dcterms:modified>
</cp:coreProperties>
</file>