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AE" w:rsidRPr="001C64EE" w:rsidRDefault="008F24C6" w:rsidP="004A1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GESTÃO PÚBLICA E </w:t>
      </w:r>
      <w:r w:rsidR="004A1681" w:rsidRPr="004A1681">
        <w:rPr>
          <w:rFonts w:ascii="Times New Roman" w:hAnsi="Times New Roman" w:cs="Times New Roman"/>
          <w:b/>
          <w:sz w:val="24"/>
          <w:szCs w:val="24"/>
        </w:rPr>
        <w:t>GOVERNANÇA CORPORATIVA</w:t>
      </w:r>
      <w:r>
        <w:rPr>
          <w:rFonts w:ascii="Times New Roman" w:hAnsi="Times New Roman" w:cs="Times New Roman"/>
          <w:b/>
          <w:sz w:val="24"/>
          <w:szCs w:val="24"/>
        </w:rPr>
        <w:t>: O IMPACTO DA IMPLANTAÇÃO DE NORMATIVOS</w:t>
      </w:r>
      <w:r w:rsidR="005D6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05F" w:rsidRPr="001C64EE" w:rsidRDefault="00A63FAE" w:rsidP="00A63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4EE">
        <w:rPr>
          <w:rFonts w:ascii="Times New Roman" w:hAnsi="Times New Roman" w:cs="Times New Roman"/>
          <w:sz w:val="24"/>
          <w:szCs w:val="24"/>
        </w:rPr>
        <w:t>Autores</w:t>
      </w:r>
      <w:r w:rsidR="00B365C7" w:rsidRPr="001C64EE">
        <w:rPr>
          <w:rFonts w:ascii="Times New Roman" w:hAnsi="Times New Roman" w:cs="Times New Roman"/>
          <w:sz w:val="24"/>
          <w:szCs w:val="24"/>
        </w:rPr>
        <w:t>:</w:t>
      </w:r>
    </w:p>
    <w:p w:rsidR="00A63FAE" w:rsidRPr="001C64EE" w:rsidRDefault="00A63FAE" w:rsidP="00A63FA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64EE">
        <w:rPr>
          <w:rFonts w:ascii="Times New Roman" w:hAnsi="Times New Roman" w:cs="Times New Roman"/>
          <w:color w:val="000000"/>
          <w:sz w:val="24"/>
          <w:szCs w:val="24"/>
        </w:rPr>
        <w:t>Leandro Marques da Silva</w:t>
      </w:r>
    </w:p>
    <w:p w:rsidR="00A63FAE" w:rsidRPr="001C64EE" w:rsidRDefault="00A63FAE" w:rsidP="00A63FA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64EE">
        <w:rPr>
          <w:rFonts w:ascii="Times New Roman" w:hAnsi="Times New Roman" w:cs="Times New Roman"/>
          <w:color w:val="000000"/>
          <w:sz w:val="24"/>
          <w:szCs w:val="24"/>
        </w:rPr>
        <w:t>Luis Carlos Cantanhede Ba</w:t>
      </w:r>
      <w:r w:rsidR="00790AAA" w:rsidRPr="001C64E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C64EE">
        <w:rPr>
          <w:rFonts w:ascii="Times New Roman" w:hAnsi="Times New Roman" w:cs="Times New Roman"/>
          <w:color w:val="000000"/>
          <w:sz w:val="24"/>
          <w:szCs w:val="24"/>
        </w:rPr>
        <w:t>tos</w:t>
      </w:r>
    </w:p>
    <w:p w:rsidR="00A63FAE" w:rsidRPr="001C64EE" w:rsidRDefault="00A63FAE" w:rsidP="00A63FA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64EE">
        <w:rPr>
          <w:rFonts w:ascii="Times New Roman" w:hAnsi="Times New Roman" w:cs="Times New Roman"/>
          <w:color w:val="000000"/>
          <w:sz w:val="24"/>
          <w:szCs w:val="24"/>
        </w:rPr>
        <w:t xml:space="preserve">Luciana Maria </w:t>
      </w:r>
      <w:r w:rsidR="00790AAA" w:rsidRPr="001C64EE">
        <w:rPr>
          <w:rFonts w:ascii="Times New Roman" w:hAnsi="Times New Roman" w:cs="Times New Roman"/>
          <w:color w:val="000000"/>
          <w:sz w:val="24"/>
          <w:szCs w:val="24"/>
        </w:rPr>
        <w:t>Ataíde</w:t>
      </w:r>
      <w:r w:rsidRPr="001C64EE">
        <w:rPr>
          <w:rFonts w:ascii="Times New Roman" w:hAnsi="Times New Roman" w:cs="Times New Roman"/>
          <w:color w:val="000000"/>
          <w:sz w:val="24"/>
          <w:szCs w:val="24"/>
        </w:rPr>
        <w:t xml:space="preserve"> Azevedo</w:t>
      </w:r>
    </w:p>
    <w:p w:rsidR="00A63FAE" w:rsidRPr="001C64EE" w:rsidRDefault="00A63FAE" w:rsidP="00A63FA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64EE">
        <w:rPr>
          <w:rFonts w:ascii="Times New Roman" w:hAnsi="Times New Roman" w:cs="Times New Roman"/>
          <w:color w:val="000000"/>
          <w:sz w:val="24"/>
          <w:szCs w:val="24"/>
        </w:rPr>
        <w:t>Paulo Eduardo Pacheco Cardoso Ronchi</w:t>
      </w:r>
    </w:p>
    <w:p w:rsidR="00A63FAE" w:rsidRPr="001C64EE" w:rsidRDefault="00A63FAE" w:rsidP="00A63FA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64EE">
        <w:rPr>
          <w:rFonts w:ascii="Times New Roman" w:hAnsi="Times New Roman" w:cs="Times New Roman"/>
          <w:color w:val="000000"/>
          <w:sz w:val="24"/>
          <w:szCs w:val="24"/>
        </w:rPr>
        <w:t>Tcheurlly Silva Ribeiro</w:t>
      </w:r>
    </w:p>
    <w:p w:rsidR="00394243" w:rsidRPr="001C64EE" w:rsidRDefault="00394243">
      <w:pPr>
        <w:rPr>
          <w:rFonts w:ascii="Times New Roman" w:hAnsi="Times New Roman" w:cs="Times New Roman"/>
          <w:b/>
          <w:sz w:val="24"/>
          <w:szCs w:val="24"/>
        </w:rPr>
      </w:pPr>
    </w:p>
    <w:p w:rsidR="009D105F" w:rsidRPr="001C64EE" w:rsidRDefault="009D105F">
      <w:pPr>
        <w:rPr>
          <w:rFonts w:ascii="Times New Roman" w:hAnsi="Times New Roman" w:cs="Times New Roman"/>
          <w:sz w:val="24"/>
          <w:szCs w:val="24"/>
        </w:rPr>
      </w:pPr>
      <w:r w:rsidRPr="001C64EE">
        <w:rPr>
          <w:rFonts w:ascii="Times New Roman" w:hAnsi="Times New Roman" w:cs="Times New Roman"/>
          <w:b/>
          <w:sz w:val="24"/>
          <w:szCs w:val="24"/>
        </w:rPr>
        <w:t>Palavra-chave</w:t>
      </w:r>
      <w:r w:rsidR="00B9743D" w:rsidRPr="001C64EE">
        <w:rPr>
          <w:rFonts w:ascii="Times New Roman" w:hAnsi="Times New Roman" w:cs="Times New Roman"/>
          <w:sz w:val="24"/>
          <w:szCs w:val="24"/>
        </w:rPr>
        <w:t>:</w:t>
      </w:r>
      <w:r w:rsidR="00642049" w:rsidRPr="001C64EE">
        <w:rPr>
          <w:rFonts w:ascii="Times New Roman" w:hAnsi="Times New Roman" w:cs="Times New Roman"/>
          <w:sz w:val="24"/>
          <w:szCs w:val="24"/>
        </w:rPr>
        <w:t xml:space="preserve"> Governança.</w:t>
      </w:r>
      <w:r w:rsidR="003A0CAE">
        <w:rPr>
          <w:rFonts w:ascii="Times New Roman" w:hAnsi="Times New Roman" w:cs="Times New Roman"/>
          <w:sz w:val="24"/>
          <w:szCs w:val="24"/>
        </w:rPr>
        <w:t xml:space="preserve"> Normativos. Políticas</w:t>
      </w:r>
      <w:r w:rsidR="00FE0C5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E33D0" w:rsidRPr="001C64EE" w:rsidRDefault="005E33D0">
      <w:pPr>
        <w:rPr>
          <w:rFonts w:ascii="Times New Roman" w:hAnsi="Times New Roman" w:cs="Times New Roman"/>
          <w:b/>
          <w:sz w:val="24"/>
          <w:szCs w:val="24"/>
        </w:rPr>
      </w:pPr>
    </w:p>
    <w:p w:rsidR="009D105F" w:rsidRPr="001C64EE" w:rsidRDefault="009D105F" w:rsidP="005E33D0">
      <w:pPr>
        <w:pStyle w:val="PargrafodaLista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1C64EE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B9743D" w:rsidRPr="001C64EE" w:rsidRDefault="00B9743D" w:rsidP="00B9743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A20B77" w:rsidRDefault="00A20B77" w:rsidP="002710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B77">
        <w:rPr>
          <w:rFonts w:ascii="Times New Roman" w:hAnsi="Times New Roman" w:cs="Times New Roman"/>
          <w:sz w:val="24"/>
          <w:szCs w:val="24"/>
        </w:rPr>
        <w:t>A governança, a gestão de riscos e a integridade (governance, risk,</w:t>
      </w:r>
      <w:r w:rsidR="0027100A">
        <w:rPr>
          <w:rFonts w:ascii="Times New Roman" w:hAnsi="Times New Roman" w:cs="Times New Roman"/>
          <w:sz w:val="24"/>
          <w:szCs w:val="24"/>
        </w:rPr>
        <w:t xml:space="preserve"> </w:t>
      </w:r>
      <w:r w:rsidRPr="00A20B77">
        <w:rPr>
          <w:rFonts w:ascii="Times New Roman" w:hAnsi="Times New Roman" w:cs="Times New Roman"/>
          <w:sz w:val="24"/>
          <w:szCs w:val="24"/>
        </w:rPr>
        <w:t>and compliance – GRC) constituem uma tríade de iniciativas articuladas</w:t>
      </w:r>
      <w:r w:rsidR="0027100A">
        <w:rPr>
          <w:rFonts w:ascii="Times New Roman" w:hAnsi="Times New Roman" w:cs="Times New Roman"/>
          <w:sz w:val="24"/>
          <w:szCs w:val="24"/>
        </w:rPr>
        <w:t xml:space="preserve"> </w:t>
      </w:r>
      <w:r w:rsidRPr="00A20B77">
        <w:rPr>
          <w:rFonts w:ascii="Times New Roman" w:hAnsi="Times New Roman" w:cs="Times New Roman"/>
          <w:sz w:val="24"/>
          <w:szCs w:val="24"/>
        </w:rPr>
        <w:t>para gerar valor às agências públicas e corporativas, atuando de forma</w:t>
      </w:r>
      <w:r w:rsidR="0027100A">
        <w:rPr>
          <w:rFonts w:ascii="Times New Roman" w:hAnsi="Times New Roman" w:cs="Times New Roman"/>
          <w:sz w:val="24"/>
          <w:szCs w:val="24"/>
        </w:rPr>
        <w:t xml:space="preserve"> </w:t>
      </w:r>
      <w:r w:rsidRPr="00A20B77">
        <w:rPr>
          <w:rFonts w:ascii="Times New Roman" w:hAnsi="Times New Roman" w:cs="Times New Roman"/>
          <w:sz w:val="24"/>
          <w:szCs w:val="24"/>
        </w:rPr>
        <w:t>coordenada para garantir o alcance dos objetivos, tratar</w:t>
      </w:r>
      <w:r w:rsidR="0027100A">
        <w:rPr>
          <w:rFonts w:ascii="Times New Roman" w:hAnsi="Times New Roman" w:cs="Times New Roman"/>
          <w:sz w:val="24"/>
          <w:szCs w:val="24"/>
        </w:rPr>
        <w:t xml:space="preserve"> </w:t>
      </w:r>
      <w:r w:rsidRPr="00A20B77">
        <w:rPr>
          <w:rFonts w:ascii="Times New Roman" w:hAnsi="Times New Roman" w:cs="Times New Roman"/>
          <w:sz w:val="24"/>
          <w:szCs w:val="24"/>
        </w:rPr>
        <w:t>adequadamente as incertezas e promover o comportamento íntegro.</w:t>
      </w:r>
      <w:r w:rsidR="0027100A">
        <w:rPr>
          <w:rFonts w:ascii="Times New Roman" w:hAnsi="Times New Roman" w:cs="Times New Roman"/>
          <w:sz w:val="24"/>
          <w:szCs w:val="24"/>
        </w:rPr>
        <w:t xml:space="preserve"> </w:t>
      </w:r>
      <w:r w:rsidRPr="00A20B77">
        <w:rPr>
          <w:rFonts w:ascii="Times New Roman" w:hAnsi="Times New Roman" w:cs="Times New Roman"/>
          <w:sz w:val="24"/>
          <w:szCs w:val="24"/>
        </w:rPr>
        <w:t>Esse modelo desenvolve e coordena as capacidades de todos os</w:t>
      </w:r>
      <w:r w:rsidR="0027100A">
        <w:rPr>
          <w:rFonts w:ascii="Times New Roman" w:hAnsi="Times New Roman" w:cs="Times New Roman"/>
          <w:sz w:val="24"/>
          <w:szCs w:val="24"/>
        </w:rPr>
        <w:t xml:space="preserve"> </w:t>
      </w:r>
      <w:r w:rsidRPr="00A20B77">
        <w:rPr>
          <w:rFonts w:ascii="Times New Roman" w:hAnsi="Times New Roman" w:cs="Times New Roman"/>
          <w:sz w:val="24"/>
          <w:szCs w:val="24"/>
        </w:rPr>
        <w:t>níveis de uma organização em favor de um desempenho sustentável</w:t>
      </w:r>
      <w:r w:rsidR="0027100A">
        <w:rPr>
          <w:rFonts w:ascii="Times New Roman" w:hAnsi="Times New Roman" w:cs="Times New Roman"/>
          <w:sz w:val="24"/>
          <w:szCs w:val="24"/>
        </w:rPr>
        <w:t xml:space="preserve">, </w:t>
      </w:r>
      <w:r w:rsidRPr="00A20B77">
        <w:rPr>
          <w:rFonts w:ascii="Times New Roman" w:hAnsi="Times New Roman" w:cs="Times New Roman"/>
          <w:sz w:val="24"/>
          <w:szCs w:val="24"/>
        </w:rPr>
        <w:t>alcançado de forma íntegra, considerando as incertezas, observando os</w:t>
      </w:r>
      <w:r w:rsidR="0027100A">
        <w:rPr>
          <w:rFonts w:ascii="Times New Roman" w:hAnsi="Times New Roman" w:cs="Times New Roman"/>
          <w:sz w:val="24"/>
          <w:szCs w:val="24"/>
        </w:rPr>
        <w:t xml:space="preserve"> </w:t>
      </w:r>
      <w:r w:rsidRPr="00A20B77">
        <w:rPr>
          <w:rFonts w:ascii="Times New Roman" w:hAnsi="Times New Roman" w:cs="Times New Roman"/>
          <w:sz w:val="24"/>
          <w:szCs w:val="24"/>
        </w:rPr>
        <w:t>processos internos, em conformidade com as normas externas.</w:t>
      </w:r>
    </w:p>
    <w:p w:rsidR="00F00E50" w:rsidRDefault="00C219E5" w:rsidP="005430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</w:t>
      </w:r>
      <w:r w:rsidR="0027100A">
        <w:rPr>
          <w:rFonts w:ascii="Times New Roman" w:hAnsi="Times New Roman" w:cs="Times New Roman"/>
          <w:sz w:val="24"/>
          <w:szCs w:val="24"/>
        </w:rPr>
        <w:t xml:space="preserve">, </w:t>
      </w:r>
      <w:r w:rsidR="008C183D">
        <w:rPr>
          <w:rFonts w:ascii="Times New Roman" w:hAnsi="Times New Roman" w:cs="Times New Roman"/>
          <w:sz w:val="24"/>
          <w:szCs w:val="24"/>
        </w:rPr>
        <w:t xml:space="preserve">a </w:t>
      </w:r>
      <w:r w:rsidR="008C183D" w:rsidRPr="00483566">
        <w:rPr>
          <w:rFonts w:ascii="Times New Roman" w:hAnsi="Times New Roman" w:cs="Times New Roman"/>
          <w:sz w:val="24"/>
          <w:szCs w:val="24"/>
        </w:rPr>
        <w:t>governança é a estrutura que abarca os processos de direção</w:t>
      </w:r>
      <w:r w:rsidR="008C183D">
        <w:rPr>
          <w:rFonts w:ascii="Times New Roman" w:hAnsi="Times New Roman" w:cs="Times New Roman"/>
          <w:sz w:val="24"/>
          <w:szCs w:val="24"/>
        </w:rPr>
        <w:t xml:space="preserve"> </w:t>
      </w:r>
      <w:r w:rsidR="008C183D" w:rsidRPr="00483566">
        <w:rPr>
          <w:rFonts w:ascii="Times New Roman" w:hAnsi="Times New Roman" w:cs="Times New Roman"/>
          <w:sz w:val="24"/>
          <w:szCs w:val="24"/>
        </w:rPr>
        <w:t>e controle. A estrutura de governança (corporativa ou das sociedades)</w:t>
      </w:r>
      <w:r w:rsidR="008C183D">
        <w:rPr>
          <w:rFonts w:ascii="Times New Roman" w:hAnsi="Times New Roman" w:cs="Times New Roman"/>
          <w:sz w:val="24"/>
          <w:szCs w:val="24"/>
        </w:rPr>
        <w:t xml:space="preserve"> </w:t>
      </w:r>
      <w:r w:rsidR="008C183D" w:rsidRPr="00483566">
        <w:rPr>
          <w:rFonts w:ascii="Times New Roman" w:hAnsi="Times New Roman" w:cs="Times New Roman"/>
          <w:sz w:val="24"/>
          <w:szCs w:val="24"/>
        </w:rPr>
        <w:t>estabelece os modos de interação entre os gestores (agentes), os</w:t>
      </w:r>
      <w:r w:rsidR="008C183D">
        <w:rPr>
          <w:rFonts w:ascii="Times New Roman" w:hAnsi="Times New Roman" w:cs="Times New Roman"/>
          <w:sz w:val="24"/>
          <w:szCs w:val="24"/>
        </w:rPr>
        <w:t xml:space="preserve"> </w:t>
      </w:r>
      <w:r w:rsidR="008C183D" w:rsidRPr="00483566">
        <w:rPr>
          <w:rFonts w:ascii="Times New Roman" w:hAnsi="Times New Roman" w:cs="Times New Roman"/>
          <w:sz w:val="24"/>
          <w:szCs w:val="24"/>
        </w:rPr>
        <w:t>proprietários (shareholders) e as partes interessadas (stakeholders)</w:t>
      </w:r>
      <w:r w:rsidR="008C183D">
        <w:rPr>
          <w:rFonts w:ascii="Times New Roman" w:hAnsi="Times New Roman" w:cs="Times New Roman"/>
          <w:sz w:val="24"/>
          <w:szCs w:val="24"/>
        </w:rPr>
        <w:t xml:space="preserve"> </w:t>
      </w:r>
      <w:r w:rsidR="008C183D" w:rsidRPr="00483566">
        <w:rPr>
          <w:rFonts w:ascii="Times New Roman" w:hAnsi="Times New Roman" w:cs="Times New Roman"/>
          <w:sz w:val="24"/>
          <w:szCs w:val="24"/>
        </w:rPr>
        <w:t>visando garantir o respeito dos agentes aos interesses dos</w:t>
      </w:r>
      <w:r w:rsidR="008C183D">
        <w:rPr>
          <w:rFonts w:ascii="Times New Roman" w:hAnsi="Times New Roman" w:cs="Times New Roman"/>
          <w:sz w:val="24"/>
          <w:szCs w:val="24"/>
        </w:rPr>
        <w:t xml:space="preserve"> </w:t>
      </w:r>
      <w:r w:rsidR="008C183D" w:rsidRPr="00483566">
        <w:rPr>
          <w:rFonts w:ascii="Times New Roman" w:hAnsi="Times New Roman" w:cs="Times New Roman"/>
          <w:sz w:val="24"/>
          <w:szCs w:val="24"/>
        </w:rPr>
        <w:t>proprietários e das partes interessadas (alinhando desempenho e</w:t>
      </w:r>
      <w:r w:rsidR="008C183D">
        <w:rPr>
          <w:rFonts w:ascii="Times New Roman" w:hAnsi="Times New Roman" w:cs="Times New Roman"/>
          <w:sz w:val="24"/>
          <w:szCs w:val="24"/>
        </w:rPr>
        <w:t xml:space="preserve"> </w:t>
      </w:r>
      <w:r w:rsidR="008C183D" w:rsidRPr="00483566">
        <w:rPr>
          <w:rFonts w:ascii="Times New Roman" w:hAnsi="Times New Roman" w:cs="Times New Roman"/>
          <w:sz w:val="24"/>
          <w:szCs w:val="24"/>
        </w:rPr>
        <w:t>conformidade).</w:t>
      </w:r>
      <w:r w:rsidR="005430D0">
        <w:rPr>
          <w:rFonts w:ascii="Times New Roman" w:hAnsi="Times New Roman" w:cs="Times New Roman"/>
          <w:sz w:val="24"/>
          <w:szCs w:val="24"/>
        </w:rPr>
        <w:t xml:space="preserve"> P</w:t>
      </w:r>
      <w:r w:rsidR="002C1537">
        <w:rPr>
          <w:rFonts w:ascii="Times New Roman" w:hAnsi="Times New Roman" w:cs="Times New Roman"/>
          <w:sz w:val="24"/>
          <w:szCs w:val="24"/>
        </w:rPr>
        <w:t>ara efetivação das estruturas de governança se faz necessári</w:t>
      </w:r>
      <w:r w:rsidR="00C97A1A">
        <w:rPr>
          <w:rFonts w:ascii="Times New Roman" w:hAnsi="Times New Roman" w:cs="Times New Roman"/>
          <w:sz w:val="24"/>
          <w:szCs w:val="24"/>
        </w:rPr>
        <w:t xml:space="preserve">a </w:t>
      </w:r>
      <w:r w:rsidR="002C1537">
        <w:rPr>
          <w:rFonts w:ascii="Times New Roman" w:hAnsi="Times New Roman" w:cs="Times New Roman"/>
          <w:sz w:val="24"/>
          <w:szCs w:val="24"/>
        </w:rPr>
        <w:t xml:space="preserve">a elaboração de </w:t>
      </w:r>
      <w:r w:rsidR="002C1537" w:rsidRPr="002C1537">
        <w:rPr>
          <w:rFonts w:ascii="Times New Roman" w:hAnsi="Times New Roman" w:cs="Times New Roman"/>
          <w:sz w:val="24"/>
          <w:szCs w:val="24"/>
        </w:rPr>
        <w:t xml:space="preserve">atos normativos, pautando-se </w:t>
      </w:r>
      <w:r w:rsidR="00411BEA">
        <w:rPr>
          <w:rFonts w:ascii="Times New Roman" w:hAnsi="Times New Roman" w:cs="Times New Roman"/>
          <w:sz w:val="24"/>
          <w:szCs w:val="24"/>
        </w:rPr>
        <w:t xml:space="preserve">pelas </w:t>
      </w:r>
      <w:r w:rsidR="002C1537" w:rsidRPr="002C1537">
        <w:rPr>
          <w:rFonts w:ascii="Times New Roman" w:hAnsi="Times New Roman" w:cs="Times New Roman"/>
          <w:sz w:val="24"/>
          <w:szCs w:val="24"/>
        </w:rPr>
        <w:t>boas práticas regulatórias</w:t>
      </w:r>
      <w:r w:rsidR="002C1537">
        <w:rPr>
          <w:rFonts w:ascii="Times New Roman" w:hAnsi="Times New Roman" w:cs="Times New Roman"/>
          <w:sz w:val="24"/>
          <w:szCs w:val="24"/>
        </w:rPr>
        <w:t xml:space="preserve"> </w:t>
      </w:r>
      <w:r w:rsidR="002C1537" w:rsidRPr="002C1537">
        <w:rPr>
          <w:rFonts w:ascii="Times New Roman" w:hAnsi="Times New Roman" w:cs="Times New Roman"/>
          <w:sz w:val="24"/>
          <w:szCs w:val="24"/>
        </w:rPr>
        <w:t>e pela legitimidade, estabilidade e coerência do ordenamento jurídico</w:t>
      </w:r>
      <w:r w:rsidR="002E2FC9">
        <w:rPr>
          <w:rFonts w:ascii="Times New Roman" w:hAnsi="Times New Roman" w:cs="Times New Roman"/>
          <w:sz w:val="24"/>
          <w:szCs w:val="24"/>
        </w:rPr>
        <w:t>.</w:t>
      </w:r>
    </w:p>
    <w:p w:rsidR="00411BEA" w:rsidRDefault="00411BEA" w:rsidP="00F00E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âmbito das empresas públicas deve-se considerar a proposição de normativos com base</w:t>
      </w:r>
      <w:r w:rsidR="00893D9A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C15">
        <w:rPr>
          <w:rFonts w:ascii="Times New Roman" w:hAnsi="Times New Roman" w:cs="Times New Roman"/>
          <w:sz w:val="24"/>
          <w:szCs w:val="24"/>
        </w:rPr>
        <w:t>Constituição Federal (1988)</w:t>
      </w:r>
      <w:r w:rsidR="00F00E50">
        <w:rPr>
          <w:rFonts w:ascii="Times New Roman" w:hAnsi="Times New Roman" w:cs="Times New Roman"/>
          <w:sz w:val="24"/>
          <w:szCs w:val="24"/>
        </w:rPr>
        <w:t>;</w:t>
      </w:r>
      <w:r w:rsidRPr="00764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64C15">
        <w:rPr>
          <w:rFonts w:ascii="Times New Roman" w:hAnsi="Times New Roman" w:cs="Times New Roman"/>
          <w:sz w:val="24"/>
          <w:szCs w:val="24"/>
        </w:rPr>
        <w:t>a Lei nº 13.303</w:t>
      </w:r>
      <w:r w:rsidR="00F00E50">
        <w:rPr>
          <w:rFonts w:ascii="Times New Roman" w:hAnsi="Times New Roman" w:cs="Times New Roman"/>
          <w:sz w:val="24"/>
          <w:szCs w:val="24"/>
        </w:rPr>
        <w:t>/</w:t>
      </w:r>
      <w:r w:rsidRPr="00764C15">
        <w:rPr>
          <w:rFonts w:ascii="Times New Roman" w:hAnsi="Times New Roman" w:cs="Times New Roman"/>
          <w:sz w:val="24"/>
          <w:szCs w:val="24"/>
        </w:rPr>
        <w:t>2016, que dispõe sobre novos padrões de Governança, Riscos e Conformidade da Empresa Pública</w:t>
      </w:r>
      <w:r w:rsidR="00F00E50">
        <w:rPr>
          <w:rFonts w:ascii="Times New Roman" w:hAnsi="Times New Roman" w:cs="Times New Roman"/>
          <w:sz w:val="24"/>
          <w:szCs w:val="24"/>
        </w:rPr>
        <w:t>;</w:t>
      </w:r>
      <w:r w:rsidRPr="00764C15">
        <w:rPr>
          <w:rFonts w:ascii="Times New Roman" w:hAnsi="Times New Roman" w:cs="Times New Roman"/>
          <w:sz w:val="24"/>
          <w:szCs w:val="24"/>
        </w:rPr>
        <w:t xml:space="preserve"> Lei n. 13.709</w:t>
      </w:r>
      <w:r w:rsidR="00F00E50">
        <w:rPr>
          <w:rFonts w:ascii="Times New Roman" w:hAnsi="Times New Roman" w:cs="Times New Roman"/>
          <w:sz w:val="24"/>
          <w:szCs w:val="24"/>
        </w:rPr>
        <w:t>/</w:t>
      </w:r>
      <w:r w:rsidRPr="00764C15">
        <w:rPr>
          <w:rFonts w:ascii="Times New Roman" w:hAnsi="Times New Roman" w:cs="Times New Roman"/>
          <w:sz w:val="24"/>
          <w:szCs w:val="24"/>
        </w:rPr>
        <w:t>2018, que dispõe acerca da Lei Geral de Proteção de Dados Pessoais (LGPD)</w:t>
      </w:r>
      <w:r w:rsidR="00F00E50">
        <w:rPr>
          <w:rFonts w:ascii="Times New Roman" w:hAnsi="Times New Roman" w:cs="Times New Roman"/>
          <w:sz w:val="24"/>
          <w:szCs w:val="24"/>
        </w:rPr>
        <w:t xml:space="preserve">; </w:t>
      </w:r>
      <w:r w:rsidRPr="00764C15">
        <w:rPr>
          <w:rFonts w:ascii="Times New Roman" w:hAnsi="Times New Roman" w:cs="Times New Roman"/>
          <w:sz w:val="24"/>
          <w:szCs w:val="24"/>
        </w:rPr>
        <w:t>Lei nº 12.846</w:t>
      </w:r>
      <w:r w:rsidR="00F00E50">
        <w:rPr>
          <w:rFonts w:ascii="Times New Roman" w:hAnsi="Times New Roman" w:cs="Times New Roman"/>
          <w:sz w:val="24"/>
          <w:szCs w:val="24"/>
        </w:rPr>
        <w:t>/</w:t>
      </w:r>
      <w:r w:rsidRPr="00764C15">
        <w:rPr>
          <w:rFonts w:ascii="Times New Roman" w:hAnsi="Times New Roman" w:cs="Times New Roman"/>
          <w:sz w:val="24"/>
          <w:szCs w:val="24"/>
        </w:rPr>
        <w:t>2013, que dispõe sobre a responsabilização administrativa e civil de pessoas jurídicas pela prática de atos contra a administração pública</w:t>
      </w:r>
      <w:r w:rsidR="00F00E50">
        <w:rPr>
          <w:rFonts w:ascii="Times New Roman" w:hAnsi="Times New Roman" w:cs="Times New Roman"/>
          <w:sz w:val="24"/>
          <w:szCs w:val="24"/>
        </w:rPr>
        <w:t>;</w:t>
      </w:r>
      <w:r w:rsidR="00F00E50" w:rsidRPr="00F00E50">
        <w:rPr>
          <w:rFonts w:ascii="Times New Roman" w:hAnsi="Times New Roman" w:cs="Times New Roman"/>
          <w:sz w:val="24"/>
          <w:szCs w:val="24"/>
        </w:rPr>
        <w:t xml:space="preserve"> Lei n° 12.527</w:t>
      </w:r>
      <w:r w:rsidR="00F00E50">
        <w:rPr>
          <w:rFonts w:ascii="Times New Roman" w:hAnsi="Times New Roman" w:cs="Times New Roman"/>
          <w:sz w:val="24"/>
          <w:szCs w:val="24"/>
        </w:rPr>
        <w:t>/</w:t>
      </w:r>
      <w:r w:rsidR="00F00E50" w:rsidRPr="00F00E50">
        <w:rPr>
          <w:rFonts w:ascii="Times New Roman" w:hAnsi="Times New Roman" w:cs="Times New Roman"/>
          <w:sz w:val="24"/>
          <w:szCs w:val="24"/>
        </w:rPr>
        <w:t>2011, </w:t>
      </w:r>
      <w:r w:rsidR="00F00E50">
        <w:rPr>
          <w:rFonts w:ascii="Times New Roman" w:hAnsi="Times New Roman" w:cs="Times New Roman"/>
          <w:sz w:val="24"/>
          <w:szCs w:val="24"/>
        </w:rPr>
        <w:t xml:space="preserve">que dispões acerca da </w:t>
      </w:r>
      <w:r w:rsidR="00F00E50" w:rsidRPr="00F00E50">
        <w:rPr>
          <w:rFonts w:ascii="Times New Roman" w:hAnsi="Times New Roman" w:cs="Times New Roman"/>
          <w:sz w:val="24"/>
          <w:szCs w:val="24"/>
        </w:rPr>
        <w:t>Lei de Acesso à Informação</w:t>
      </w:r>
      <w:r w:rsidR="00F00E50">
        <w:rPr>
          <w:rFonts w:ascii="Times New Roman" w:hAnsi="Times New Roman" w:cs="Times New Roman"/>
          <w:sz w:val="24"/>
          <w:szCs w:val="24"/>
        </w:rPr>
        <w:t xml:space="preserve"> (LAI) e dentre outras.</w:t>
      </w:r>
    </w:p>
    <w:p w:rsidR="00DC56ED" w:rsidRPr="00A71644" w:rsidRDefault="00A71644" w:rsidP="00A716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44">
        <w:rPr>
          <w:rFonts w:ascii="Times New Roman" w:hAnsi="Times New Roman" w:cs="Times New Roman"/>
          <w:sz w:val="24"/>
          <w:szCs w:val="24"/>
        </w:rPr>
        <w:t xml:space="preserve">Nesse contexto de </w:t>
      </w:r>
      <w:r w:rsidR="00C43248">
        <w:rPr>
          <w:rFonts w:ascii="Times New Roman" w:hAnsi="Times New Roman" w:cs="Times New Roman"/>
          <w:sz w:val="24"/>
          <w:szCs w:val="24"/>
        </w:rPr>
        <w:t>instituições</w:t>
      </w:r>
      <w:r w:rsidRPr="00A71644">
        <w:rPr>
          <w:rFonts w:ascii="Times New Roman" w:hAnsi="Times New Roman" w:cs="Times New Roman"/>
          <w:sz w:val="24"/>
          <w:szCs w:val="24"/>
        </w:rPr>
        <w:t xml:space="preserve"> públicas, que necessitam dispor de </w:t>
      </w:r>
      <w:r>
        <w:rPr>
          <w:rFonts w:ascii="Times New Roman" w:hAnsi="Times New Roman" w:cs="Times New Roman"/>
          <w:sz w:val="24"/>
          <w:szCs w:val="24"/>
        </w:rPr>
        <w:t>normativos</w:t>
      </w:r>
      <w:r w:rsidRPr="00A71644">
        <w:rPr>
          <w:rFonts w:ascii="Times New Roman" w:hAnsi="Times New Roman" w:cs="Times New Roman"/>
          <w:sz w:val="24"/>
          <w:szCs w:val="24"/>
        </w:rPr>
        <w:t>, está inserida a Empresa Maranhense de Serviços Hospitalares (EMSERH), a qual foi criada pela Lei Estadual nº 9.732 de dezembro de 2012. Trata-se de uma empresa pública sem fins lucrativos, com personalidade jurídica de direito privado com autonomia administrativa, técnica, patrimonial e financeira. É uma empresa pública, a primeira de gestão de serviço hospitalar do Brasil, em nível estadual, atuando em parceria com a Secretaria de Estado da Saúde na gestão de unidades de saúde.</w:t>
      </w:r>
    </w:p>
    <w:p w:rsidR="009D105F" w:rsidRPr="001C64EE" w:rsidRDefault="009D105F" w:rsidP="005E33D0">
      <w:pPr>
        <w:pStyle w:val="PargrafodaLista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4EE">
        <w:rPr>
          <w:rFonts w:ascii="Times New Roman" w:hAnsi="Times New Roman" w:cs="Times New Roman"/>
          <w:b/>
          <w:sz w:val="24"/>
          <w:szCs w:val="24"/>
        </w:rPr>
        <w:lastRenderedPageBreak/>
        <w:t>OBJETIVO GERAL</w:t>
      </w:r>
    </w:p>
    <w:p w:rsidR="00442233" w:rsidRDefault="00B37307" w:rsidP="00B37307">
      <w:pPr>
        <w:pStyle w:val="Corpodetexto"/>
        <w:ind w:firstLine="851"/>
        <w:jc w:val="both"/>
      </w:pPr>
      <w:r>
        <w:t>Elaborar e implementa</w:t>
      </w:r>
      <w:r w:rsidR="000E772B">
        <w:t xml:space="preserve">r, </w:t>
      </w:r>
      <w:r>
        <w:t>na EMSERH</w:t>
      </w:r>
      <w:r w:rsidR="000E772B">
        <w:t xml:space="preserve">, </w:t>
      </w:r>
      <w:r>
        <w:t xml:space="preserve">políticas e normas </w:t>
      </w:r>
      <w:r w:rsidR="000E772B">
        <w:t>que regulamentem</w:t>
      </w:r>
      <w:r w:rsidR="007A4C80">
        <w:t xml:space="preserve"> </w:t>
      </w:r>
      <w:r w:rsidR="000E772B">
        <w:t>as atividades da empresa e defin</w:t>
      </w:r>
      <w:r w:rsidR="008C29C1">
        <w:t>a as</w:t>
      </w:r>
      <w:r w:rsidR="000E772B">
        <w:t xml:space="preserve"> </w:t>
      </w:r>
      <w:r w:rsidR="00442233" w:rsidRPr="00442233">
        <w:t>condutas, princípios e valores que devem reger a atuação de colaboradores, membros da diretoria executiva, órgãos estatutários, comitês de assessoramento e terceiros no exercício de suas atividades.</w:t>
      </w:r>
    </w:p>
    <w:p w:rsidR="00B37307" w:rsidRDefault="00B37307" w:rsidP="00777E64">
      <w:pPr>
        <w:pStyle w:val="Corpodetexto"/>
        <w:ind w:firstLine="851"/>
        <w:jc w:val="both"/>
      </w:pPr>
    </w:p>
    <w:p w:rsidR="00790AAA" w:rsidRPr="001C64EE" w:rsidRDefault="001A572F" w:rsidP="005E33D0">
      <w:pPr>
        <w:pStyle w:val="PargrafodaLista"/>
        <w:numPr>
          <w:ilvl w:val="0"/>
          <w:numId w:val="1"/>
        </w:numPr>
        <w:tabs>
          <w:tab w:val="left" w:pos="1418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:rsidR="002D7E67" w:rsidRPr="001C64EE" w:rsidRDefault="002D7E67" w:rsidP="00EC221C">
      <w:pPr>
        <w:pStyle w:val="PargrafodaLista"/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617A" w:rsidRDefault="00C53F78" w:rsidP="00530D2D">
      <w:pPr>
        <w:pStyle w:val="PargrafodaLista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Instituiu</w:t>
      </w:r>
      <w:r w:rsidR="00F041CC">
        <w:rPr>
          <w:rFonts w:ascii="Times New Roman" w:hAnsi="Times New Roman" w:cs="Times New Roman"/>
          <w:sz w:val="24"/>
          <w:szCs w:val="24"/>
        </w:rPr>
        <w:t xml:space="preserve">-se </w:t>
      </w:r>
      <w:r w:rsidRPr="00C53F78">
        <w:rPr>
          <w:rFonts w:ascii="Times New Roman" w:hAnsi="Times New Roman" w:cs="Times New Roman"/>
          <w:sz w:val="24"/>
          <w:szCs w:val="24"/>
        </w:rPr>
        <w:t>no âmbito da EMSERH, a Comissão de Elaboração e Revisão</w:t>
      </w:r>
      <w:r w:rsidR="00B46B59">
        <w:rPr>
          <w:rFonts w:ascii="Times New Roman" w:hAnsi="Times New Roman" w:cs="Times New Roman"/>
          <w:sz w:val="24"/>
          <w:szCs w:val="24"/>
        </w:rPr>
        <w:t xml:space="preserve"> </w:t>
      </w:r>
      <w:r w:rsidRPr="00C53F78">
        <w:rPr>
          <w:rFonts w:ascii="Times New Roman" w:hAnsi="Times New Roman" w:cs="Times New Roman"/>
          <w:sz w:val="24"/>
          <w:szCs w:val="24"/>
        </w:rPr>
        <w:t>de Normativos- CERN</w:t>
      </w:r>
      <w:r w:rsidR="00B46B59">
        <w:rPr>
          <w:rFonts w:ascii="Times New Roman" w:hAnsi="Times New Roman" w:cs="Times New Roman"/>
          <w:sz w:val="24"/>
          <w:szCs w:val="24"/>
        </w:rPr>
        <w:t xml:space="preserve"> (</w:t>
      </w:r>
      <w:r w:rsidR="00B46B59" w:rsidRPr="00B46B59">
        <w:rPr>
          <w:rFonts w:ascii="Times New Roman" w:hAnsi="Times New Roman" w:cs="Times New Roman"/>
          <w:sz w:val="24"/>
          <w:szCs w:val="24"/>
        </w:rPr>
        <w:t>P</w:t>
      </w:r>
      <w:r w:rsidR="00B46B59">
        <w:rPr>
          <w:rFonts w:ascii="Times New Roman" w:hAnsi="Times New Roman" w:cs="Times New Roman"/>
          <w:sz w:val="24"/>
          <w:szCs w:val="24"/>
        </w:rPr>
        <w:t xml:space="preserve">ortaria n.º </w:t>
      </w:r>
      <w:r w:rsidR="00B46B59" w:rsidRPr="00B46B59">
        <w:rPr>
          <w:rFonts w:ascii="Times New Roman" w:hAnsi="Times New Roman" w:cs="Times New Roman"/>
          <w:sz w:val="24"/>
          <w:szCs w:val="24"/>
        </w:rPr>
        <w:t xml:space="preserve">026/2023/GAB/EMSERH, 11 </w:t>
      </w:r>
      <w:r w:rsidR="00B46B59">
        <w:rPr>
          <w:rFonts w:ascii="Times New Roman" w:hAnsi="Times New Roman" w:cs="Times New Roman"/>
          <w:sz w:val="24"/>
          <w:szCs w:val="24"/>
        </w:rPr>
        <w:t xml:space="preserve">de janeiro de </w:t>
      </w:r>
      <w:r w:rsidR="00B46B59" w:rsidRPr="00B46B59">
        <w:rPr>
          <w:rFonts w:ascii="Times New Roman" w:hAnsi="Times New Roman" w:cs="Times New Roman"/>
          <w:sz w:val="24"/>
          <w:szCs w:val="24"/>
        </w:rPr>
        <w:t>2023</w:t>
      </w:r>
      <w:r w:rsidR="00B46B59">
        <w:rPr>
          <w:rFonts w:ascii="Times New Roman" w:hAnsi="Times New Roman" w:cs="Times New Roman"/>
          <w:sz w:val="24"/>
          <w:szCs w:val="24"/>
        </w:rPr>
        <w:t xml:space="preserve">), </w:t>
      </w:r>
      <w:r w:rsidRPr="00C53F78">
        <w:rPr>
          <w:rFonts w:ascii="Times New Roman" w:hAnsi="Times New Roman" w:cs="Times New Roman"/>
          <w:sz w:val="24"/>
          <w:szCs w:val="24"/>
        </w:rPr>
        <w:t>para fins de pesquisa, análise, deliberação e</w:t>
      </w:r>
      <w:r w:rsidR="00B46B59">
        <w:rPr>
          <w:rFonts w:ascii="Times New Roman" w:hAnsi="Times New Roman" w:cs="Times New Roman"/>
          <w:sz w:val="24"/>
          <w:szCs w:val="24"/>
        </w:rPr>
        <w:t xml:space="preserve"> </w:t>
      </w:r>
      <w:r w:rsidRPr="00C53F78">
        <w:rPr>
          <w:rFonts w:ascii="Times New Roman" w:hAnsi="Times New Roman" w:cs="Times New Roman"/>
          <w:sz w:val="24"/>
          <w:szCs w:val="24"/>
        </w:rPr>
        <w:t>demais atos internos que se fizerem necessários, com a finalidade de</w:t>
      </w:r>
      <w:r w:rsidR="00B46B59">
        <w:rPr>
          <w:rFonts w:ascii="Times New Roman" w:hAnsi="Times New Roman" w:cs="Times New Roman"/>
          <w:sz w:val="24"/>
          <w:szCs w:val="24"/>
        </w:rPr>
        <w:t xml:space="preserve"> </w:t>
      </w:r>
      <w:r w:rsidRPr="00C53F78">
        <w:rPr>
          <w:rFonts w:ascii="Times New Roman" w:hAnsi="Times New Roman" w:cs="Times New Roman"/>
          <w:sz w:val="24"/>
          <w:szCs w:val="24"/>
        </w:rPr>
        <w:t xml:space="preserve">elaboração e revisão de </w:t>
      </w:r>
      <w:r w:rsidR="00E106D9">
        <w:rPr>
          <w:rFonts w:ascii="Times New Roman" w:hAnsi="Times New Roman" w:cs="Times New Roman"/>
          <w:sz w:val="24"/>
          <w:szCs w:val="24"/>
        </w:rPr>
        <w:t>i</w:t>
      </w:r>
      <w:r w:rsidRPr="00C53F78">
        <w:rPr>
          <w:rFonts w:ascii="Times New Roman" w:hAnsi="Times New Roman" w:cs="Times New Roman"/>
          <w:sz w:val="24"/>
          <w:szCs w:val="24"/>
        </w:rPr>
        <w:t xml:space="preserve">nstrumentos </w:t>
      </w:r>
      <w:r w:rsidR="00260487">
        <w:rPr>
          <w:rFonts w:ascii="Times New Roman" w:hAnsi="Times New Roman" w:cs="Times New Roman"/>
          <w:sz w:val="24"/>
          <w:szCs w:val="24"/>
        </w:rPr>
        <w:t>n</w:t>
      </w:r>
      <w:r w:rsidRPr="00C53F78">
        <w:rPr>
          <w:rFonts w:ascii="Times New Roman" w:hAnsi="Times New Roman" w:cs="Times New Roman"/>
          <w:sz w:val="24"/>
          <w:szCs w:val="24"/>
        </w:rPr>
        <w:t>ormativos</w:t>
      </w:r>
      <w:r w:rsidR="00E106D9">
        <w:rPr>
          <w:rFonts w:ascii="Times New Roman" w:hAnsi="Times New Roman" w:cs="Times New Roman"/>
          <w:sz w:val="24"/>
          <w:szCs w:val="24"/>
        </w:rPr>
        <w:t xml:space="preserve"> da empresa. A primeira atividade da comissão foi o levantamento dos normativos que deve</w:t>
      </w:r>
      <w:r w:rsidR="00BB2449">
        <w:rPr>
          <w:rFonts w:ascii="Times New Roman" w:hAnsi="Times New Roman" w:cs="Times New Roman"/>
          <w:sz w:val="24"/>
          <w:szCs w:val="24"/>
        </w:rPr>
        <w:t>ria</w:t>
      </w:r>
      <w:r w:rsidR="00E106D9">
        <w:rPr>
          <w:rFonts w:ascii="Times New Roman" w:hAnsi="Times New Roman" w:cs="Times New Roman"/>
          <w:sz w:val="24"/>
          <w:szCs w:val="24"/>
        </w:rPr>
        <w:t xml:space="preserve">m ser instituídos na </w:t>
      </w:r>
      <w:r w:rsidR="00BB2449">
        <w:rPr>
          <w:rFonts w:ascii="Times New Roman" w:hAnsi="Times New Roman" w:cs="Times New Roman"/>
          <w:sz w:val="24"/>
          <w:szCs w:val="24"/>
        </w:rPr>
        <w:t>EMSERH</w:t>
      </w:r>
      <w:r w:rsidR="00E106D9">
        <w:rPr>
          <w:rFonts w:ascii="Times New Roman" w:hAnsi="Times New Roman" w:cs="Times New Roman"/>
          <w:sz w:val="24"/>
          <w:szCs w:val="24"/>
        </w:rPr>
        <w:t>,  conforme as legislações aplicáveis às empresas públicas.</w:t>
      </w:r>
    </w:p>
    <w:p w:rsidR="003E562C" w:rsidRDefault="008A0899" w:rsidP="003E562C">
      <w:pPr>
        <w:pStyle w:val="PargrafodaLista"/>
        <w:spacing w:before="24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mapeados 23 (vinte e três) normativos, </w:t>
      </w:r>
      <w:r w:rsidR="00901DEE">
        <w:rPr>
          <w:rFonts w:ascii="Times New Roman" w:hAnsi="Times New Roman" w:cs="Times New Roman"/>
          <w:sz w:val="24"/>
          <w:szCs w:val="24"/>
        </w:rPr>
        <w:t xml:space="preserve">definindo-se </w:t>
      </w:r>
      <w:r>
        <w:rPr>
          <w:rFonts w:ascii="Times New Roman" w:hAnsi="Times New Roman" w:cs="Times New Roman"/>
          <w:sz w:val="24"/>
          <w:szCs w:val="24"/>
        </w:rPr>
        <w:t xml:space="preserve">o seu </w:t>
      </w:r>
      <w:r w:rsidRPr="008A0899">
        <w:rPr>
          <w:rFonts w:ascii="Times New Roman" w:hAnsi="Times New Roman" w:cs="Times New Roman"/>
          <w:i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15AAE">
        <w:rPr>
          <w:rFonts w:ascii="Times New Roman" w:hAnsi="Times New Roman" w:cs="Times New Roman"/>
          <w:sz w:val="24"/>
          <w:szCs w:val="24"/>
        </w:rPr>
        <w:t xml:space="preserve">elaboração ou revisão, considerando que previamente à constituição da comissão havia alguns normativos instituídos na empresa ao longo da sua história, no entanto </w:t>
      </w:r>
      <w:r w:rsidR="00D27E52">
        <w:rPr>
          <w:rFonts w:ascii="Times New Roman" w:hAnsi="Times New Roman" w:cs="Times New Roman"/>
          <w:sz w:val="24"/>
          <w:szCs w:val="24"/>
        </w:rPr>
        <w:t xml:space="preserve">estavam </w:t>
      </w:r>
      <w:r w:rsidR="00515AAE">
        <w:rPr>
          <w:rFonts w:ascii="Times New Roman" w:hAnsi="Times New Roman" w:cs="Times New Roman"/>
          <w:sz w:val="24"/>
          <w:szCs w:val="24"/>
        </w:rPr>
        <w:t xml:space="preserve">pendentes de revisão. </w:t>
      </w:r>
      <w:r w:rsidR="00BB2449">
        <w:rPr>
          <w:rFonts w:ascii="Times New Roman" w:hAnsi="Times New Roman" w:cs="Times New Roman"/>
          <w:sz w:val="24"/>
          <w:szCs w:val="24"/>
        </w:rPr>
        <w:t xml:space="preserve">Ademais, definiu-se um fluxo de aprovação dos normativos em três instâncias colegiadas (CERN, Diretoria Executiva e Conselho de Administração). </w:t>
      </w:r>
    </w:p>
    <w:p w:rsidR="002F1876" w:rsidRDefault="00D27E52" w:rsidP="00440F5B">
      <w:pPr>
        <w:pStyle w:val="PargrafodaLista"/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62C">
        <w:rPr>
          <w:rFonts w:ascii="Times New Roman" w:hAnsi="Times New Roman" w:cs="Times New Roman"/>
          <w:sz w:val="24"/>
          <w:szCs w:val="24"/>
        </w:rPr>
        <w:t xml:space="preserve">Os normativos </w:t>
      </w:r>
      <w:r w:rsidR="003E562C" w:rsidRPr="003E562C">
        <w:rPr>
          <w:rFonts w:ascii="Times New Roman" w:hAnsi="Times New Roman" w:cs="Times New Roman"/>
          <w:sz w:val="24"/>
          <w:szCs w:val="24"/>
        </w:rPr>
        <w:t>mapeados foram</w:t>
      </w:r>
      <w:r w:rsidR="003E562C">
        <w:rPr>
          <w:rFonts w:ascii="Times New Roman" w:hAnsi="Times New Roman" w:cs="Times New Roman"/>
          <w:sz w:val="24"/>
          <w:szCs w:val="24"/>
        </w:rPr>
        <w:t xml:space="preserve">: </w:t>
      </w:r>
      <w:r w:rsidR="003E562C" w:rsidRPr="003E562C">
        <w:rPr>
          <w:rFonts w:ascii="Times New Roman" w:hAnsi="Times New Roman" w:cs="Times New Roman"/>
          <w:sz w:val="24"/>
          <w:szCs w:val="24"/>
        </w:rPr>
        <w:t>Código de Conduta e Integridad</w:t>
      </w:r>
      <w:r w:rsidR="003E562C">
        <w:rPr>
          <w:rFonts w:ascii="Times New Roman" w:hAnsi="Times New Roman" w:cs="Times New Roman"/>
          <w:sz w:val="24"/>
          <w:szCs w:val="24"/>
        </w:rPr>
        <w:t xml:space="preserve">e;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de Divulgação de Informações</w:t>
      </w:r>
      <w:r w:rsidR="003E562C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de Indicação</w:t>
      </w:r>
      <w:r w:rsidR="003E562C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de Porta-Vozes</w:t>
      </w:r>
      <w:r w:rsidR="00440F5B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de Proteção de Privacidade e Dados Pessoais</w:t>
      </w:r>
      <w:r w:rsidR="00440F5B">
        <w:rPr>
          <w:rFonts w:ascii="Times New Roman" w:hAnsi="Times New Roman" w:cs="Times New Roman"/>
          <w:sz w:val="24"/>
          <w:szCs w:val="24"/>
        </w:rPr>
        <w:t>;</w:t>
      </w:r>
      <w:r w:rsidR="003E562C">
        <w:rPr>
          <w:rFonts w:ascii="Times New Roman" w:hAnsi="Times New Roman" w:cs="Times New Roman"/>
          <w:sz w:val="24"/>
          <w:szCs w:val="24"/>
        </w:rPr>
        <w:t xml:space="preserve">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de Transação com as Partes Relacionadas</w:t>
      </w:r>
      <w:r w:rsidR="00440F5B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de Controle Interno</w:t>
      </w:r>
      <w:r w:rsidR="00A02A44">
        <w:rPr>
          <w:rFonts w:ascii="Times New Roman" w:hAnsi="Times New Roman" w:cs="Times New Roman"/>
          <w:sz w:val="24"/>
          <w:szCs w:val="24"/>
        </w:rPr>
        <w:t>,</w:t>
      </w:r>
      <w:r w:rsidR="003E562C" w:rsidRPr="003E562C">
        <w:rPr>
          <w:rFonts w:ascii="Times New Roman" w:hAnsi="Times New Roman" w:cs="Times New Roman"/>
          <w:sz w:val="24"/>
          <w:szCs w:val="24"/>
        </w:rPr>
        <w:t xml:space="preserve"> Conformidade e Gestão de Riscos</w:t>
      </w:r>
      <w:r w:rsidR="00440F5B">
        <w:rPr>
          <w:rFonts w:ascii="Times New Roman" w:hAnsi="Times New Roman" w:cs="Times New Roman"/>
          <w:sz w:val="24"/>
          <w:szCs w:val="24"/>
        </w:rPr>
        <w:t>;</w:t>
      </w:r>
      <w:r w:rsidR="003E562C">
        <w:rPr>
          <w:rFonts w:ascii="Times New Roman" w:hAnsi="Times New Roman" w:cs="Times New Roman"/>
          <w:sz w:val="24"/>
          <w:szCs w:val="24"/>
        </w:rPr>
        <w:t xml:space="preserve"> </w:t>
      </w:r>
      <w:r w:rsidR="003E562C" w:rsidRPr="003E562C">
        <w:rPr>
          <w:rFonts w:ascii="Times New Roman" w:hAnsi="Times New Roman" w:cs="Times New Roman"/>
          <w:sz w:val="24"/>
          <w:szCs w:val="24"/>
        </w:rPr>
        <w:t>Norma Operacional de Controle Disciplinar</w:t>
      </w:r>
      <w:r w:rsidR="00440F5B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Norma Operacional da Ouvidoria</w:t>
      </w:r>
      <w:r w:rsidR="00440F5B">
        <w:rPr>
          <w:rFonts w:ascii="Times New Roman" w:hAnsi="Times New Roman" w:cs="Times New Roman"/>
          <w:sz w:val="24"/>
          <w:szCs w:val="24"/>
        </w:rPr>
        <w:t>;</w:t>
      </w:r>
      <w:r w:rsidR="003E562C">
        <w:rPr>
          <w:rFonts w:ascii="Times New Roman" w:hAnsi="Times New Roman" w:cs="Times New Roman"/>
          <w:sz w:val="24"/>
          <w:szCs w:val="24"/>
        </w:rPr>
        <w:t xml:space="preserve"> </w:t>
      </w:r>
      <w:r w:rsidR="003E562C" w:rsidRPr="003E562C">
        <w:rPr>
          <w:rFonts w:ascii="Times New Roman" w:hAnsi="Times New Roman" w:cs="Times New Roman"/>
          <w:sz w:val="24"/>
          <w:szCs w:val="24"/>
        </w:rPr>
        <w:t>Regulamento de Pessoal</w:t>
      </w:r>
      <w:r w:rsidR="00440F5B">
        <w:rPr>
          <w:rFonts w:ascii="Times New Roman" w:hAnsi="Times New Roman" w:cs="Times New Roman"/>
          <w:sz w:val="24"/>
          <w:szCs w:val="24"/>
        </w:rPr>
        <w:t>;</w:t>
      </w:r>
      <w:r w:rsidR="003E562C">
        <w:rPr>
          <w:rFonts w:ascii="Times New Roman" w:hAnsi="Times New Roman" w:cs="Times New Roman"/>
          <w:sz w:val="24"/>
          <w:szCs w:val="24"/>
        </w:rPr>
        <w:t xml:space="preserve"> </w:t>
      </w:r>
      <w:r w:rsidR="003E562C" w:rsidRPr="003E562C">
        <w:rPr>
          <w:rFonts w:ascii="Times New Roman" w:hAnsi="Times New Roman" w:cs="Times New Roman"/>
          <w:sz w:val="24"/>
          <w:szCs w:val="24"/>
        </w:rPr>
        <w:t>Regimento Interno</w:t>
      </w:r>
      <w:r w:rsidR="00440F5B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de Saúde e Segurança do Trabalho</w:t>
      </w:r>
      <w:r w:rsidR="00440F5B">
        <w:rPr>
          <w:rFonts w:ascii="Times New Roman" w:hAnsi="Times New Roman" w:cs="Times New Roman"/>
          <w:sz w:val="24"/>
          <w:szCs w:val="24"/>
        </w:rPr>
        <w:t>;</w:t>
      </w:r>
      <w:r w:rsidR="003E562C">
        <w:rPr>
          <w:rFonts w:ascii="Times New Roman" w:hAnsi="Times New Roman" w:cs="Times New Roman"/>
          <w:sz w:val="24"/>
          <w:szCs w:val="24"/>
        </w:rPr>
        <w:t xml:space="preserve">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de Meio Ambiente</w:t>
      </w:r>
      <w:r w:rsidR="00440F5B">
        <w:rPr>
          <w:rFonts w:ascii="Times New Roman" w:hAnsi="Times New Roman" w:cs="Times New Roman"/>
          <w:sz w:val="24"/>
          <w:szCs w:val="24"/>
        </w:rPr>
        <w:t>;</w:t>
      </w:r>
      <w:r w:rsidR="003E562C">
        <w:rPr>
          <w:rFonts w:ascii="Times New Roman" w:hAnsi="Times New Roman" w:cs="Times New Roman"/>
          <w:sz w:val="24"/>
          <w:szCs w:val="24"/>
        </w:rPr>
        <w:t xml:space="preserve">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de Transparência</w:t>
      </w:r>
      <w:r w:rsidR="00440F5B">
        <w:rPr>
          <w:rFonts w:ascii="Times New Roman" w:hAnsi="Times New Roman" w:cs="Times New Roman"/>
          <w:sz w:val="24"/>
          <w:szCs w:val="24"/>
        </w:rPr>
        <w:t>;</w:t>
      </w:r>
      <w:r w:rsidR="003E562C">
        <w:rPr>
          <w:rFonts w:ascii="Times New Roman" w:hAnsi="Times New Roman" w:cs="Times New Roman"/>
          <w:sz w:val="24"/>
          <w:szCs w:val="24"/>
        </w:rPr>
        <w:t xml:space="preserve"> </w:t>
      </w:r>
      <w:r w:rsidR="003E562C" w:rsidRPr="003E562C">
        <w:rPr>
          <w:rFonts w:ascii="Times New Roman" w:hAnsi="Times New Roman" w:cs="Times New Roman"/>
          <w:sz w:val="24"/>
          <w:szCs w:val="24"/>
        </w:rPr>
        <w:t>Plano de Cargos, Carreiras e Salários</w:t>
      </w:r>
      <w:r w:rsidR="00440F5B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do Sistema de Gestão da Qualidade</w:t>
      </w:r>
      <w:r w:rsidR="00440F5B">
        <w:rPr>
          <w:rFonts w:ascii="Times New Roman" w:hAnsi="Times New Roman" w:cs="Times New Roman"/>
          <w:sz w:val="24"/>
          <w:szCs w:val="24"/>
        </w:rPr>
        <w:t>;</w:t>
      </w:r>
      <w:r w:rsidR="003E562C">
        <w:rPr>
          <w:rFonts w:ascii="Times New Roman" w:hAnsi="Times New Roman" w:cs="Times New Roman"/>
          <w:sz w:val="24"/>
          <w:szCs w:val="24"/>
        </w:rPr>
        <w:t xml:space="preserve"> </w:t>
      </w:r>
      <w:r w:rsidR="003E562C" w:rsidRPr="003E562C">
        <w:rPr>
          <w:rFonts w:ascii="Times New Roman" w:hAnsi="Times New Roman" w:cs="Times New Roman"/>
          <w:sz w:val="24"/>
          <w:szCs w:val="24"/>
        </w:rPr>
        <w:t>Plano de Negócios</w:t>
      </w:r>
      <w:r w:rsidR="00440F5B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de Formação e Capacitação</w:t>
      </w:r>
      <w:r w:rsidR="00440F5B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Política de Gestão de Pessoas</w:t>
      </w:r>
      <w:r w:rsidR="00440F5B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Plano de Contingências</w:t>
      </w:r>
      <w:r w:rsidR="00440F5B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Manual de Fiscalização de Contratos</w:t>
      </w:r>
      <w:r w:rsidR="00A02A44">
        <w:rPr>
          <w:rFonts w:ascii="Times New Roman" w:hAnsi="Times New Roman" w:cs="Times New Roman"/>
          <w:sz w:val="24"/>
          <w:szCs w:val="24"/>
        </w:rPr>
        <w:t>;</w:t>
      </w:r>
      <w:r w:rsidR="00440F5B">
        <w:rPr>
          <w:rFonts w:ascii="Times New Roman" w:hAnsi="Times New Roman" w:cs="Times New Roman"/>
          <w:sz w:val="24"/>
          <w:szCs w:val="24"/>
        </w:rPr>
        <w:t xml:space="preserve"> </w:t>
      </w:r>
      <w:r w:rsidR="003E562C" w:rsidRPr="003E562C">
        <w:rPr>
          <w:rFonts w:ascii="Times New Roman" w:hAnsi="Times New Roman" w:cs="Times New Roman"/>
          <w:sz w:val="24"/>
          <w:szCs w:val="24"/>
        </w:rPr>
        <w:t>Regulamento de Credenciamento</w:t>
      </w:r>
      <w:r w:rsidR="00440F5B">
        <w:rPr>
          <w:rFonts w:ascii="Times New Roman" w:hAnsi="Times New Roman" w:cs="Times New Roman"/>
          <w:sz w:val="24"/>
          <w:szCs w:val="24"/>
        </w:rPr>
        <w:t xml:space="preserve">; </w:t>
      </w:r>
      <w:r w:rsidR="003E562C" w:rsidRPr="003E562C">
        <w:rPr>
          <w:rFonts w:ascii="Times New Roman" w:hAnsi="Times New Roman" w:cs="Times New Roman"/>
          <w:sz w:val="24"/>
          <w:szCs w:val="24"/>
        </w:rPr>
        <w:t>Regulamento Interno de Licitações e Contratos</w:t>
      </w:r>
      <w:r w:rsidR="00440F5B">
        <w:rPr>
          <w:rFonts w:ascii="Times New Roman" w:hAnsi="Times New Roman" w:cs="Times New Roman"/>
          <w:sz w:val="24"/>
          <w:szCs w:val="24"/>
        </w:rPr>
        <w:t>.</w:t>
      </w:r>
    </w:p>
    <w:p w:rsidR="000A5CDE" w:rsidRDefault="000A5CDE" w:rsidP="00440F5B">
      <w:pPr>
        <w:pStyle w:val="PargrafodaLista"/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5AAE" w:rsidRDefault="000A5CDE" w:rsidP="002F1876">
      <w:pPr>
        <w:pStyle w:val="PargrafodaLista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515AAE" w:rsidRDefault="00515AAE" w:rsidP="00530D2D">
      <w:pPr>
        <w:pStyle w:val="PargrafodaLista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1294" w:rsidRDefault="00357715" w:rsidP="00530D2D">
      <w:pPr>
        <w:pStyle w:val="PargrafodaLista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</w:t>
      </w:r>
      <w:r w:rsidR="00643EEA">
        <w:rPr>
          <w:rFonts w:ascii="Times New Roman" w:hAnsi="Times New Roman" w:cs="Times New Roman"/>
          <w:sz w:val="24"/>
          <w:szCs w:val="24"/>
        </w:rPr>
        <w:t xml:space="preserve"> 23 (vinte e três) normativos mapeados, 16 (dezesseis) ainda não haviam sido elaborados e implantados na empresa, perfazendo um total de</w:t>
      </w:r>
      <w:r w:rsidR="0065206B">
        <w:rPr>
          <w:rFonts w:ascii="Times New Roman" w:hAnsi="Times New Roman" w:cs="Times New Roman"/>
          <w:sz w:val="24"/>
          <w:szCs w:val="24"/>
        </w:rPr>
        <w:t xml:space="preserve"> </w:t>
      </w:r>
      <w:r w:rsidR="0065206B" w:rsidRPr="0065206B">
        <w:rPr>
          <w:rFonts w:ascii="Times New Roman" w:hAnsi="Times New Roman" w:cs="Times New Roman"/>
          <w:sz w:val="24"/>
          <w:szCs w:val="24"/>
        </w:rPr>
        <w:t>69,57%</w:t>
      </w:r>
      <w:r w:rsidR="0065206B">
        <w:rPr>
          <w:rFonts w:ascii="Times New Roman" w:hAnsi="Times New Roman" w:cs="Times New Roman"/>
          <w:sz w:val="24"/>
          <w:szCs w:val="24"/>
        </w:rPr>
        <w:t>. Por outro lado, 07 (sete) normativos estavam elaborados, porém</w:t>
      </w:r>
      <w:r w:rsidR="00D75C84">
        <w:rPr>
          <w:rFonts w:ascii="Times New Roman" w:hAnsi="Times New Roman" w:cs="Times New Roman"/>
          <w:sz w:val="24"/>
          <w:szCs w:val="24"/>
        </w:rPr>
        <w:t xml:space="preserve"> </w:t>
      </w:r>
      <w:r w:rsidR="0065206B">
        <w:rPr>
          <w:rFonts w:ascii="Times New Roman" w:hAnsi="Times New Roman" w:cs="Times New Roman"/>
          <w:sz w:val="24"/>
          <w:szCs w:val="24"/>
        </w:rPr>
        <w:t xml:space="preserve">pendentes de atualização e efetiva institucionalização na </w:t>
      </w:r>
      <w:r w:rsidR="005F543B">
        <w:rPr>
          <w:rFonts w:ascii="Times New Roman" w:hAnsi="Times New Roman" w:cs="Times New Roman"/>
          <w:sz w:val="24"/>
          <w:szCs w:val="24"/>
        </w:rPr>
        <w:t>EMSERH</w:t>
      </w:r>
      <w:r w:rsidR="00D75C84">
        <w:rPr>
          <w:rFonts w:ascii="Times New Roman" w:hAnsi="Times New Roman" w:cs="Times New Roman"/>
          <w:sz w:val="24"/>
          <w:szCs w:val="24"/>
        </w:rPr>
        <w:t xml:space="preserve">, representando </w:t>
      </w:r>
      <w:r w:rsidR="00D75C84" w:rsidRPr="00D75C84">
        <w:rPr>
          <w:rFonts w:ascii="Times New Roman" w:hAnsi="Times New Roman" w:cs="Times New Roman"/>
          <w:sz w:val="24"/>
          <w:szCs w:val="24"/>
        </w:rPr>
        <w:t>30,43%</w:t>
      </w:r>
      <w:r w:rsidR="00D75C84">
        <w:rPr>
          <w:rFonts w:ascii="Times New Roman" w:hAnsi="Times New Roman" w:cs="Times New Roman"/>
          <w:sz w:val="24"/>
          <w:szCs w:val="24"/>
        </w:rPr>
        <w:t xml:space="preserve"> do total. </w:t>
      </w:r>
    </w:p>
    <w:p w:rsidR="0065206B" w:rsidRDefault="00FA5573" w:rsidP="004372C5">
      <w:pPr>
        <w:pStyle w:val="PargrafodaLista"/>
        <w:spacing w:before="24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CERN progrediu com a realização de reuniões </w:t>
      </w:r>
      <w:r w:rsidR="004B4104">
        <w:rPr>
          <w:rFonts w:ascii="Times New Roman" w:hAnsi="Times New Roman" w:cs="Times New Roman"/>
          <w:sz w:val="24"/>
          <w:szCs w:val="24"/>
        </w:rPr>
        <w:t>quinzenais</w:t>
      </w:r>
      <w:r>
        <w:rPr>
          <w:rFonts w:ascii="Times New Roman" w:hAnsi="Times New Roman" w:cs="Times New Roman"/>
          <w:sz w:val="24"/>
          <w:szCs w:val="24"/>
        </w:rPr>
        <w:t>, desde a sua constituição em janeiro de 2023</w:t>
      </w:r>
      <w:r w:rsidR="004B4104">
        <w:rPr>
          <w:rFonts w:ascii="Times New Roman" w:hAnsi="Times New Roman" w:cs="Times New Roman"/>
          <w:sz w:val="24"/>
          <w:szCs w:val="24"/>
        </w:rPr>
        <w:t>, totalizando 19 (dezenove) encontros</w:t>
      </w:r>
      <w:r w:rsidR="004A1294">
        <w:rPr>
          <w:rFonts w:ascii="Times New Roman" w:hAnsi="Times New Roman" w:cs="Times New Roman"/>
          <w:sz w:val="24"/>
          <w:szCs w:val="24"/>
        </w:rPr>
        <w:t xml:space="preserve"> até outubro de 2023</w:t>
      </w:r>
      <w:r w:rsidR="004B4104">
        <w:rPr>
          <w:rFonts w:ascii="Times New Roman" w:hAnsi="Times New Roman" w:cs="Times New Roman"/>
          <w:sz w:val="24"/>
          <w:szCs w:val="24"/>
        </w:rPr>
        <w:t>. Todos os normativos (pendentes de elaboração e pendentes de atualização) foram distribuídos entre os membros da comissão para que estes progredissem com as pesquisas necessárias</w:t>
      </w:r>
      <w:r w:rsidR="00233CD7">
        <w:rPr>
          <w:rFonts w:ascii="Times New Roman" w:hAnsi="Times New Roman" w:cs="Times New Roman"/>
          <w:sz w:val="24"/>
          <w:szCs w:val="24"/>
        </w:rPr>
        <w:t xml:space="preserve"> para a </w:t>
      </w:r>
      <w:r w:rsidR="004B4104">
        <w:rPr>
          <w:rFonts w:ascii="Times New Roman" w:hAnsi="Times New Roman" w:cs="Times New Roman"/>
          <w:sz w:val="24"/>
          <w:szCs w:val="24"/>
        </w:rPr>
        <w:t>elabora</w:t>
      </w:r>
      <w:r w:rsidR="00233CD7">
        <w:rPr>
          <w:rFonts w:ascii="Times New Roman" w:hAnsi="Times New Roman" w:cs="Times New Roman"/>
          <w:sz w:val="24"/>
          <w:szCs w:val="24"/>
        </w:rPr>
        <w:t>ção da</w:t>
      </w:r>
      <w:r w:rsidR="004B4104">
        <w:rPr>
          <w:rFonts w:ascii="Times New Roman" w:hAnsi="Times New Roman" w:cs="Times New Roman"/>
          <w:sz w:val="24"/>
          <w:szCs w:val="24"/>
        </w:rPr>
        <w:t xml:space="preserve"> proposta do normativo</w:t>
      </w:r>
      <w:r w:rsidR="00233CD7">
        <w:rPr>
          <w:rFonts w:ascii="Times New Roman" w:hAnsi="Times New Roman" w:cs="Times New Roman"/>
          <w:sz w:val="24"/>
          <w:szCs w:val="24"/>
        </w:rPr>
        <w:t>, o qual era posteriormente submetido para apreciação pela CERN. Uma vez aprovado neste colegiado, era aberto um processo</w:t>
      </w:r>
      <w:r w:rsidR="00F245C5">
        <w:rPr>
          <w:rFonts w:ascii="Times New Roman" w:hAnsi="Times New Roman" w:cs="Times New Roman"/>
          <w:sz w:val="24"/>
          <w:szCs w:val="24"/>
        </w:rPr>
        <w:t xml:space="preserve"> </w:t>
      </w:r>
      <w:r w:rsidR="004A1294">
        <w:rPr>
          <w:rFonts w:ascii="Times New Roman" w:hAnsi="Times New Roman" w:cs="Times New Roman"/>
          <w:sz w:val="24"/>
          <w:szCs w:val="24"/>
        </w:rPr>
        <w:t xml:space="preserve">com o normativo aprovado </w:t>
      </w:r>
      <w:r w:rsidR="00233CD7">
        <w:rPr>
          <w:rFonts w:ascii="Times New Roman" w:hAnsi="Times New Roman" w:cs="Times New Roman"/>
          <w:sz w:val="24"/>
          <w:szCs w:val="24"/>
        </w:rPr>
        <w:t>e encaminhado para a diretoria executiva</w:t>
      </w:r>
      <w:r w:rsidR="004A1294">
        <w:rPr>
          <w:rFonts w:ascii="Times New Roman" w:hAnsi="Times New Roman" w:cs="Times New Roman"/>
          <w:sz w:val="24"/>
          <w:szCs w:val="24"/>
        </w:rPr>
        <w:t xml:space="preserve"> para aprovação</w:t>
      </w:r>
      <w:r w:rsidR="00F245C5">
        <w:rPr>
          <w:rFonts w:ascii="Times New Roman" w:hAnsi="Times New Roman" w:cs="Times New Roman"/>
          <w:sz w:val="24"/>
          <w:szCs w:val="24"/>
        </w:rPr>
        <w:t>.</w:t>
      </w:r>
      <w:r w:rsidR="00233CD7">
        <w:rPr>
          <w:rFonts w:ascii="Times New Roman" w:hAnsi="Times New Roman" w:cs="Times New Roman"/>
          <w:sz w:val="24"/>
          <w:szCs w:val="24"/>
        </w:rPr>
        <w:t xml:space="preserve"> </w:t>
      </w:r>
      <w:r w:rsidR="00F245C5">
        <w:rPr>
          <w:rFonts w:ascii="Times New Roman" w:hAnsi="Times New Roman" w:cs="Times New Roman"/>
          <w:sz w:val="24"/>
          <w:szCs w:val="24"/>
        </w:rPr>
        <w:t xml:space="preserve">Em seguida, após as devidas manifestações dos diretores da empresa, o processo seguia para a análise da alta administração – Conselho de Administração da </w:t>
      </w:r>
      <w:r w:rsidR="004A1294">
        <w:rPr>
          <w:rFonts w:ascii="Times New Roman" w:hAnsi="Times New Roman" w:cs="Times New Roman"/>
          <w:sz w:val="24"/>
          <w:szCs w:val="24"/>
        </w:rPr>
        <w:t>EMSERH</w:t>
      </w:r>
      <w:r w:rsidR="00F245C5">
        <w:rPr>
          <w:rFonts w:ascii="Times New Roman" w:hAnsi="Times New Roman" w:cs="Times New Roman"/>
          <w:sz w:val="24"/>
          <w:szCs w:val="24"/>
        </w:rPr>
        <w:t xml:space="preserve">. </w:t>
      </w:r>
      <w:r w:rsidR="00B70700">
        <w:rPr>
          <w:rFonts w:ascii="Times New Roman" w:hAnsi="Times New Roman" w:cs="Times New Roman"/>
          <w:sz w:val="24"/>
          <w:szCs w:val="24"/>
        </w:rPr>
        <w:t xml:space="preserve">Havendo a aprovação por este último colegiado, o normativo era oficialmente publicizado no </w:t>
      </w:r>
      <w:r w:rsidR="00B70700" w:rsidRPr="00B70700">
        <w:rPr>
          <w:rFonts w:ascii="Times New Roman" w:hAnsi="Times New Roman" w:cs="Times New Roman"/>
          <w:i/>
          <w:sz w:val="24"/>
          <w:szCs w:val="24"/>
        </w:rPr>
        <w:t>sítio</w:t>
      </w:r>
      <w:r w:rsidR="00B70700">
        <w:rPr>
          <w:rFonts w:ascii="Times New Roman" w:hAnsi="Times New Roman" w:cs="Times New Roman"/>
          <w:sz w:val="24"/>
          <w:szCs w:val="24"/>
        </w:rPr>
        <w:t xml:space="preserve"> oficial da empresa</w:t>
      </w:r>
      <w:r w:rsidR="00F15F04">
        <w:rPr>
          <w:rFonts w:ascii="Times New Roman" w:hAnsi="Times New Roman" w:cs="Times New Roman"/>
          <w:sz w:val="24"/>
          <w:szCs w:val="24"/>
        </w:rPr>
        <w:t>.</w:t>
      </w:r>
      <w:r w:rsidR="00B70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CDE" w:rsidRPr="00026CDE" w:rsidRDefault="00C0510C" w:rsidP="00841751">
      <w:pPr>
        <w:pStyle w:val="PargrafodaLista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Todos os normativos legais aplicáveis à empresa</w:t>
      </w:r>
      <w:r w:rsidR="001B77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previamente mapeados nas legislações relacionadas</w:t>
      </w:r>
      <w:r w:rsidR="001B77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foram produzidos e publicados</w:t>
      </w:r>
      <w:r w:rsidR="001B77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2C5">
        <w:rPr>
          <w:rFonts w:ascii="Times New Roman" w:hAnsi="Times New Roman" w:cs="Times New Roman"/>
          <w:sz w:val="24"/>
          <w:szCs w:val="24"/>
        </w:rPr>
        <w:t>Como resultado efetivo da elaboração</w:t>
      </w:r>
      <w:r w:rsidR="00BA794B">
        <w:rPr>
          <w:rFonts w:ascii="Times New Roman" w:hAnsi="Times New Roman" w:cs="Times New Roman"/>
          <w:sz w:val="24"/>
          <w:szCs w:val="24"/>
        </w:rPr>
        <w:t xml:space="preserve"> e</w:t>
      </w:r>
      <w:r w:rsidR="004372C5">
        <w:rPr>
          <w:rFonts w:ascii="Times New Roman" w:hAnsi="Times New Roman" w:cs="Times New Roman"/>
          <w:sz w:val="24"/>
          <w:szCs w:val="24"/>
        </w:rPr>
        <w:t xml:space="preserve"> implantação</w:t>
      </w:r>
      <w:r w:rsidR="00BA794B">
        <w:rPr>
          <w:rFonts w:ascii="Times New Roman" w:hAnsi="Times New Roman" w:cs="Times New Roman"/>
          <w:sz w:val="24"/>
          <w:szCs w:val="24"/>
        </w:rPr>
        <w:t xml:space="preserve"> dos normativos na EMSERH </w:t>
      </w:r>
      <w:r w:rsidR="00026CDE">
        <w:rPr>
          <w:rFonts w:ascii="Times New Roman" w:hAnsi="Times New Roman" w:cs="Times New Roman"/>
          <w:sz w:val="24"/>
          <w:szCs w:val="24"/>
        </w:rPr>
        <w:t>obteve-se a p</w:t>
      </w:r>
      <w:r w:rsidR="00026CDE" w:rsidRPr="00026CDE">
        <w:rPr>
          <w:rFonts w:ascii="Times New Roman" w:hAnsi="Times New Roman" w:cs="Times New Roman"/>
          <w:sz w:val="24"/>
          <w:szCs w:val="24"/>
        </w:rPr>
        <w:t>adronização</w:t>
      </w:r>
      <w:r w:rsidR="00026CDE">
        <w:rPr>
          <w:rFonts w:ascii="Times New Roman" w:hAnsi="Times New Roman" w:cs="Times New Roman"/>
          <w:sz w:val="24"/>
          <w:szCs w:val="24"/>
        </w:rPr>
        <w:t xml:space="preserve"> dos</w:t>
      </w:r>
      <w:r w:rsidR="00026CDE" w:rsidRPr="00026CDE">
        <w:rPr>
          <w:rFonts w:ascii="Times New Roman" w:hAnsi="Times New Roman" w:cs="Times New Roman"/>
          <w:sz w:val="24"/>
          <w:szCs w:val="24"/>
        </w:rPr>
        <w:t xml:space="preserve"> procedimentos e práticas</w:t>
      </w:r>
      <w:r w:rsidR="00026CDE">
        <w:rPr>
          <w:rFonts w:ascii="Times New Roman" w:hAnsi="Times New Roman" w:cs="Times New Roman"/>
          <w:sz w:val="24"/>
          <w:szCs w:val="24"/>
        </w:rPr>
        <w:t xml:space="preserve"> da empresa</w:t>
      </w:r>
      <w:r w:rsidR="00026CDE" w:rsidRPr="00026CDE">
        <w:rPr>
          <w:rFonts w:ascii="Times New Roman" w:hAnsi="Times New Roman" w:cs="Times New Roman"/>
          <w:sz w:val="24"/>
          <w:szCs w:val="24"/>
        </w:rPr>
        <w:t>, garantindo que todos os colaboradores atuem de acordo com as diretrizes estabelecidas</w:t>
      </w:r>
      <w:r w:rsidR="00026CDE">
        <w:rPr>
          <w:rFonts w:ascii="Times New Roman" w:hAnsi="Times New Roman" w:cs="Times New Roman"/>
          <w:sz w:val="24"/>
          <w:szCs w:val="24"/>
        </w:rPr>
        <w:t xml:space="preserve">; houve a clara definição </w:t>
      </w:r>
      <w:r w:rsidR="00841751">
        <w:rPr>
          <w:rFonts w:ascii="Times New Roman" w:hAnsi="Times New Roman" w:cs="Times New Roman"/>
          <w:sz w:val="24"/>
          <w:szCs w:val="24"/>
        </w:rPr>
        <w:t>das re</w:t>
      </w:r>
      <w:r w:rsidR="00026CDE" w:rsidRPr="00026CDE">
        <w:rPr>
          <w:rFonts w:ascii="Times New Roman" w:hAnsi="Times New Roman" w:cs="Times New Roman"/>
          <w:sz w:val="24"/>
          <w:szCs w:val="24"/>
        </w:rPr>
        <w:t>sponsabilidades dos colaboradores, gerentes e outras partes interessadas</w:t>
      </w:r>
      <w:r w:rsidR="00841751">
        <w:rPr>
          <w:rFonts w:ascii="Times New Roman" w:hAnsi="Times New Roman" w:cs="Times New Roman"/>
          <w:sz w:val="24"/>
          <w:szCs w:val="24"/>
        </w:rPr>
        <w:t xml:space="preserve">; houve asseguramento da transparência </w:t>
      </w:r>
      <w:r w:rsidR="00841751" w:rsidRPr="00026CDE">
        <w:rPr>
          <w:rFonts w:ascii="Times New Roman" w:hAnsi="Times New Roman" w:cs="Times New Roman"/>
          <w:sz w:val="24"/>
          <w:szCs w:val="24"/>
        </w:rPr>
        <w:t>para os colaboradores e partes interessadas</w:t>
      </w:r>
      <w:r w:rsidR="00841751">
        <w:rPr>
          <w:rFonts w:ascii="Times New Roman" w:hAnsi="Times New Roman" w:cs="Times New Roman"/>
          <w:sz w:val="24"/>
          <w:szCs w:val="24"/>
        </w:rPr>
        <w:t>;</w:t>
      </w:r>
      <w:r w:rsidR="00026CDE">
        <w:rPr>
          <w:rFonts w:ascii="Times New Roman" w:hAnsi="Times New Roman" w:cs="Times New Roman"/>
          <w:sz w:val="24"/>
          <w:szCs w:val="24"/>
        </w:rPr>
        <w:t xml:space="preserve"> </w:t>
      </w:r>
      <w:r w:rsidR="00026CDE" w:rsidRPr="00026CDE">
        <w:rPr>
          <w:rFonts w:ascii="Times New Roman" w:hAnsi="Times New Roman" w:cs="Times New Roman"/>
          <w:sz w:val="24"/>
          <w:szCs w:val="24"/>
        </w:rPr>
        <w:t>ajudar</w:t>
      </w:r>
      <w:r w:rsidR="00026CDE">
        <w:rPr>
          <w:rFonts w:ascii="Times New Roman" w:hAnsi="Times New Roman" w:cs="Times New Roman"/>
          <w:sz w:val="24"/>
          <w:szCs w:val="24"/>
        </w:rPr>
        <w:t>am</w:t>
      </w:r>
      <w:r w:rsidR="00026CDE" w:rsidRPr="00026CDE">
        <w:rPr>
          <w:rFonts w:ascii="Times New Roman" w:hAnsi="Times New Roman" w:cs="Times New Roman"/>
          <w:sz w:val="24"/>
          <w:szCs w:val="24"/>
        </w:rPr>
        <w:t xml:space="preserve"> a garantir que a </w:t>
      </w:r>
      <w:r w:rsidR="00026CDE">
        <w:rPr>
          <w:rFonts w:ascii="Times New Roman" w:hAnsi="Times New Roman" w:cs="Times New Roman"/>
          <w:sz w:val="24"/>
          <w:szCs w:val="24"/>
        </w:rPr>
        <w:t>empresa</w:t>
      </w:r>
      <w:r w:rsidR="00026CDE" w:rsidRPr="00026CDE">
        <w:rPr>
          <w:rFonts w:ascii="Times New Roman" w:hAnsi="Times New Roman" w:cs="Times New Roman"/>
          <w:sz w:val="24"/>
          <w:szCs w:val="24"/>
        </w:rPr>
        <w:t xml:space="preserve"> esteja em conformidade com leis e regulamentos aplicávei</w:t>
      </w:r>
      <w:r w:rsidR="00026CDE">
        <w:rPr>
          <w:rFonts w:ascii="Times New Roman" w:hAnsi="Times New Roman" w:cs="Times New Roman"/>
          <w:sz w:val="24"/>
          <w:szCs w:val="24"/>
        </w:rPr>
        <w:t xml:space="preserve">s; </w:t>
      </w:r>
      <w:r w:rsidR="00841751">
        <w:rPr>
          <w:rFonts w:ascii="Times New Roman" w:hAnsi="Times New Roman" w:cs="Times New Roman"/>
          <w:sz w:val="24"/>
          <w:szCs w:val="24"/>
        </w:rPr>
        <w:t>por fim, acredita-se que a médio e longo prazo os normativos</w:t>
      </w:r>
      <w:r w:rsidR="00026CDE" w:rsidRPr="00026CDE">
        <w:rPr>
          <w:rFonts w:ascii="Times New Roman" w:hAnsi="Times New Roman" w:cs="Times New Roman"/>
          <w:sz w:val="24"/>
          <w:szCs w:val="24"/>
        </w:rPr>
        <w:t xml:space="preserve"> pode</w:t>
      </w:r>
      <w:r w:rsidR="001D352B">
        <w:rPr>
          <w:rFonts w:ascii="Times New Roman" w:hAnsi="Times New Roman" w:cs="Times New Roman"/>
          <w:sz w:val="24"/>
          <w:szCs w:val="24"/>
        </w:rPr>
        <w:t>rão</w:t>
      </w:r>
      <w:r w:rsidR="00026CDE" w:rsidRPr="00026CDE">
        <w:rPr>
          <w:rFonts w:ascii="Times New Roman" w:hAnsi="Times New Roman" w:cs="Times New Roman"/>
          <w:sz w:val="24"/>
          <w:szCs w:val="24"/>
        </w:rPr>
        <w:t xml:space="preserve"> contribuir para a melhoria da qualidade dos serviços prestados, uma vez que estabelecem critérios e padrões a serem seguidos.</w:t>
      </w:r>
    </w:p>
    <w:p w:rsidR="00AD5C41" w:rsidRDefault="00AD5C41" w:rsidP="00530D2D">
      <w:pPr>
        <w:pStyle w:val="PargrafodaLista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206B" w:rsidRDefault="0065206B" w:rsidP="00530D2D">
      <w:pPr>
        <w:pStyle w:val="PargrafodaLista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3B39" w:rsidRPr="001C64EE" w:rsidRDefault="00B86575" w:rsidP="005E33D0">
      <w:pPr>
        <w:pStyle w:val="PargrafodaLista"/>
        <w:numPr>
          <w:ilvl w:val="0"/>
          <w:numId w:val="1"/>
        </w:numPr>
        <w:tabs>
          <w:tab w:val="left" w:pos="1418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77E64" w:rsidRPr="001C64EE">
        <w:rPr>
          <w:rFonts w:ascii="Times New Roman" w:hAnsi="Times New Roman" w:cs="Times New Roman"/>
          <w:b/>
          <w:sz w:val="24"/>
          <w:szCs w:val="24"/>
        </w:rPr>
        <w:t>ONSIDERAÇÕES FINAIS</w:t>
      </w:r>
    </w:p>
    <w:p w:rsidR="005E33D0" w:rsidRPr="001C64EE" w:rsidRDefault="005E33D0" w:rsidP="005E33D0">
      <w:pPr>
        <w:pStyle w:val="PargrafodaLista"/>
        <w:tabs>
          <w:tab w:val="left" w:pos="1418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01B5A" w:rsidRDefault="005E33D0" w:rsidP="00E11AC7">
      <w:pPr>
        <w:pStyle w:val="PargrafodaLista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4EE">
        <w:rPr>
          <w:rFonts w:ascii="Times New Roman" w:hAnsi="Times New Roman" w:cs="Times New Roman"/>
          <w:sz w:val="24"/>
          <w:szCs w:val="24"/>
        </w:rPr>
        <w:tab/>
      </w:r>
      <w:r w:rsidR="00592F0C">
        <w:rPr>
          <w:rFonts w:ascii="Times New Roman" w:hAnsi="Times New Roman" w:cs="Times New Roman"/>
          <w:sz w:val="24"/>
          <w:szCs w:val="24"/>
        </w:rPr>
        <w:t>Para efetivação das práticas de Governança Corporativa na gestão pública é essencial a institucionalização de normas.</w:t>
      </w:r>
      <w:r w:rsidR="00BB2F7C">
        <w:rPr>
          <w:rFonts w:ascii="Times New Roman" w:hAnsi="Times New Roman" w:cs="Times New Roman"/>
          <w:sz w:val="24"/>
          <w:szCs w:val="24"/>
        </w:rPr>
        <w:t xml:space="preserve"> A</w:t>
      </w:r>
      <w:r w:rsidR="00592F0C">
        <w:rPr>
          <w:rFonts w:ascii="Times New Roman" w:hAnsi="Times New Roman" w:cs="Times New Roman"/>
          <w:sz w:val="24"/>
          <w:szCs w:val="24"/>
        </w:rPr>
        <w:t xml:space="preserve"> </w:t>
      </w:r>
      <w:r w:rsidR="00E11AC7" w:rsidRPr="00E11AC7">
        <w:rPr>
          <w:rFonts w:ascii="Times New Roman" w:hAnsi="Times New Roman" w:cs="Times New Roman"/>
          <w:sz w:val="24"/>
          <w:szCs w:val="24"/>
        </w:rPr>
        <w:t xml:space="preserve">elaboração de normativos sólidos e sua correta implantação </w:t>
      </w:r>
      <w:r w:rsidR="00BB2F7C">
        <w:rPr>
          <w:rFonts w:ascii="Times New Roman" w:hAnsi="Times New Roman" w:cs="Times New Roman"/>
          <w:sz w:val="24"/>
          <w:szCs w:val="24"/>
        </w:rPr>
        <w:t>tem sido e</w:t>
      </w:r>
      <w:r w:rsidR="00E11AC7" w:rsidRPr="00E11AC7">
        <w:rPr>
          <w:rFonts w:ascii="Times New Roman" w:hAnsi="Times New Roman" w:cs="Times New Roman"/>
          <w:sz w:val="24"/>
          <w:szCs w:val="24"/>
        </w:rPr>
        <w:t xml:space="preserve">ssenciais para o sucesso das operações </w:t>
      </w:r>
      <w:r w:rsidR="00BB2F7C">
        <w:rPr>
          <w:rFonts w:ascii="Times New Roman" w:hAnsi="Times New Roman" w:cs="Times New Roman"/>
          <w:sz w:val="24"/>
          <w:szCs w:val="24"/>
        </w:rPr>
        <w:t>realizadas n</w:t>
      </w:r>
      <w:r w:rsidR="00E11AC7" w:rsidRPr="00E11AC7">
        <w:rPr>
          <w:rFonts w:ascii="Times New Roman" w:hAnsi="Times New Roman" w:cs="Times New Roman"/>
          <w:sz w:val="24"/>
          <w:szCs w:val="24"/>
        </w:rPr>
        <w:t xml:space="preserve">a EMSERH. Esses normativos </w:t>
      </w:r>
      <w:r w:rsidR="00E11AC7">
        <w:rPr>
          <w:rFonts w:ascii="Times New Roman" w:hAnsi="Times New Roman" w:cs="Times New Roman"/>
          <w:sz w:val="24"/>
          <w:szCs w:val="24"/>
        </w:rPr>
        <w:t xml:space="preserve">foram elaborados </w:t>
      </w:r>
      <w:r w:rsidR="00BB2F7C">
        <w:rPr>
          <w:rFonts w:ascii="Times New Roman" w:hAnsi="Times New Roman" w:cs="Times New Roman"/>
          <w:sz w:val="24"/>
          <w:szCs w:val="24"/>
        </w:rPr>
        <w:t xml:space="preserve">com base nos </w:t>
      </w:r>
      <w:r w:rsidR="00E11AC7" w:rsidRPr="00E11AC7">
        <w:rPr>
          <w:rFonts w:ascii="Times New Roman" w:hAnsi="Times New Roman" w:cs="Times New Roman"/>
          <w:sz w:val="24"/>
          <w:szCs w:val="24"/>
        </w:rPr>
        <w:t xml:space="preserve">princípios de gestão, considerando as melhores práticas do setor e as necessidades específicas da organização. A padronização de processos, a definição de responsabilidades claras, a conformidade com regulamentações e a busca contínua pela melhoria da qualidade </w:t>
      </w:r>
      <w:r w:rsidR="00C27331">
        <w:rPr>
          <w:rFonts w:ascii="Times New Roman" w:hAnsi="Times New Roman" w:cs="Times New Roman"/>
          <w:sz w:val="24"/>
          <w:szCs w:val="24"/>
        </w:rPr>
        <w:t>foram</w:t>
      </w:r>
      <w:r w:rsidR="00E11AC7" w:rsidRPr="00E11AC7">
        <w:rPr>
          <w:rFonts w:ascii="Times New Roman" w:hAnsi="Times New Roman" w:cs="Times New Roman"/>
          <w:sz w:val="24"/>
          <w:szCs w:val="24"/>
        </w:rPr>
        <w:t xml:space="preserve"> alguns dos benefícios alcançados por meio dos normativos</w:t>
      </w:r>
      <w:r w:rsidR="003F44CB">
        <w:rPr>
          <w:rFonts w:ascii="Times New Roman" w:hAnsi="Times New Roman" w:cs="Times New Roman"/>
          <w:sz w:val="24"/>
          <w:szCs w:val="24"/>
        </w:rPr>
        <w:t xml:space="preserve"> </w:t>
      </w:r>
      <w:r w:rsidR="007E212A">
        <w:rPr>
          <w:rFonts w:ascii="Times New Roman" w:hAnsi="Times New Roman" w:cs="Times New Roman"/>
          <w:sz w:val="24"/>
          <w:szCs w:val="24"/>
        </w:rPr>
        <w:t>implantados</w:t>
      </w:r>
      <w:r w:rsidR="00E11AC7" w:rsidRPr="00E11AC7">
        <w:rPr>
          <w:rFonts w:ascii="Times New Roman" w:hAnsi="Times New Roman" w:cs="Times New Roman"/>
          <w:sz w:val="24"/>
          <w:szCs w:val="24"/>
        </w:rPr>
        <w:t>.</w:t>
      </w:r>
    </w:p>
    <w:p w:rsidR="00E11AC7" w:rsidRPr="001C64EE" w:rsidRDefault="00E11AC7" w:rsidP="00E11AC7">
      <w:pPr>
        <w:pStyle w:val="PargrafodaLista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4BDF" w:rsidRPr="001C64EE" w:rsidRDefault="00974BDF" w:rsidP="00974BDF">
      <w:pPr>
        <w:pStyle w:val="PargrafodaLista"/>
        <w:spacing w:line="240" w:lineRule="auto"/>
        <w:ind w:left="567" w:right="29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4966" w:rsidRPr="001C64EE" w:rsidRDefault="00526A51" w:rsidP="003D31F8">
      <w:pPr>
        <w:pStyle w:val="PargrafodaLista"/>
        <w:numPr>
          <w:ilvl w:val="0"/>
          <w:numId w:val="1"/>
        </w:numPr>
        <w:tabs>
          <w:tab w:val="left" w:pos="1418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C64EE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391482" w:rsidRPr="001C64EE" w:rsidRDefault="00391482" w:rsidP="00EC221C">
      <w:pPr>
        <w:pStyle w:val="Corpodetexto"/>
        <w:spacing w:before="10"/>
        <w:jc w:val="both"/>
        <w:rPr>
          <w:color w:val="000000"/>
          <w:shd w:val="clear" w:color="auto" w:fill="FFFFFF"/>
        </w:rPr>
      </w:pPr>
    </w:p>
    <w:p w:rsidR="00B92B88" w:rsidRPr="00B92B88" w:rsidRDefault="00B92B88" w:rsidP="00B92B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88">
        <w:rPr>
          <w:rFonts w:ascii="Times New Roman" w:hAnsi="Times New Roman" w:cs="Times New Roman"/>
          <w:sz w:val="24"/>
          <w:szCs w:val="24"/>
        </w:rPr>
        <w:t>BRASIL. Lei n. 13.303, de 30 de junho de 2016. Dispõe sobre o estatuto jurídico da empresa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88">
        <w:rPr>
          <w:rFonts w:ascii="Times New Roman" w:hAnsi="Times New Roman" w:cs="Times New Roman"/>
          <w:sz w:val="24"/>
          <w:szCs w:val="24"/>
        </w:rPr>
        <w:t>pública, da sociedade de economia mista e de suas subsidiárias, no âmbito da União,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88">
        <w:rPr>
          <w:rFonts w:ascii="Times New Roman" w:hAnsi="Times New Roman" w:cs="Times New Roman"/>
          <w:sz w:val="24"/>
          <w:szCs w:val="24"/>
        </w:rPr>
        <w:t>Estados, do Distrito Federal e dos Municípios. Diário Oficial da União, Brasília, 01 jul. 2016.</w:t>
      </w:r>
    </w:p>
    <w:p w:rsidR="00B92B88" w:rsidRDefault="00B92B88" w:rsidP="00B92B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88">
        <w:rPr>
          <w:rFonts w:ascii="Times New Roman" w:hAnsi="Times New Roman" w:cs="Times New Roman"/>
          <w:sz w:val="24"/>
          <w:szCs w:val="24"/>
        </w:rPr>
        <w:t>BRASIL. Lei n. 12.527, de 18 de novembro de 2011. Dispõe sobre a regulação do acesso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88">
        <w:rPr>
          <w:rFonts w:ascii="Times New Roman" w:hAnsi="Times New Roman" w:cs="Times New Roman"/>
          <w:sz w:val="24"/>
          <w:szCs w:val="24"/>
        </w:rPr>
        <w:t>informações previsto no inciso XXXIII do art. 5o , no inciso II do § 3o do art. 37 e no § 2o do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88">
        <w:rPr>
          <w:rFonts w:ascii="Times New Roman" w:hAnsi="Times New Roman" w:cs="Times New Roman"/>
          <w:sz w:val="24"/>
          <w:szCs w:val="24"/>
        </w:rPr>
        <w:t>216 da Constituição Federal. Diário Oficial da União, Brasília, 18 nov. 2011.</w:t>
      </w:r>
    </w:p>
    <w:p w:rsidR="00B92B88" w:rsidRPr="00B92B88" w:rsidRDefault="00B92B88" w:rsidP="00B92B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88">
        <w:rPr>
          <w:rFonts w:ascii="Times New Roman" w:hAnsi="Times New Roman" w:cs="Times New Roman"/>
          <w:sz w:val="24"/>
          <w:szCs w:val="24"/>
        </w:rPr>
        <w:t>BRASIL. Lei n. 13.709, de 14 de agosto de 2018. Dispõe acerca da Lei Geral de Proteção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88">
        <w:rPr>
          <w:rFonts w:ascii="Times New Roman" w:hAnsi="Times New Roman" w:cs="Times New Roman"/>
          <w:sz w:val="24"/>
          <w:szCs w:val="24"/>
        </w:rPr>
        <w:t>Dados Pessoais (LGPD). Diário Oficial da União, Brasília, 15 ago. 2018.</w:t>
      </w:r>
    </w:p>
    <w:p w:rsidR="00B92B88" w:rsidRDefault="00B92B88" w:rsidP="00B92B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88">
        <w:rPr>
          <w:rFonts w:ascii="Times New Roman" w:hAnsi="Times New Roman" w:cs="Times New Roman"/>
          <w:sz w:val="24"/>
          <w:szCs w:val="24"/>
        </w:rPr>
        <w:t>BRASIL. Decreto n. 9203, de 22 de novembro de 2017. Dispõe sobre a política de governança da administração pública federal direta, autárquica e fundacional. Diário Oficial da União, Brasília, 23 nov. 2017.</w:t>
      </w:r>
    </w:p>
    <w:p w:rsidR="00EE507B" w:rsidRDefault="00B92B88" w:rsidP="00EE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88">
        <w:rPr>
          <w:rFonts w:ascii="Times New Roman" w:hAnsi="Times New Roman" w:cs="Times New Roman"/>
          <w:sz w:val="24"/>
          <w:szCs w:val="24"/>
        </w:rPr>
        <w:t>Guia de governança e gestão em saúde: aplicável a secretarias e conselhos de saúde. 1. ed. Brasília: TCU, Secretaria de Controle Externo da Saúde, 2018. 112 p.</w:t>
      </w:r>
    </w:p>
    <w:p w:rsidR="00B92B88" w:rsidRPr="00EE507B" w:rsidRDefault="00B92B88" w:rsidP="00EE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07B">
        <w:rPr>
          <w:rFonts w:ascii="Times New Roman" w:hAnsi="Times New Roman" w:cs="Times New Roman"/>
          <w:sz w:val="24"/>
          <w:szCs w:val="24"/>
        </w:rPr>
        <w:t>MARANHÃO. Decreto n.º 38.308, de 19 de maio de 2023. Dispõe acerca da alteração do estatuto social da Empresa Maranhense de Serviços Hospitalares – EMSERH. Diário Oficial do Estado, Maranhão, 19 mai. 2023.</w:t>
      </w:r>
    </w:p>
    <w:p w:rsidR="009D105F" w:rsidRPr="00EE507B" w:rsidRDefault="00B92B88" w:rsidP="00EE5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07B">
        <w:rPr>
          <w:rFonts w:ascii="Times New Roman" w:hAnsi="Times New Roman" w:cs="Times New Roman"/>
          <w:sz w:val="24"/>
          <w:szCs w:val="24"/>
        </w:rPr>
        <w:t>VIEIRA, James Batista; BARRETO, Rodrigo Tavares de Souza. Governança, Gestão de Riscos</w:t>
      </w:r>
      <w:r w:rsidR="00EE507B" w:rsidRPr="00EE507B">
        <w:rPr>
          <w:rFonts w:ascii="Times New Roman" w:hAnsi="Times New Roman" w:cs="Times New Roman"/>
          <w:sz w:val="24"/>
          <w:szCs w:val="24"/>
        </w:rPr>
        <w:t xml:space="preserve"> </w:t>
      </w:r>
      <w:r w:rsidRPr="00EE507B">
        <w:rPr>
          <w:rFonts w:ascii="Times New Roman" w:hAnsi="Times New Roman" w:cs="Times New Roman"/>
          <w:sz w:val="24"/>
          <w:szCs w:val="24"/>
        </w:rPr>
        <w:t>e Integridade. 1. ed. Brasília: Enap, 2019. 241 p.</w:t>
      </w:r>
    </w:p>
    <w:sectPr w:rsidR="009D105F" w:rsidRPr="00EE507B" w:rsidSect="005E3CDA"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35E" w:rsidRDefault="00B9435E" w:rsidP="00013DF4">
      <w:pPr>
        <w:spacing w:after="0" w:line="240" w:lineRule="auto"/>
      </w:pPr>
      <w:r>
        <w:separator/>
      </w:r>
    </w:p>
  </w:endnote>
  <w:endnote w:type="continuationSeparator" w:id="0">
    <w:p w:rsidR="00B9435E" w:rsidRDefault="00B9435E" w:rsidP="0001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0729443"/>
      <w:docPartObj>
        <w:docPartGallery w:val="Page Numbers (Bottom of Page)"/>
        <w:docPartUnique/>
      </w:docPartObj>
    </w:sdtPr>
    <w:sdtEndPr/>
    <w:sdtContent>
      <w:p w:rsidR="00013DF4" w:rsidRDefault="00013DF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3DF4" w:rsidRDefault="00013D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35E" w:rsidRDefault="00B9435E" w:rsidP="00013DF4">
      <w:pPr>
        <w:spacing w:after="0" w:line="240" w:lineRule="auto"/>
      </w:pPr>
      <w:r>
        <w:separator/>
      </w:r>
    </w:p>
  </w:footnote>
  <w:footnote w:type="continuationSeparator" w:id="0">
    <w:p w:rsidR="00B9435E" w:rsidRDefault="00B9435E" w:rsidP="0001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2480"/>
    <w:multiLevelType w:val="hybridMultilevel"/>
    <w:tmpl w:val="A2B6B5B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A1B34F7"/>
    <w:multiLevelType w:val="hybridMultilevel"/>
    <w:tmpl w:val="31D8859A"/>
    <w:lvl w:ilvl="0" w:tplc="604C97D8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1AA015BE"/>
    <w:multiLevelType w:val="hybridMultilevel"/>
    <w:tmpl w:val="B78018FA"/>
    <w:lvl w:ilvl="0" w:tplc="70747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1B9F"/>
    <w:multiLevelType w:val="hybridMultilevel"/>
    <w:tmpl w:val="ED44F17A"/>
    <w:lvl w:ilvl="0" w:tplc="604C9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B1575"/>
    <w:multiLevelType w:val="hybridMultilevel"/>
    <w:tmpl w:val="A5F88A2E"/>
    <w:lvl w:ilvl="0" w:tplc="9E884A96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5" w15:restartNumberingAfterBreak="0">
    <w:nsid w:val="63CB2E11"/>
    <w:multiLevelType w:val="hybridMultilevel"/>
    <w:tmpl w:val="80F494DE"/>
    <w:lvl w:ilvl="0" w:tplc="9A7044F4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5F"/>
    <w:rsid w:val="00001B5A"/>
    <w:rsid w:val="000044B5"/>
    <w:rsid w:val="00013DF4"/>
    <w:rsid w:val="00017CFA"/>
    <w:rsid w:val="00026CDE"/>
    <w:rsid w:val="00053D26"/>
    <w:rsid w:val="000A5CDE"/>
    <w:rsid w:val="000A66C7"/>
    <w:rsid w:val="000B107C"/>
    <w:rsid w:val="000B42F1"/>
    <w:rsid w:val="000E772B"/>
    <w:rsid w:val="0014617A"/>
    <w:rsid w:val="001536DF"/>
    <w:rsid w:val="00167A89"/>
    <w:rsid w:val="0019027C"/>
    <w:rsid w:val="001A572F"/>
    <w:rsid w:val="001A6BA4"/>
    <w:rsid w:val="001B7761"/>
    <w:rsid w:val="001C5EBE"/>
    <w:rsid w:val="001C64EE"/>
    <w:rsid w:val="001D352B"/>
    <w:rsid w:val="001E649D"/>
    <w:rsid w:val="002014EC"/>
    <w:rsid w:val="002167C0"/>
    <w:rsid w:val="00233CD7"/>
    <w:rsid w:val="002441F2"/>
    <w:rsid w:val="00260487"/>
    <w:rsid w:val="0027100A"/>
    <w:rsid w:val="00293C3C"/>
    <w:rsid w:val="002C1537"/>
    <w:rsid w:val="002D7E67"/>
    <w:rsid w:val="002E2FC9"/>
    <w:rsid w:val="002F1876"/>
    <w:rsid w:val="002F5971"/>
    <w:rsid w:val="00350392"/>
    <w:rsid w:val="0035196A"/>
    <w:rsid w:val="00357715"/>
    <w:rsid w:val="00373B39"/>
    <w:rsid w:val="00391482"/>
    <w:rsid w:val="00394243"/>
    <w:rsid w:val="003A0CAE"/>
    <w:rsid w:val="003B6CB6"/>
    <w:rsid w:val="003D31F8"/>
    <w:rsid w:val="003E562C"/>
    <w:rsid w:val="003F44CB"/>
    <w:rsid w:val="004108CA"/>
    <w:rsid w:val="00411BEA"/>
    <w:rsid w:val="00432C3E"/>
    <w:rsid w:val="004372C5"/>
    <w:rsid w:val="00440F5B"/>
    <w:rsid w:val="00442233"/>
    <w:rsid w:val="00465192"/>
    <w:rsid w:val="00483566"/>
    <w:rsid w:val="00487585"/>
    <w:rsid w:val="004A1294"/>
    <w:rsid w:val="004A1681"/>
    <w:rsid w:val="004B4104"/>
    <w:rsid w:val="004C5AAF"/>
    <w:rsid w:val="004E2AB4"/>
    <w:rsid w:val="004E5E99"/>
    <w:rsid w:val="00515AAE"/>
    <w:rsid w:val="00526A51"/>
    <w:rsid w:val="00530D2D"/>
    <w:rsid w:val="005430D0"/>
    <w:rsid w:val="00557157"/>
    <w:rsid w:val="005669EE"/>
    <w:rsid w:val="005820F0"/>
    <w:rsid w:val="00592F0C"/>
    <w:rsid w:val="005D6090"/>
    <w:rsid w:val="005E33D0"/>
    <w:rsid w:val="005E3CDA"/>
    <w:rsid w:val="005F543B"/>
    <w:rsid w:val="00600EFF"/>
    <w:rsid w:val="006012BC"/>
    <w:rsid w:val="00616EE9"/>
    <w:rsid w:val="006264B0"/>
    <w:rsid w:val="00642049"/>
    <w:rsid w:val="00643EEA"/>
    <w:rsid w:val="0065206B"/>
    <w:rsid w:val="00673BC0"/>
    <w:rsid w:val="006B6E74"/>
    <w:rsid w:val="006C1F53"/>
    <w:rsid w:val="006F6A01"/>
    <w:rsid w:val="00704F46"/>
    <w:rsid w:val="007103D4"/>
    <w:rsid w:val="00730AF3"/>
    <w:rsid w:val="00751D42"/>
    <w:rsid w:val="00764C15"/>
    <w:rsid w:val="00777E64"/>
    <w:rsid w:val="00784C29"/>
    <w:rsid w:val="00790AAA"/>
    <w:rsid w:val="00792ADD"/>
    <w:rsid w:val="007A4C80"/>
    <w:rsid w:val="007D7D5A"/>
    <w:rsid w:val="007E212A"/>
    <w:rsid w:val="007E6D14"/>
    <w:rsid w:val="00841751"/>
    <w:rsid w:val="00852393"/>
    <w:rsid w:val="00863B19"/>
    <w:rsid w:val="00893D9A"/>
    <w:rsid w:val="008A0899"/>
    <w:rsid w:val="008A0E4C"/>
    <w:rsid w:val="008A19DA"/>
    <w:rsid w:val="008B3BB9"/>
    <w:rsid w:val="008C183D"/>
    <w:rsid w:val="008C29C1"/>
    <w:rsid w:val="008F24C6"/>
    <w:rsid w:val="00901DEE"/>
    <w:rsid w:val="00934F63"/>
    <w:rsid w:val="00956506"/>
    <w:rsid w:val="009741A5"/>
    <w:rsid w:val="00974BDF"/>
    <w:rsid w:val="009D105F"/>
    <w:rsid w:val="009E710D"/>
    <w:rsid w:val="00A02A44"/>
    <w:rsid w:val="00A11A36"/>
    <w:rsid w:val="00A20B77"/>
    <w:rsid w:val="00A372BB"/>
    <w:rsid w:val="00A63FAE"/>
    <w:rsid w:val="00A71644"/>
    <w:rsid w:val="00AA4B72"/>
    <w:rsid w:val="00AD5C41"/>
    <w:rsid w:val="00AD7752"/>
    <w:rsid w:val="00B0469D"/>
    <w:rsid w:val="00B130BE"/>
    <w:rsid w:val="00B25A25"/>
    <w:rsid w:val="00B2759B"/>
    <w:rsid w:val="00B365C7"/>
    <w:rsid w:val="00B37307"/>
    <w:rsid w:val="00B46B59"/>
    <w:rsid w:val="00B70700"/>
    <w:rsid w:val="00B86575"/>
    <w:rsid w:val="00B92B88"/>
    <w:rsid w:val="00B9435E"/>
    <w:rsid w:val="00B9743D"/>
    <w:rsid w:val="00BA794B"/>
    <w:rsid w:val="00BB2449"/>
    <w:rsid w:val="00BB2F7C"/>
    <w:rsid w:val="00BD7499"/>
    <w:rsid w:val="00BE55B4"/>
    <w:rsid w:val="00BE6185"/>
    <w:rsid w:val="00C0510C"/>
    <w:rsid w:val="00C15564"/>
    <w:rsid w:val="00C219E5"/>
    <w:rsid w:val="00C27331"/>
    <w:rsid w:val="00C43248"/>
    <w:rsid w:val="00C53F78"/>
    <w:rsid w:val="00C97A1A"/>
    <w:rsid w:val="00C97A5C"/>
    <w:rsid w:val="00CD696C"/>
    <w:rsid w:val="00CE3306"/>
    <w:rsid w:val="00D237C0"/>
    <w:rsid w:val="00D27E52"/>
    <w:rsid w:val="00D54966"/>
    <w:rsid w:val="00D75C84"/>
    <w:rsid w:val="00DA4613"/>
    <w:rsid w:val="00DC56ED"/>
    <w:rsid w:val="00DD4AB6"/>
    <w:rsid w:val="00E106D9"/>
    <w:rsid w:val="00E11AC7"/>
    <w:rsid w:val="00E53919"/>
    <w:rsid w:val="00E73A19"/>
    <w:rsid w:val="00EC221C"/>
    <w:rsid w:val="00EC43A1"/>
    <w:rsid w:val="00ED353A"/>
    <w:rsid w:val="00EE507B"/>
    <w:rsid w:val="00EF2C95"/>
    <w:rsid w:val="00F00E50"/>
    <w:rsid w:val="00F041CC"/>
    <w:rsid w:val="00F15F04"/>
    <w:rsid w:val="00F20F87"/>
    <w:rsid w:val="00F245C5"/>
    <w:rsid w:val="00FA30EE"/>
    <w:rsid w:val="00FA5573"/>
    <w:rsid w:val="00FC272A"/>
    <w:rsid w:val="00FC347D"/>
    <w:rsid w:val="00FD4EA5"/>
    <w:rsid w:val="00FE0C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4F9C"/>
  <w15:chartTrackingRefBased/>
  <w15:docId w15:val="{1D34038D-1FB0-493D-855F-F257419D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Paragrafo em Preto,item 3 elementos"/>
    <w:basedOn w:val="Normal"/>
    <w:link w:val="PargrafodaListaChar"/>
    <w:uiPriority w:val="34"/>
    <w:qFormat/>
    <w:rsid w:val="009D105F"/>
    <w:pPr>
      <w:ind w:left="720"/>
      <w:contextualSpacing/>
    </w:pPr>
  </w:style>
  <w:style w:type="character" w:customStyle="1" w:styleId="PargrafodaListaChar">
    <w:name w:val="Parágrafo da Lista Char"/>
    <w:aliases w:val="Lista Paragrafo em Preto Char,item 3 elementos Char"/>
    <w:link w:val="PargrafodaLista"/>
    <w:uiPriority w:val="34"/>
    <w:locked/>
    <w:rsid w:val="009D105F"/>
  </w:style>
  <w:style w:type="paragraph" w:styleId="Corpodetexto">
    <w:name w:val="Body Text"/>
    <w:basedOn w:val="Normal"/>
    <w:link w:val="CorpodetextoChar"/>
    <w:uiPriority w:val="1"/>
    <w:qFormat/>
    <w:rsid w:val="009D1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D105F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14EC"/>
    <w:rPr>
      <w:b/>
      <w:bCs/>
    </w:rPr>
  </w:style>
  <w:style w:type="character" w:styleId="nfase">
    <w:name w:val="Emphasis"/>
    <w:basedOn w:val="Fontepargpadro"/>
    <w:uiPriority w:val="20"/>
    <w:qFormat/>
    <w:rsid w:val="002014E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013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DF4"/>
  </w:style>
  <w:style w:type="paragraph" w:styleId="Rodap">
    <w:name w:val="footer"/>
    <w:basedOn w:val="Normal"/>
    <w:link w:val="RodapChar"/>
    <w:uiPriority w:val="99"/>
    <w:unhideWhenUsed/>
    <w:rsid w:val="00013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3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56575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39031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5921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333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60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61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859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E4F1-B905-429F-98C4-B3F87762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1381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Cantanhede Bastos</dc:creator>
  <cp:keywords/>
  <dc:description/>
  <cp:lastModifiedBy>Leandro Marques Da Silva</cp:lastModifiedBy>
  <cp:revision>291</cp:revision>
  <dcterms:created xsi:type="dcterms:W3CDTF">2023-10-24T10:38:00Z</dcterms:created>
  <dcterms:modified xsi:type="dcterms:W3CDTF">2023-10-27T14:42:00Z</dcterms:modified>
</cp:coreProperties>
</file>