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6D67E2" w14:textId="69C26D96" w:rsidR="00094478" w:rsidRPr="00512023" w:rsidRDefault="00094478" w:rsidP="00094478">
      <w:pPr>
        <w:spacing w:before="60" w:after="60" w:line="240" w:lineRule="auto"/>
        <w:ind w:right="142"/>
        <w:jc w:val="center"/>
        <w:rPr>
          <w:rFonts w:ascii="Arial" w:hAnsi="Arial" w:cs="Arial"/>
        </w:rPr>
      </w:pPr>
      <w:r w:rsidRPr="00512023">
        <w:rPr>
          <w:rFonts w:ascii="Arial" w:hAnsi="Arial" w:cs="Arial"/>
          <w:b/>
        </w:rPr>
        <w:t xml:space="preserve">Área temática: </w:t>
      </w:r>
      <w:r w:rsidR="00F161FE">
        <w:rPr>
          <w:rFonts w:ascii="Arial" w:hAnsi="Arial" w:cs="Arial"/>
        </w:rPr>
        <w:t xml:space="preserve">Ciências </w:t>
      </w:r>
      <w:r w:rsidR="007D664B">
        <w:rPr>
          <w:rFonts w:ascii="Arial" w:hAnsi="Arial" w:cs="Arial"/>
        </w:rPr>
        <w:t>A</w:t>
      </w:r>
      <w:r w:rsidR="00F161FE">
        <w:rPr>
          <w:rFonts w:ascii="Arial" w:hAnsi="Arial" w:cs="Arial"/>
        </w:rPr>
        <w:t xml:space="preserve">grárias </w:t>
      </w:r>
    </w:p>
    <w:p w14:paraId="4E37166D" w14:textId="77777777" w:rsidR="00B3307B" w:rsidRPr="00512023" w:rsidRDefault="00B3307B" w:rsidP="00B3307B">
      <w:pPr>
        <w:spacing w:before="60" w:after="60" w:line="240" w:lineRule="auto"/>
        <w:ind w:right="142"/>
        <w:jc w:val="center"/>
        <w:rPr>
          <w:rFonts w:ascii="Arial" w:hAnsi="Arial" w:cs="Arial"/>
          <w:b/>
        </w:rPr>
      </w:pPr>
    </w:p>
    <w:p w14:paraId="32643ED2" w14:textId="141BB64C" w:rsidR="00D575D3" w:rsidRPr="003B311E" w:rsidRDefault="007314D8" w:rsidP="003B311E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6"/>
          <w:szCs w:val="26"/>
        </w:rPr>
      </w:pPr>
      <w:r w:rsidRPr="00F161FE">
        <w:rPr>
          <w:rFonts w:ascii="Arial" w:hAnsi="Arial" w:cs="Arial"/>
          <w:b/>
          <w:sz w:val="26"/>
          <w:szCs w:val="26"/>
        </w:rPr>
        <w:t xml:space="preserve">Atributos estruturais em </w:t>
      </w:r>
      <w:proofErr w:type="spellStart"/>
      <w:r w:rsidRPr="00F161FE">
        <w:rPr>
          <w:rFonts w:ascii="Arial" w:hAnsi="Arial" w:cs="Arial"/>
          <w:b/>
          <w:sz w:val="26"/>
          <w:szCs w:val="26"/>
        </w:rPr>
        <w:t>agroecossistemas</w:t>
      </w:r>
      <w:proofErr w:type="spellEnd"/>
      <w:r w:rsidRPr="00F161FE">
        <w:rPr>
          <w:rFonts w:ascii="Arial" w:hAnsi="Arial" w:cs="Arial"/>
          <w:b/>
          <w:sz w:val="26"/>
          <w:szCs w:val="26"/>
        </w:rPr>
        <w:t xml:space="preserve"> na região </w:t>
      </w:r>
      <w:r w:rsidR="00B3169C">
        <w:rPr>
          <w:rFonts w:ascii="Arial" w:hAnsi="Arial" w:cs="Arial"/>
          <w:b/>
          <w:sz w:val="26"/>
          <w:szCs w:val="26"/>
        </w:rPr>
        <w:t>S</w:t>
      </w:r>
      <w:r w:rsidRPr="00F161FE">
        <w:rPr>
          <w:rFonts w:ascii="Arial" w:hAnsi="Arial" w:cs="Arial"/>
          <w:b/>
          <w:sz w:val="26"/>
          <w:szCs w:val="26"/>
        </w:rPr>
        <w:t xml:space="preserve">emiárida </w:t>
      </w:r>
      <w:r w:rsidR="00B3169C">
        <w:rPr>
          <w:rFonts w:ascii="Arial" w:hAnsi="Arial" w:cs="Arial"/>
          <w:b/>
          <w:sz w:val="26"/>
          <w:szCs w:val="26"/>
        </w:rPr>
        <w:t>P</w:t>
      </w:r>
      <w:r w:rsidRPr="00F161FE">
        <w:rPr>
          <w:rFonts w:ascii="Arial" w:hAnsi="Arial" w:cs="Arial"/>
          <w:b/>
          <w:sz w:val="26"/>
          <w:szCs w:val="26"/>
        </w:rPr>
        <w:t>otiguar</w:t>
      </w:r>
    </w:p>
    <w:p w14:paraId="4ACAD55B" w14:textId="77777777" w:rsidR="006577F3" w:rsidRPr="00512023" w:rsidRDefault="006577F3" w:rsidP="00B3307B">
      <w:pPr>
        <w:spacing w:before="60" w:after="60" w:line="240" w:lineRule="auto"/>
        <w:ind w:right="142"/>
        <w:jc w:val="center"/>
        <w:rPr>
          <w:rFonts w:ascii="Arial" w:hAnsi="Arial" w:cs="Arial"/>
        </w:rPr>
      </w:pPr>
    </w:p>
    <w:p w14:paraId="6267E072" w14:textId="4FEDC74A" w:rsidR="006577F3" w:rsidRDefault="00F161FE" w:rsidP="006577F3">
      <w:pPr>
        <w:spacing w:before="80" w:after="80" w:line="240" w:lineRule="auto"/>
        <w:jc w:val="center"/>
        <w:rPr>
          <w:rFonts w:ascii="Arial" w:hAnsi="Arial" w:cs="Arial"/>
          <w:vertAlign w:val="superscript"/>
        </w:rPr>
      </w:pPr>
      <w:r>
        <w:rPr>
          <w:rFonts w:ascii="Arial" w:hAnsi="Arial" w:cs="Arial"/>
        </w:rPr>
        <w:t>Vitória Eduarda de Sousa</w:t>
      </w:r>
      <w:r w:rsidR="00577835">
        <w:rPr>
          <w:rFonts w:ascii="Arial" w:hAnsi="Arial" w:cs="Arial"/>
          <w:vertAlign w:val="superscript"/>
        </w:rPr>
        <w:t>1</w:t>
      </w:r>
      <w:r w:rsidR="00161B12" w:rsidRPr="00512023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Jeane Cruz Portela</w:t>
      </w:r>
      <w:r w:rsidR="00577835">
        <w:rPr>
          <w:rFonts w:ascii="Arial" w:hAnsi="Arial" w:cs="Arial"/>
          <w:vertAlign w:val="superscript"/>
        </w:rPr>
        <w:t>2</w:t>
      </w:r>
      <w:r w:rsidR="00161B12" w:rsidRPr="00512023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Joaquim Emanuel Fernandes Gondim</w:t>
      </w:r>
      <w:r w:rsidR="00577835">
        <w:rPr>
          <w:rFonts w:ascii="Arial" w:hAnsi="Arial" w:cs="Arial"/>
          <w:vertAlign w:val="superscript"/>
        </w:rPr>
        <w:t>3</w:t>
      </w:r>
      <w:r w:rsidR="002524BA">
        <w:rPr>
          <w:rFonts w:ascii="Arial" w:hAnsi="Arial" w:cs="Arial"/>
        </w:rPr>
        <w:t xml:space="preserve">, </w:t>
      </w:r>
      <w:r w:rsidR="00577835">
        <w:rPr>
          <w:rFonts w:ascii="Arial" w:hAnsi="Arial" w:cs="Arial"/>
        </w:rPr>
        <w:t>Matheus Alves Ribeiro</w:t>
      </w:r>
      <w:r w:rsidR="00577835">
        <w:rPr>
          <w:rFonts w:ascii="Arial" w:hAnsi="Arial" w:cs="Arial"/>
          <w:vertAlign w:val="superscript"/>
        </w:rPr>
        <w:t>4</w:t>
      </w:r>
      <w:r w:rsidR="002524BA">
        <w:rPr>
          <w:rFonts w:ascii="Arial" w:hAnsi="Arial" w:cs="Arial"/>
        </w:rPr>
        <w:t xml:space="preserve">, </w:t>
      </w:r>
      <w:r w:rsidR="00577835">
        <w:rPr>
          <w:rFonts w:ascii="Arial" w:hAnsi="Arial" w:cs="Arial"/>
        </w:rPr>
        <w:t>Gabriela Carvalho Maia de Queiroz</w:t>
      </w:r>
      <w:r w:rsidR="00577835">
        <w:rPr>
          <w:rFonts w:ascii="Arial" w:hAnsi="Arial" w:cs="Arial"/>
          <w:vertAlign w:val="superscript"/>
        </w:rPr>
        <w:t>5</w:t>
      </w:r>
    </w:p>
    <w:p w14:paraId="7003344D" w14:textId="77777777" w:rsidR="00FB5838" w:rsidRPr="00577835" w:rsidRDefault="00FB5838" w:rsidP="006577F3">
      <w:pPr>
        <w:spacing w:before="80" w:after="80" w:line="240" w:lineRule="auto"/>
        <w:jc w:val="center"/>
        <w:rPr>
          <w:rFonts w:ascii="Arial" w:hAnsi="Arial" w:cs="Arial"/>
          <w:vertAlign w:val="superscript"/>
        </w:rPr>
      </w:pPr>
    </w:p>
    <w:p w14:paraId="63C74F2B" w14:textId="7BEAD2B5" w:rsidR="00C816C1" w:rsidRPr="00C816C1" w:rsidRDefault="00FB5838" w:rsidP="0097625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AD74D9" w:rsidRPr="00AD74D9">
        <w:rPr>
          <w:rFonts w:ascii="Arial" w:hAnsi="Arial" w:cs="Arial"/>
        </w:rPr>
        <w:t>tributos estruturais</w:t>
      </w:r>
      <w:r w:rsidR="00B3169C">
        <w:rPr>
          <w:rFonts w:ascii="Arial" w:hAnsi="Arial" w:cs="Arial"/>
        </w:rPr>
        <w:t xml:space="preserve"> do solo</w:t>
      </w:r>
      <w:r>
        <w:rPr>
          <w:rFonts w:ascii="Arial" w:hAnsi="Arial" w:cs="Arial"/>
        </w:rPr>
        <w:t xml:space="preserve"> são dinâmicos, complexos </w:t>
      </w:r>
      <w:r w:rsidR="00E32C4D">
        <w:rPr>
          <w:rFonts w:ascii="Arial" w:hAnsi="Arial" w:cs="Arial"/>
        </w:rPr>
        <w:t xml:space="preserve">e </w:t>
      </w:r>
      <w:r>
        <w:rPr>
          <w:rFonts w:ascii="Arial" w:hAnsi="Arial" w:cs="Arial"/>
        </w:rPr>
        <w:t xml:space="preserve">facilmente modificado pelos </w:t>
      </w:r>
      <w:r w:rsidR="00E32C4D">
        <w:rPr>
          <w:rFonts w:ascii="Arial" w:hAnsi="Arial" w:cs="Arial"/>
        </w:rPr>
        <w:t xml:space="preserve">usos, sendo o estudo </w:t>
      </w:r>
      <w:r w:rsidR="00AD74D9" w:rsidRPr="00AD74D9">
        <w:rPr>
          <w:rFonts w:ascii="Arial" w:hAnsi="Arial" w:cs="Arial"/>
        </w:rPr>
        <w:t>necessário em virtude das particularidades locais.</w:t>
      </w:r>
      <w:r w:rsidR="00AD74D9">
        <w:rPr>
          <w:rFonts w:ascii="Arial" w:hAnsi="Arial" w:cs="Arial"/>
        </w:rPr>
        <w:t xml:space="preserve"> </w:t>
      </w:r>
      <w:r w:rsidR="001F7BFA">
        <w:rPr>
          <w:rFonts w:ascii="Arial" w:hAnsi="Arial" w:cs="Arial"/>
        </w:rPr>
        <w:t>O</w:t>
      </w:r>
      <w:r w:rsidR="007D664B">
        <w:rPr>
          <w:rFonts w:ascii="Arial" w:hAnsi="Arial" w:cs="Arial"/>
        </w:rPr>
        <w:t>bjetivo</w:t>
      </w:r>
      <w:r w:rsidR="001F7BFA">
        <w:rPr>
          <w:rFonts w:ascii="Arial" w:hAnsi="Arial" w:cs="Arial"/>
        </w:rPr>
        <w:t xml:space="preserve">u-se </w:t>
      </w:r>
      <w:r w:rsidR="007D664B" w:rsidRPr="007D664B">
        <w:rPr>
          <w:rFonts w:ascii="Arial" w:hAnsi="Arial" w:cs="Arial"/>
        </w:rPr>
        <w:t>avaliar atributos estruturais</w:t>
      </w:r>
      <w:r w:rsidR="00E32C4D">
        <w:rPr>
          <w:rFonts w:ascii="Arial" w:hAnsi="Arial" w:cs="Arial"/>
        </w:rPr>
        <w:t>,</w:t>
      </w:r>
      <w:r w:rsidR="00954A7E">
        <w:rPr>
          <w:rFonts w:ascii="Arial" w:hAnsi="Arial" w:cs="Arial"/>
        </w:rPr>
        <w:t xml:space="preserve"> químicos</w:t>
      </w:r>
      <w:r w:rsidR="00E32C4D">
        <w:rPr>
          <w:rFonts w:ascii="Arial" w:hAnsi="Arial" w:cs="Arial"/>
        </w:rPr>
        <w:t xml:space="preserve"> e físicos</w:t>
      </w:r>
      <w:r w:rsidR="00954A7E">
        <w:rPr>
          <w:rFonts w:ascii="Arial" w:hAnsi="Arial" w:cs="Arial"/>
        </w:rPr>
        <w:t xml:space="preserve"> em classes de solos </w:t>
      </w:r>
      <w:r w:rsidR="007D664B" w:rsidRPr="007D664B">
        <w:rPr>
          <w:rFonts w:ascii="Arial" w:hAnsi="Arial" w:cs="Arial"/>
        </w:rPr>
        <w:t>no Projeto de Assentamento Moacir Lucena, Apodi-RN, para obter respostas quanto as práticas utilizadas</w:t>
      </w:r>
      <w:r w:rsidR="00AD74D9" w:rsidRPr="007D664B">
        <w:rPr>
          <w:rFonts w:ascii="Arial" w:hAnsi="Arial" w:cs="Arial"/>
        </w:rPr>
        <w:t>.</w:t>
      </w:r>
      <w:r w:rsidR="00AD74D9">
        <w:rPr>
          <w:rFonts w:ascii="Arial" w:hAnsi="Arial" w:cs="Arial"/>
        </w:rPr>
        <w:t xml:space="preserve"> </w:t>
      </w:r>
      <w:r w:rsidR="00A25A92" w:rsidRPr="000C13E3">
        <w:rPr>
          <w:rFonts w:ascii="Arial" w:hAnsi="Arial" w:cs="Arial"/>
        </w:rPr>
        <w:t xml:space="preserve">Foram coletadas amostras deformadas e indeformadas </w:t>
      </w:r>
      <w:r w:rsidR="00E32C4D">
        <w:rPr>
          <w:rFonts w:ascii="Arial" w:hAnsi="Arial" w:cs="Arial"/>
        </w:rPr>
        <w:t xml:space="preserve">para realizações das </w:t>
      </w:r>
      <w:r w:rsidR="001D0ED2">
        <w:rPr>
          <w:rFonts w:ascii="Arial" w:hAnsi="Arial" w:cs="Arial"/>
        </w:rPr>
        <w:t>análises</w:t>
      </w:r>
      <w:r w:rsidR="00E32C4D">
        <w:rPr>
          <w:rFonts w:ascii="Arial" w:hAnsi="Arial" w:cs="Arial"/>
        </w:rPr>
        <w:t xml:space="preserve"> nas </w:t>
      </w:r>
      <w:r w:rsidR="001D0ED2">
        <w:rPr>
          <w:rFonts w:ascii="Arial" w:hAnsi="Arial" w:cs="Arial"/>
        </w:rPr>
        <w:t>camadas</w:t>
      </w:r>
      <w:r w:rsidR="00E32C4D">
        <w:rPr>
          <w:rFonts w:ascii="Arial" w:hAnsi="Arial" w:cs="Arial"/>
        </w:rPr>
        <w:t xml:space="preserve"> (</w:t>
      </w:r>
      <w:r w:rsidR="001D0ED2">
        <w:rPr>
          <w:rFonts w:ascii="Arial" w:hAnsi="Arial" w:cs="Arial"/>
        </w:rPr>
        <w:t xml:space="preserve">0,00-0,10 e 0,10-0,20 m), nos perfis dos seguintes </w:t>
      </w:r>
      <w:proofErr w:type="spellStart"/>
      <w:r w:rsidR="001D0ED2">
        <w:rPr>
          <w:rFonts w:ascii="Arial" w:hAnsi="Arial" w:cs="Arial"/>
        </w:rPr>
        <w:t>agroecossistemas</w:t>
      </w:r>
      <w:proofErr w:type="spellEnd"/>
      <w:r w:rsidR="00954A7E">
        <w:rPr>
          <w:rFonts w:ascii="Arial" w:hAnsi="Arial" w:cs="Arial"/>
        </w:rPr>
        <w:t>:</w:t>
      </w:r>
      <w:r w:rsidR="001A7DD3" w:rsidRPr="001A7DD3">
        <w:rPr>
          <w:rFonts w:ascii="Arial" w:hAnsi="Arial" w:cs="Arial"/>
        </w:rPr>
        <w:t xml:space="preserve"> Área de Cajueiro - AC (Latossolo), Área de Manejo Agroecológico - AMA (</w:t>
      </w:r>
      <w:proofErr w:type="spellStart"/>
      <w:r w:rsidR="001A7DD3" w:rsidRPr="001A7DD3">
        <w:rPr>
          <w:rFonts w:ascii="Arial" w:hAnsi="Arial" w:cs="Arial"/>
        </w:rPr>
        <w:t>Argissolo</w:t>
      </w:r>
      <w:proofErr w:type="spellEnd"/>
      <w:r w:rsidR="001A7DD3" w:rsidRPr="001A7DD3">
        <w:rPr>
          <w:rFonts w:ascii="Arial" w:hAnsi="Arial" w:cs="Arial"/>
        </w:rPr>
        <w:t>) e Área de Lagoa- AL (</w:t>
      </w:r>
      <w:proofErr w:type="spellStart"/>
      <w:r w:rsidR="001A7DD3" w:rsidRPr="001A7DD3">
        <w:rPr>
          <w:rFonts w:ascii="Arial" w:hAnsi="Arial" w:cs="Arial"/>
        </w:rPr>
        <w:t>Cambissolo</w:t>
      </w:r>
      <w:proofErr w:type="spellEnd"/>
      <w:r w:rsidR="001A7DD3" w:rsidRPr="001A7DD3">
        <w:rPr>
          <w:sz w:val="24"/>
          <w:szCs w:val="24"/>
        </w:rPr>
        <w:t>)</w:t>
      </w:r>
      <w:r w:rsidR="00A25A92" w:rsidRPr="001A7DD3">
        <w:rPr>
          <w:rFonts w:ascii="Arial" w:hAnsi="Arial" w:cs="Arial"/>
        </w:rPr>
        <w:t>.</w:t>
      </w:r>
      <w:r w:rsidR="00A25A92" w:rsidRPr="000C13E3">
        <w:rPr>
          <w:rFonts w:ascii="Arial" w:hAnsi="Arial" w:cs="Arial"/>
        </w:rPr>
        <w:t xml:space="preserve"> Com amostras deformadas foram avaliados os atributos físicos e químicos, sendo eles: Granulometria</w:t>
      </w:r>
      <w:r w:rsidR="001D0ED2">
        <w:rPr>
          <w:rFonts w:ascii="Arial" w:hAnsi="Arial" w:cs="Arial"/>
        </w:rPr>
        <w:t xml:space="preserve"> (areia, </w:t>
      </w:r>
      <w:proofErr w:type="spellStart"/>
      <w:r w:rsidR="001D0ED2">
        <w:rPr>
          <w:rFonts w:ascii="Arial" w:hAnsi="Arial" w:cs="Arial"/>
        </w:rPr>
        <w:t>silte</w:t>
      </w:r>
      <w:proofErr w:type="spellEnd"/>
      <w:r w:rsidR="001D0ED2">
        <w:rPr>
          <w:rFonts w:ascii="Arial" w:hAnsi="Arial" w:cs="Arial"/>
        </w:rPr>
        <w:t xml:space="preserve"> e argila)</w:t>
      </w:r>
      <w:r w:rsidR="00954A7E">
        <w:rPr>
          <w:rFonts w:ascii="Arial" w:hAnsi="Arial" w:cs="Arial"/>
          <w:bCs/>
        </w:rPr>
        <w:t xml:space="preserve">, </w:t>
      </w:r>
      <w:r w:rsidR="001D0ED2" w:rsidRPr="000C13E3">
        <w:rPr>
          <w:rFonts w:ascii="Arial" w:hAnsi="Arial" w:cs="Arial"/>
        </w:rPr>
        <w:t>Condutividade elétrica</w:t>
      </w:r>
      <w:r w:rsidR="00822E10">
        <w:rPr>
          <w:rFonts w:ascii="Arial" w:hAnsi="Arial" w:cs="Arial"/>
        </w:rPr>
        <w:t xml:space="preserve"> </w:t>
      </w:r>
      <w:r w:rsidR="001D0ED2" w:rsidRPr="000C13E3">
        <w:rPr>
          <w:rFonts w:ascii="Arial" w:hAnsi="Arial" w:cs="Arial"/>
        </w:rPr>
        <w:t>(CE) em água, potencial hidrogeniônico (pH) em água, carbono orgânico total (COT</w:t>
      </w:r>
      <w:r w:rsidR="001D0ED2" w:rsidRPr="00A77BBE">
        <w:rPr>
          <w:rFonts w:ascii="Arial" w:hAnsi="Arial" w:cs="Arial"/>
        </w:rPr>
        <w:t>)</w:t>
      </w:r>
      <w:r w:rsidR="00804DBE">
        <w:rPr>
          <w:rFonts w:ascii="Arial" w:hAnsi="Arial" w:cs="Arial"/>
        </w:rPr>
        <w:t xml:space="preserve">, </w:t>
      </w:r>
      <w:r w:rsidR="001D0ED2">
        <w:rPr>
          <w:rFonts w:ascii="Arial" w:hAnsi="Arial" w:cs="Arial"/>
          <w:bCs/>
        </w:rPr>
        <w:t xml:space="preserve">bases trocáveis </w:t>
      </w:r>
      <w:r w:rsidR="00A25A92" w:rsidRPr="000C13E3">
        <w:rPr>
          <w:rFonts w:ascii="Arial" w:hAnsi="Arial" w:cs="Arial"/>
        </w:rPr>
        <w:t>Cálcio (Ca</w:t>
      </w:r>
      <w:r w:rsidR="00A25A92" w:rsidRPr="000C13E3">
        <w:rPr>
          <w:rFonts w:ascii="Arial" w:hAnsi="Arial" w:cs="Arial"/>
          <w:vertAlign w:val="superscript"/>
        </w:rPr>
        <w:t>2+</w:t>
      </w:r>
      <w:r w:rsidR="00A25A92" w:rsidRPr="000C13E3">
        <w:rPr>
          <w:rFonts w:ascii="Arial" w:hAnsi="Arial" w:cs="Arial"/>
        </w:rPr>
        <w:t>)</w:t>
      </w:r>
      <w:r w:rsidR="001D0ED2">
        <w:rPr>
          <w:rFonts w:ascii="Arial" w:hAnsi="Arial" w:cs="Arial"/>
        </w:rPr>
        <w:t>,</w:t>
      </w:r>
      <w:r w:rsidR="00A25A92" w:rsidRPr="000C13E3">
        <w:rPr>
          <w:rFonts w:ascii="Arial" w:hAnsi="Arial" w:cs="Arial"/>
        </w:rPr>
        <w:t xml:space="preserve"> </w:t>
      </w:r>
      <w:r w:rsidR="00804DBE">
        <w:rPr>
          <w:rFonts w:ascii="Arial" w:hAnsi="Arial" w:cs="Arial"/>
        </w:rPr>
        <w:t>M</w:t>
      </w:r>
      <w:r w:rsidR="00A25A92" w:rsidRPr="000C13E3">
        <w:rPr>
          <w:rFonts w:ascii="Arial" w:hAnsi="Arial" w:cs="Arial"/>
        </w:rPr>
        <w:t>agnésio (Mg</w:t>
      </w:r>
      <w:r w:rsidR="00A25A92" w:rsidRPr="000C13E3">
        <w:rPr>
          <w:rFonts w:ascii="Arial" w:hAnsi="Arial" w:cs="Arial"/>
          <w:vertAlign w:val="superscript"/>
        </w:rPr>
        <w:t>2+</w:t>
      </w:r>
      <w:r w:rsidR="00A25A92" w:rsidRPr="000C13E3">
        <w:rPr>
          <w:rFonts w:ascii="Arial" w:hAnsi="Arial" w:cs="Arial"/>
        </w:rPr>
        <w:t>)</w:t>
      </w:r>
      <w:r w:rsidR="00804DBE">
        <w:rPr>
          <w:rFonts w:ascii="Arial" w:hAnsi="Arial" w:cs="Arial"/>
        </w:rPr>
        <w:t>, S</w:t>
      </w:r>
      <w:r w:rsidR="001D0ED2" w:rsidRPr="000C13E3">
        <w:rPr>
          <w:rFonts w:ascii="Arial" w:hAnsi="Arial" w:cs="Arial"/>
        </w:rPr>
        <w:t>ódio (Na</w:t>
      </w:r>
      <w:r w:rsidR="001D0ED2" w:rsidRPr="000C13E3">
        <w:rPr>
          <w:rFonts w:ascii="Arial" w:hAnsi="Arial" w:cs="Arial"/>
          <w:vertAlign w:val="superscript"/>
        </w:rPr>
        <w:t>+</w:t>
      </w:r>
      <w:r w:rsidR="001D0ED2" w:rsidRPr="000C13E3">
        <w:rPr>
          <w:rFonts w:ascii="Arial" w:hAnsi="Arial" w:cs="Arial"/>
        </w:rPr>
        <w:t>)</w:t>
      </w:r>
      <w:r w:rsidR="001D0ED2">
        <w:rPr>
          <w:rFonts w:ascii="Arial" w:hAnsi="Arial" w:cs="Arial"/>
        </w:rPr>
        <w:t xml:space="preserve"> e </w:t>
      </w:r>
      <w:r w:rsidR="00804DBE">
        <w:rPr>
          <w:rFonts w:ascii="Arial" w:hAnsi="Arial" w:cs="Arial"/>
        </w:rPr>
        <w:t>P</w:t>
      </w:r>
      <w:r w:rsidR="001D0ED2">
        <w:rPr>
          <w:rFonts w:ascii="Arial" w:hAnsi="Arial" w:cs="Arial"/>
        </w:rPr>
        <w:t>otássio ( K</w:t>
      </w:r>
      <w:r w:rsidR="001D0ED2">
        <w:rPr>
          <w:rFonts w:ascii="Arial" w:hAnsi="Arial" w:cs="Arial"/>
          <w:vertAlign w:val="superscript"/>
        </w:rPr>
        <w:t>+</w:t>
      </w:r>
      <w:r w:rsidR="001D0ED2">
        <w:rPr>
          <w:rFonts w:ascii="Arial" w:hAnsi="Arial" w:cs="Arial"/>
        </w:rPr>
        <w:t>)</w:t>
      </w:r>
      <w:r w:rsidR="00804DBE">
        <w:rPr>
          <w:rFonts w:ascii="Arial" w:hAnsi="Arial" w:cs="Arial"/>
        </w:rPr>
        <w:t xml:space="preserve">, </w:t>
      </w:r>
      <w:r w:rsidR="00A25A92" w:rsidRPr="000C13E3">
        <w:rPr>
          <w:rFonts w:ascii="Arial" w:hAnsi="Arial" w:cs="Arial"/>
        </w:rPr>
        <w:t xml:space="preserve">posteriormente foi calculada a </w:t>
      </w:r>
      <w:r w:rsidR="001D0ED2">
        <w:rPr>
          <w:rFonts w:ascii="Arial" w:hAnsi="Arial" w:cs="Arial"/>
        </w:rPr>
        <w:t xml:space="preserve">soma de base (SB), a </w:t>
      </w:r>
      <w:r w:rsidR="00A25A92" w:rsidRPr="000C13E3">
        <w:rPr>
          <w:rFonts w:ascii="Arial" w:hAnsi="Arial" w:cs="Arial"/>
        </w:rPr>
        <w:t>saturação por bases (V),  percentagem de sódio trocável (PST) e a capacidade de troca de cátions (T</w:t>
      </w:r>
      <w:r w:rsidR="00954A7E">
        <w:rPr>
          <w:rFonts w:ascii="Arial" w:hAnsi="Arial" w:cs="Arial"/>
        </w:rPr>
        <w:t>)</w:t>
      </w:r>
      <w:r w:rsidR="00A25A92" w:rsidRPr="00A77BBE">
        <w:rPr>
          <w:rFonts w:ascii="Arial" w:hAnsi="Arial" w:cs="Arial"/>
        </w:rPr>
        <w:t>.</w:t>
      </w:r>
      <w:r w:rsidR="00804DBE">
        <w:rPr>
          <w:rFonts w:ascii="Arial" w:hAnsi="Arial" w:cs="Arial"/>
        </w:rPr>
        <w:t xml:space="preserve"> </w:t>
      </w:r>
      <w:r w:rsidR="00A25A92" w:rsidRPr="000C13E3">
        <w:rPr>
          <w:rFonts w:ascii="Arial" w:hAnsi="Arial" w:cs="Arial"/>
        </w:rPr>
        <w:t>Com as amostras indeformadas foram avaliados os atributos estruturais</w:t>
      </w:r>
      <w:r w:rsidR="00C91373">
        <w:rPr>
          <w:rFonts w:ascii="Arial" w:hAnsi="Arial" w:cs="Arial"/>
        </w:rPr>
        <w:t xml:space="preserve">: </w:t>
      </w:r>
      <w:r w:rsidR="00A25A92" w:rsidRPr="000C13E3">
        <w:rPr>
          <w:rFonts w:ascii="Arial" w:hAnsi="Arial" w:cs="Arial"/>
        </w:rPr>
        <w:t>Densidade do Solo (</w:t>
      </w:r>
      <w:proofErr w:type="spellStart"/>
      <w:r w:rsidR="00A25A92" w:rsidRPr="000C13E3">
        <w:rPr>
          <w:rFonts w:ascii="Arial" w:hAnsi="Arial" w:cs="Arial"/>
        </w:rPr>
        <w:t>Ds</w:t>
      </w:r>
      <w:proofErr w:type="spellEnd"/>
      <w:r w:rsidR="00A25A92" w:rsidRPr="000C13E3">
        <w:rPr>
          <w:rFonts w:ascii="Arial" w:hAnsi="Arial" w:cs="Arial"/>
        </w:rPr>
        <w:t>)</w:t>
      </w:r>
      <w:r w:rsidR="00A25A92" w:rsidRPr="000C13E3">
        <w:rPr>
          <w:rFonts w:ascii="Arial" w:hAnsi="Arial" w:cs="Arial"/>
          <w:bCs/>
        </w:rPr>
        <w:t xml:space="preserve"> </w:t>
      </w:r>
      <w:r w:rsidR="00C91373">
        <w:rPr>
          <w:rFonts w:ascii="Arial" w:hAnsi="Arial" w:cs="Arial"/>
          <w:bCs/>
        </w:rPr>
        <w:t>e Porosidade total (</w:t>
      </w:r>
      <w:proofErr w:type="spellStart"/>
      <w:r w:rsidR="00C91373">
        <w:rPr>
          <w:rFonts w:ascii="Arial" w:hAnsi="Arial" w:cs="Arial"/>
          <w:bCs/>
        </w:rPr>
        <w:t>Pt</w:t>
      </w:r>
      <w:proofErr w:type="spellEnd"/>
      <w:r w:rsidR="00C91373">
        <w:rPr>
          <w:rFonts w:ascii="Arial" w:hAnsi="Arial" w:cs="Arial"/>
          <w:bCs/>
        </w:rPr>
        <w:t>)</w:t>
      </w:r>
      <w:r w:rsidR="00A25A92" w:rsidRPr="000C13E3">
        <w:rPr>
          <w:rFonts w:ascii="Arial" w:hAnsi="Arial" w:cs="Arial"/>
          <w:bCs/>
        </w:rPr>
        <w:t>.</w:t>
      </w:r>
      <w:r w:rsidR="00C91373">
        <w:rPr>
          <w:rFonts w:ascii="Arial" w:hAnsi="Arial" w:cs="Arial"/>
          <w:bCs/>
        </w:rPr>
        <w:t xml:space="preserve"> Os</w:t>
      </w:r>
      <w:r w:rsidR="00804DBE">
        <w:rPr>
          <w:rFonts w:ascii="Arial" w:hAnsi="Arial" w:cs="Arial"/>
          <w:bCs/>
        </w:rPr>
        <w:t xml:space="preserve"> dados foram submetidos</w:t>
      </w:r>
      <w:r w:rsidR="00C91373">
        <w:rPr>
          <w:rFonts w:ascii="Arial" w:hAnsi="Arial" w:cs="Arial"/>
          <w:bCs/>
        </w:rPr>
        <w:t xml:space="preserve"> </w:t>
      </w:r>
      <w:r w:rsidR="00804DBE">
        <w:rPr>
          <w:rFonts w:ascii="Arial" w:hAnsi="Arial" w:cs="Arial"/>
        </w:rPr>
        <w:t>a</w:t>
      </w:r>
      <w:r w:rsidR="00C91373">
        <w:rPr>
          <w:rFonts w:ascii="Arial" w:hAnsi="Arial" w:cs="Arial"/>
        </w:rPr>
        <w:t xml:space="preserve"> técnica da</w:t>
      </w:r>
      <w:r w:rsidR="00C91373" w:rsidRPr="000C13E3">
        <w:rPr>
          <w:rFonts w:ascii="Arial" w:hAnsi="Arial" w:cs="Arial"/>
        </w:rPr>
        <w:t xml:space="preserve"> estatística multivariada</w:t>
      </w:r>
      <w:r w:rsidR="00A25A92" w:rsidRPr="000C13E3">
        <w:rPr>
          <w:rFonts w:ascii="Arial" w:hAnsi="Arial" w:cs="Arial"/>
        </w:rPr>
        <w:t>,</w:t>
      </w:r>
      <w:r w:rsidR="00804DBE">
        <w:rPr>
          <w:rFonts w:ascii="Arial" w:hAnsi="Arial" w:cs="Arial"/>
        </w:rPr>
        <w:t xml:space="preserve"> sendo interpretados</w:t>
      </w:r>
      <w:r w:rsidR="00C91373">
        <w:rPr>
          <w:rFonts w:ascii="Arial" w:hAnsi="Arial" w:cs="Arial"/>
        </w:rPr>
        <w:t xml:space="preserve"> por meio</w:t>
      </w:r>
      <w:r w:rsidR="00804DBE">
        <w:rPr>
          <w:rFonts w:ascii="Arial" w:hAnsi="Arial" w:cs="Arial"/>
        </w:rPr>
        <w:t xml:space="preserve"> da</w:t>
      </w:r>
      <w:r w:rsidR="00C91373">
        <w:rPr>
          <w:rFonts w:ascii="Arial" w:hAnsi="Arial" w:cs="Arial"/>
        </w:rPr>
        <w:t xml:space="preserve"> </w:t>
      </w:r>
      <w:r w:rsidR="00A25A92" w:rsidRPr="000C13E3">
        <w:rPr>
          <w:rFonts w:ascii="Arial" w:hAnsi="Arial" w:cs="Arial"/>
        </w:rPr>
        <w:t>matriz de correlações</w:t>
      </w:r>
      <w:r w:rsidR="00C816C1">
        <w:rPr>
          <w:rFonts w:ascii="Arial" w:hAnsi="Arial" w:cs="Arial"/>
        </w:rPr>
        <w:t>, análises de agrupamentos e</w:t>
      </w:r>
      <w:r w:rsidR="00A25A92" w:rsidRPr="000C13E3">
        <w:rPr>
          <w:rFonts w:ascii="Arial" w:hAnsi="Arial" w:cs="Arial"/>
        </w:rPr>
        <w:t xml:space="preserve"> componentes principais.</w:t>
      </w:r>
      <w:r w:rsidR="00D64A36" w:rsidRPr="00D64A36">
        <w:rPr>
          <w:rFonts w:ascii="Arial" w:hAnsi="Arial" w:cs="Arial"/>
        </w:rPr>
        <w:t xml:space="preserve"> </w:t>
      </w:r>
      <w:r w:rsidR="00C91373">
        <w:rPr>
          <w:rFonts w:ascii="Arial" w:hAnsi="Arial" w:cs="Arial"/>
        </w:rPr>
        <w:t>O</w:t>
      </w:r>
      <w:r w:rsidR="00D64A36" w:rsidRPr="00D64A36">
        <w:rPr>
          <w:rFonts w:ascii="Arial" w:hAnsi="Arial" w:cs="Arial"/>
        </w:rPr>
        <w:t xml:space="preserve">s </w:t>
      </w:r>
      <w:proofErr w:type="spellStart"/>
      <w:r w:rsidR="00D64A36" w:rsidRPr="00D64A36">
        <w:rPr>
          <w:rFonts w:ascii="Arial" w:hAnsi="Arial" w:cs="Arial"/>
        </w:rPr>
        <w:t>agroecossistemas</w:t>
      </w:r>
      <w:proofErr w:type="spellEnd"/>
      <w:r w:rsidR="00D64A36" w:rsidRPr="00D64A36">
        <w:rPr>
          <w:rFonts w:ascii="Arial" w:hAnsi="Arial" w:cs="Arial"/>
        </w:rPr>
        <w:t xml:space="preserve"> apresentaram valores de saturação por bases (V) acima de 50%, caracterizando como solos </w:t>
      </w:r>
      <w:proofErr w:type="spellStart"/>
      <w:r w:rsidR="00D64A36" w:rsidRPr="00D64A36">
        <w:rPr>
          <w:rFonts w:ascii="Arial" w:hAnsi="Arial" w:cs="Arial"/>
        </w:rPr>
        <w:t>eutróficos</w:t>
      </w:r>
      <w:proofErr w:type="spellEnd"/>
      <w:r w:rsidR="00D64A36" w:rsidRPr="00D64A36">
        <w:rPr>
          <w:rFonts w:ascii="Arial" w:hAnsi="Arial" w:cs="Arial"/>
        </w:rPr>
        <w:t xml:space="preserve"> e os valores de PST baixos em todos os ambientes, menores que 6%, não </w:t>
      </w:r>
      <w:r w:rsidR="00C91373">
        <w:rPr>
          <w:rFonts w:ascii="Arial" w:hAnsi="Arial" w:cs="Arial"/>
        </w:rPr>
        <w:t>identificou</w:t>
      </w:r>
      <w:r w:rsidR="00D64A36" w:rsidRPr="00D64A36">
        <w:rPr>
          <w:rFonts w:ascii="Arial" w:hAnsi="Arial" w:cs="Arial"/>
        </w:rPr>
        <w:t xml:space="preserve"> restrição quanto ao sódio. Os valores de pH tiveram pouca variação, </w:t>
      </w:r>
      <w:r w:rsidR="00C91373">
        <w:rPr>
          <w:rFonts w:ascii="Arial" w:hAnsi="Arial" w:cs="Arial"/>
        </w:rPr>
        <w:t>se aproximando</w:t>
      </w:r>
      <w:r w:rsidR="00D64A36" w:rsidRPr="00D64A36">
        <w:rPr>
          <w:rFonts w:ascii="Arial" w:hAnsi="Arial" w:cs="Arial"/>
        </w:rPr>
        <w:t xml:space="preserve"> da neutralidade e a porosidade total (</w:t>
      </w:r>
      <w:proofErr w:type="spellStart"/>
      <w:r w:rsidR="00D64A36" w:rsidRPr="00D64A36">
        <w:rPr>
          <w:rFonts w:ascii="Arial" w:hAnsi="Arial" w:cs="Arial"/>
        </w:rPr>
        <w:t>P</w:t>
      </w:r>
      <w:r w:rsidR="00C91373">
        <w:rPr>
          <w:rFonts w:ascii="Arial" w:hAnsi="Arial" w:cs="Arial"/>
        </w:rPr>
        <w:t>t</w:t>
      </w:r>
      <w:proofErr w:type="spellEnd"/>
      <w:r w:rsidR="00D64A36" w:rsidRPr="00D64A36">
        <w:rPr>
          <w:rFonts w:ascii="Arial" w:hAnsi="Arial" w:cs="Arial"/>
        </w:rPr>
        <w:t>) apresentou-se com maior expressão no ambiente de Área de Lagoa (</w:t>
      </w:r>
      <w:proofErr w:type="spellStart"/>
      <w:r w:rsidR="00D64A36" w:rsidRPr="00D64A36">
        <w:rPr>
          <w:rFonts w:ascii="Arial" w:hAnsi="Arial" w:cs="Arial"/>
        </w:rPr>
        <w:t>Cambissolo</w:t>
      </w:r>
      <w:proofErr w:type="spellEnd"/>
      <w:r w:rsidR="00D64A36" w:rsidRPr="00D64A36">
        <w:rPr>
          <w:rFonts w:ascii="Arial" w:hAnsi="Arial" w:cs="Arial"/>
        </w:rPr>
        <w:t xml:space="preserve">) em </w:t>
      </w:r>
      <w:proofErr w:type="spellStart"/>
      <w:r w:rsidR="00D64A36" w:rsidRPr="00D64A36">
        <w:rPr>
          <w:rFonts w:ascii="Arial" w:hAnsi="Arial" w:cs="Arial"/>
        </w:rPr>
        <w:t>subsuperfície</w:t>
      </w:r>
      <w:proofErr w:type="spellEnd"/>
      <w:r w:rsidR="00D64A36" w:rsidRPr="00D64A36">
        <w:rPr>
          <w:rFonts w:ascii="Arial" w:hAnsi="Arial" w:cs="Arial"/>
        </w:rPr>
        <w:t xml:space="preserve"> (0,10-0,20 m), podendo ser explicado </w:t>
      </w:r>
      <w:r w:rsidR="00C91373">
        <w:rPr>
          <w:rFonts w:ascii="Arial" w:hAnsi="Arial" w:cs="Arial"/>
        </w:rPr>
        <w:t>predominância</w:t>
      </w:r>
      <w:r w:rsidR="00D64A36" w:rsidRPr="00D64A36">
        <w:rPr>
          <w:rFonts w:ascii="Arial" w:hAnsi="Arial" w:cs="Arial"/>
        </w:rPr>
        <w:t xml:space="preserve"> da fração argila e o carbono orgânico total (COT) teve s</w:t>
      </w:r>
      <w:r w:rsidR="001F7BFA">
        <w:rPr>
          <w:rFonts w:ascii="Arial" w:hAnsi="Arial" w:cs="Arial"/>
        </w:rPr>
        <w:t>eus valores m</w:t>
      </w:r>
      <w:r w:rsidR="00D64A36" w:rsidRPr="00D64A36">
        <w:rPr>
          <w:rFonts w:ascii="Arial" w:hAnsi="Arial" w:cs="Arial"/>
        </w:rPr>
        <w:t>ais elevados em superfície da Área de Mata Agroecológica (AMA), devido a deposição natural das folhagens das plantas nativas ao longo do tempo</w:t>
      </w:r>
      <w:r w:rsidR="00D64A36" w:rsidRPr="00C816C1">
        <w:rPr>
          <w:rFonts w:ascii="Arial" w:hAnsi="Arial" w:cs="Arial"/>
        </w:rPr>
        <w:t>.</w:t>
      </w:r>
      <w:r w:rsidR="00C816C1" w:rsidRPr="00C816C1">
        <w:rPr>
          <w:rFonts w:ascii="Arial" w:hAnsi="Arial" w:cs="Arial"/>
        </w:rPr>
        <w:t xml:space="preserve"> A análise de compo</w:t>
      </w:r>
      <w:r w:rsidR="001F7BFA">
        <w:rPr>
          <w:rFonts w:ascii="Arial" w:hAnsi="Arial" w:cs="Arial"/>
        </w:rPr>
        <w:t>nentes principais (ACP) identificou</w:t>
      </w:r>
      <w:r w:rsidR="00C816C1" w:rsidRPr="00C816C1">
        <w:rPr>
          <w:rFonts w:ascii="Arial" w:hAnsi="Arial" w:cs="Arial"/>
        </w:rPr>
        <w:t xml:space="preserve"> as variáveis V, pH, COT, </w:t>
      </w:r>
      <w:proofErr w:type="spellStart"/>
      <w:r w:rsidR="00C816C1" w:rsidRPr="00C816C1">
        <w:rPr>
          <w:rFonts w:ascii="Arial" w:hAnsi="Arial" w:cs="Arial"/>
        </w:rPr>
        <w:t>Ce</w:t>
      </w:r>
      <w:proofErr w:type="spellEnd"/>
      <w:r w:rsidR="00C816C1" w:rsidRPr="00C816C1">
        <w:rPr>
          <w:rFonts w:ascii="Arial" w:hAnsi="Arial" w:cs="Arial"/>
        </w:rPr>
        <w:t xml:space="preserve">, </w:t>
      </w:r>
      <w:proofErr w:type="spellStart"/>
      <w:r w:rsidR="00C816C1" w:rsidRPr="00C816C1">
        <w:rPr>
          <w:rFonts w:ascii="Arial" w:hAnsi="Arial" w:cs="Arial"/>
        </w:rPr>
        <w:t>Ds</w:t>
      </w:r>
      <w:proofErr w:type="spellEnd"/>
      <w:r w:rsidR="00C816C1" w:rsidRPr="00C816C1">
        <w:rPr>
          <w:rFonts w:ascii="Arial" w:hAnsi="Arial" w:cs="Arial"/>
        </w:rPr>
        <w:t xml:space="preserve"> e areia discriminaram a </w:t>
      </w:r>
      <w:r w:rsidR="00C816C1" w:rsidRPr="00C816C1">
        <w:rPr>
          <w:rFonts w:ascii="Arial" w:hAnsi="Arial" w:cs="Arial"/>
          <w:color w:val="000000"/>
        </w:rPr>
        <w:t xml:space="preserve">Área de Lago (0,00-0,10 m), a PST foi sensível na discriminação da Área de Cajueiro (0,10-0,20), a fração </w:t>
      </w:r>
      <w:proofErr w:type="spellStart"/>
      <w:r w:rsidR="00C816C1" w:rsidRPr="00C816C1">
        <w:rPr>
          <w:rFonts w:ascii="Arial" w:hAnsi="Arial" w:cs="Arial"/>
          <w:color w:val="000000"/>
        </w:rPr>
        <w:t>Silte</w:t>
      </w:r>
      <w:proofErr w:type="spellEnd"/>
      <w:r w:rsidR="00C816C1" w:rsidRPr="00C816C1">
        <w:rPr>
          <w:rFonts w:ascii="Arial" w:hAnsi="Arial" w:cs="Arial"/>
          <w:color w:val="000000"/>
        </w:rPr>
        <w:t xml:space="preserve"> e Porosidade Total discriminaram as áreas de Manejo Agroecológico (0,00-0,10 e 0,10-0,20 m) e Área de Lago </w:t>
      </w:r>
      <w:r w:rsidR="00C816C1" w:rsidRPr="00C816C1">
        <w:rPr>
          <w:rFonts w:ascii="Arial" w:hAnsi="Arial" w:cs="Arial"/>
          <w:color w:val="000000"/>
        </w:rPr>
        <w:lastRenderedPageBreak/>
        <w:t>(0,10-0,20 m) respectivamente</w:t>
      </w:r>
      <w:r w:rsidR="00C816C1">
        <w:rPr>
          <w:rFonts w:ascii="Arial" w:hAnsi="Arial" w:cs="Arial"/>
          <w:color w:val="000000"/>
        </w:rPr>
        <w:t xml:space="preserve">. </w:t>
      </w:r>
      <w:r w:rsidR="0097625B">
        <w:rPr>
          <w:rFonts w:ascii="Arial" w:hAnsi="Arial" w:cs="Arial"/>
        </w:rPr>
        <w:t>C</w:t>
      </w:r>
      <w:r w:rsidR="00C816C1" w:rsidRPr="00C816C1">
        <w:rPr>
          <w:rFonts w:ascii="Arial" w:hAnsi="Arial" w:cs="Arial"/>
        </w:rPr>
        <w:t>onsider</w:t>
      </w:r>
      <w:r w:rsidR="001F7BFA">
        <w:rPr>
          <w:rFonts w:ascii="Arial" w:hAnsi="Arial" w:cs="Arial"/>
        </w:rPr>
        <w:t>ando–</w:t>
      </w:r>
      <w:r w:rsidR="0097625B">
        <w:rPr>
          <w:rFonts w:ascii="Arial" w:hAnsi="Arial" w:cs="Arial"/>
        </w:rPr>
        <w:t xml:space="preserve">se </w:t>
      </w:r>
      <w:r w:rsidR="00C816C1" w:rsidRPr="00C816C1">
        <w:rPr>
          <w:rFonts w:ascii="Arial" w:hAnsi="Arial" w:cs="Arial"/>
        </w:rPr>
        <w:t xml:space="preserve">40% de dissimilaridade, </w:t>
      </w:r>
      <w:r w:rsidR="001F7BFA">
        <w:rPr>
          <w:rFonts w:ascii="Arial" w:hAnsi="Arial" w:cs="Arial"/>
        </w:rPr>
        <w:t>formou-se</w:t>
      </w:r>
      <w:r w:rsidR="00C816C1" w:rsidRPr="00C816C1">
        <w:rPr>
          <w:rFonts w:ascii="Arial" w:hAnsi="Arial" w:cs="Arial"/>
        </w:rPr>
        <w:t xml:space="preserve"> dois grupos. </w:t>
      </w:r>
      <w:r w:rsidR="00C816C1" w:rsidRPr="00C816C1">
        <w:rPr>
          <w:rFonts w:ascii="Arial" w:hAnsi="Arial" w:cs="Arial"/>
          <w:color w:val="000000"/>
        </w:rPr>
        <w:t xml:space="preserve">O grupo I </w:t>
      </w:r>
      <w:r w:rsidR="00AB60F6">
        <w:rPr>
          <w:rFonts w:ascii="Arial" w:hAnsi="Arial" w:cs="Arial"/>
          <w:color w:val="000000"/>
        </w:rPr>
        <w:t>reuniu as</w:t>
      </w:r>
      <w:r w:rsidR="00C816C1" w:rsidRPr="00C816C1">
        <w:rPr>
          <w:rFonts w:ascii="Arial" w:hAnsi="Arial" w:cs="Arial"/>
          <w:color w:val="000000"/>
        </w:rPr>
        <w:t xml:space="preserve"> áreas de Lago (0,00-0,10 m), Área de Manejo Agroecológico (0,00-0,10 m) e Área de Cajueiro (0,00-0,10 m), apresentando similaridade com as frações argila e </w:t>
      </w:r>
      <w:proofErr w:type="spellStart"/>
      <w:r w:rsidR="00C816C1" w:rsidRPr="00C816C1">
        <w:rPr>
          <w:rFonts w:ascii="Arial" w:hAnsi="Arial" w:cs="Arial"/>
          <w:color w:val="000000"/>
        </w:rPr>
        <w:t>silte</w:t>
      </w:r>
      <w:proofErr w:type="spellEnd"/>
      <w:r w:rsidR="00C816C1" w:rsidRPr="00C816C1">
        <w:rPr>
          <w:rFonts w:ascii="Arial" w:hAnsi="Arial" w:cs="Arial"/>
          <w:color w:val="000000"/>
        </w:rPr>
        <w:t xml:space="preserve">. </w:t>
      </w:r>
      <w:r w:rsidR="00AB60F6">
        <w:rPr>
          <w:rFonts w:ascii="Arial" w:hAnsi="Arial" w:cs="Arial"/>
        </w:rPr>
        <w:t>Já o grupo II, as</w:t>
      </w:r>
      <w:r w:rsidR="00C816C1" w:rsidRPr="00C816C1">
        <w:rPr>
          <w:rFonts w:ascii="Arial" w:hAnsi="Arial" w:cs="Arial"/>
        </w:rPr>
        <w:t xml:space="preserve"> </w:t>
      </w:r>
      <w:r w:rsidR="00C816C1" w:rsidRPr="00C816C1">
        <w:rPr>
          <w:rFonts w:ascii="Arial" w:hAnsi="Arial" w:cs="Arial"/>
          <w:color w:val="000000"/>
        </w:rPr>
        <w:t xml:space="preserve">áreas de Manejo Agroecológico (0,10-0,20 m), Área de Cajueiro (0,10-0,20 m) e Área de Lago (0,10-0,20 m), apresentando similaridade com os atributos T, COT, pH, CE, PST, </w:t>
      </w:r>
      <w:proofErr w:type="spellStart"/>
      <w:r w:rsidR="00C816C1" w:rsidRPr="00C816C1">
        <w:rPr>
          <w:rFonts w:ascii="Arial" w:hAnsi="Arial" w:cs="Arial"/>
          <w:color w:val="000000"/>
        </w:rPr>
        <w:t>Ds</w:t>
      </w:r>
      <w:proofErr w:type="spellEnd"/>
      <w:r w:rsidR="00C816C1" w:rsidRPr="00C816C1">
        <w:rPr>
          <w:rFonts w:ascii="Arial" w:hAnsi="Arial" w:cs="Arial"/>
          <w:color w:val="000000"/>
        </w:rPr>
        <w:t xml:space="preserve">, V, PT e </w:t>
      </w:r>
      <w:proofErr w:type="spellStart"/>
      <w:r w:rsidR="00C816C1" w:rsidRPr="00C816C1">
        <w:rPr>
          <w:rFonts w:ascii="Arial" w:hAnsi="Arial" w:cs="Arial"/>
          <w:color w:val="000000"/>
        </w:rPr>
        <w:t>silte</w:t>
      </w:r>
      <w:proofErr w:type="spellEnd"/>
      <w:r w:rsidR="00C816C1" w:rsidRPr="00C816C1">
        <w:rPr>
          <w:rFonts w:ascii="Arial" w:hAnsi="Arial" w:cs="Arial"/>
          <w:color w:val="000000"/>
        </w:rPr>
        <w:t>.</w:t>
      </w:r>
      <w:bookmarkStart w:id="0" w:name="_GoBack"/>
      <w:bookmarkEnd w:id="0"/>
    </w:p>
    <w:p w14:paraId="43D4D080" w14:textId="70350833" w:rsidR="00D64A36" w:rsidRPr="00C816C1" w:rsidRDefault="00D64A36" w:rsidP="00B3169C">
      <w:pPr>
        <w:spacing w:line="360" w:lineRule="auto"/>
        <w:jc w:val="both"/>
        <w:rPr>
          <w:rFonts w:ascii="Arial" w:hAnsi="Arial" w:cs="Arial"/>
        </w:rPr>
      </w:pPr>
    </w:p>
    <w:p w14:paraId="24BB8DD1" w14:textId="0FA0FE28" w:rsidR="007314D8" w:rsidRDefault="00B3307B" w:rsidP="007314D8">
      <w:pPr>
        <w:jc w:val="both"/>
        <w:rPr>
          <w:sz w:val="24"/>
          <w:szCs w:val="24"/>
        </w:rPr>
      </w:pPr>
      <w:r w:rsidRPr="00512023">
        <w:rPr>
          <w:rFonts w:ascii="Arial" w:hAnsi="Arial" w:cs="Arial"/>
          <w:b/>
        </w:rPr>
        <w:t>Palavras-chave</w:t>
      </w:r>
      <w:r w:rsidRPr="007314D8">
        <w:rPr>
          <w:rFonts w:ascii="Arial" w:hAnsi="Arial" w:cs="Arial"/>
          <w:b/>
        </w:rPr>
        <w:t>:</w:t>
      </w:r>
      <w:r w:rsidR="00161B12" w:rsidRPr="007314D8">
        <w:rPr>
          <w:rFonts w:ascii="Arial" w:hAnsi="Arial" w:cs="Arial"/>
        </w:rPr>
        <w:t xml:space="preserve"> </w:t>
      </w:r>
      <w:r w:rsidR="007314D8" w:rsidRPr="007314D8">
        <w:rPr>
          <w:rFonts w:ascii="Arial" w:hAnsi="Arial" w:cs="Arial"/>
        </w:rPr>
        <w:t>Caatinga</w:t>
      </w:r>
      <w:r w:rsidR="00674857">
        <w:rPr>
          <w:rFonts w:ascii="Arial" w:hAnsi="Arial" w:cs="Arial"/>
        </w:rPr>
        <w:t>,</w:t>
      </w:r>
      <w:r w:rsidR="007314D8" w:rsidRPr="007314D8">
        <w:rPr>
          <w:rFonts w:ascii="Arial" w:hAnsi="Arial" w:cs="Arial"/>
        </w:rPr>
        <w:t xml:space="preserve"> Multivariada</w:t>
      </w:r>
      <w:r w:rsidR="00674857">
        <w:rPr>
          <w:rFonts w:ascii="Arial" w:hAnsi="Arial" w:cs="Arial"/>
        </w:rPr>
        <w:t xml:space="preserve">, </w:t>
      </w:r>
      <w:r w:rsidR="007314D8" w:rsidRPr="007314D8">
        <w:rPr>
          <w:rFonts w:ascii="Arial" w:hAnsi="Arial" w:cs="Arial"/>
        </w:rPr>
        <w:t>Porosidade de aeração e Agricultura familiar</w:t>
      </w:r>
      <w:r w:rsidR="007314D8">
        <w:rPr>
          <w:rFonts w:ascii="Arial" w:hAnsi="Arial" w:cs="Arial"/>
        </w:rPr>
        <w:t>.</w:t>
      </w:r>
    </w:p>
    <w:p w14:paraId="1467ED7F" w14:textId="7399968E" w:rsidR="00B3307B" w:rsidRPr="00512023" w:rsidRDefault="00B3307B" w:rsidP="00B3307B">
      <w:pPr>
        <w:spacing w:before="60" w:after="60" w:line="240" w:lineRule="auto"/>
        <w:ind w:right="142"/>
        <w:jc w:val="both"/>
        <w:rPr>
          <w:rFonts w:ascii="Arial" w:hAnsi="Arial" w:cs="Arial"/>
        </w:rPr>
      </w:pPr>
      <w:r w:rsidRPr="00512023">
        <w:rPr>
          <w:rFonts w:ascii="Arial" w:hAnsi="Arial" w:cs="Arial"/>
          <w:b/>
        </w:rPr>
        <w:t>Agência financiadora:</w:t>
      </w:r>
      <w:r w:rsidR="00237FA3">
        <w:rPr>
          <w:rFonts w:ascii="Arial" w:hAnsi="Arial" w:cs="Arial"/>
        </w:rPr>
        <w:t xml:space="preserve"> Bol</w:t>
      </w:r>
      <w:r w:rsidR="00C91373">
        <w:rPr>
          <w:rFonts w:ascii="Arial" w:hAnsi="Arial" w:cs="Arial"/>
        </w:rPr>
        <w:t>sista IC PIVIC - UFERSA</w:t>
      </w:r>
      <w:r w:rsidR="00161B12" w:rsidRPr="00512023">
        <w:rPr>
          <w:rFonts w:ascii="Arial" w:hAnsi="Arial" w:cs="Arial"/>
        </w:rPr>
        <w:t>.</w:t>
      </w:r>
    </w:p>
    <w:sectPr w:rsidR="00B3307B" w:rsidRPr="00512023" w:rsidSect="00B07E47">
      <w:headerReference w:type="default" r:id="rId7"/>
      <w:footerReference w:type="default" r:id="rId8"/>
      <w:pgSz w:w="11906" w:h="16838" w:code="9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69F2B1" w14:textId="77777777" w:rsidR="001F7BFA" w:rsidRDefault="001F7BFA" w:rsidP="001606DA">
      <w:pPr>
        <w:spacing w:after="0" w:line="240" w:lineRule="auto"/>
      </w:pPr>
      <w:r>
        <w:separator/>
      </w:r>
    </w:p>
  </w:endnote>
  <w:endnote w:type="continuationSeparator" w:id="0">
    <w:p w14:paraId="3DB00D50" w14:textId="77777777" w:rsidR="001F7BFA" w:rsidRDefault="001F7BFA" w:rsidP="001606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A9B081" w14:textId="1DAAD222" w:rsidR="001F7BFA" w:rsidRPr="00054644" w:rsidRDefault="001F7BFA" w:rsidP="00054644">
    <w:pPr>
      <w:pStyle w:val="Rodap"/>
      <w:pBdr>
        <w:top w:val="single" w:sz="12" w:space="1" w:color="C45911"/>
      </w:pBdr>
      <w:jc w:val="right"/>
      <w:rPr>
        <w:rFonts w:ascii="Arial" w:hAnsi="Arial" w:cs="Arial"/>
        <w:b/>
        <w:color w:val="1F4E79"/>
        <w:sz w:val="20"/>
        <w:szCs w:val="20"/>
      </w:rPr>
    </w:pPr>
    <w:r w:rsidRPr="00054644">
      <w:rPr>
        <w:rFonts w:ascii="Arial" w:hAnsi="Arial" w:cs="Arial"/>
        <w:b/>
        <w:color w:val="1F4E79"/>
        <w:sz w:val="20"/>
        <w:szCs w:val="20"/>
      </w:rPr>
      <w:fldChar w:fldCharType="begin"/>
    </w:r>
    <w:r w:rsidRPr="00054644">
      <w:rPr>
        <w:rFonts w:ascii="Arial" w:hAnsi="Arial" w:cs="Arial"/>
        <w:b/>
        <w:color w:val="1F4E79"/>
        <w:sz w:val="20"/>
        <w:szCs w:val="20"/>
      </w:rPr>
      <w:instrText>PAGE   \* MERGEFORMAT</w:instrText>
    </w:r>
    <w:r w:rsidRPr="00054644">
      <w:rPr>
        <w:rFonts w:ascii="Arial" w:hAnsi="Arial" w:cs="Arial"/>
        <w:b/>
        <w:color w:val="1F4E79"/>
        <w:sz w:val="20"/>
        <w:szCs w:val="20"/>
      </w:rPr>
      <w:fldChar w:fldCharType="separate"/>
    </w:r>
    <w:r w:rsidR="00AB60F6">
      <w:rPr>
        <w:rFonts w:ascii="Arial" w:hAnsi="Arial" w:cs="Arial"/>
        <w:b/>
        <w:noProof/>
        <w:color w:val="1F4E79"/>
        <w:sz w:val="20"/>
        <w:szCs w:val="20"/>
      </w:rPr>
      <w:t>2</w:t>
    </w:r>
    <w:r w:rsidRPr="00054644">
      <w:rPr>
        <w:rFonts w:ascii="Arial" w:hAnsi="Arial" w:cs="Arial"/>
        <w:b/>
        <w:color w:val="1F4E79"/>
        <w:sz w:val="20"/>
        <w:szCs w:val="20"/>
      </w:rPr>
      <w:fldChar w:fldCharType="end"/>
    </w:r>
  </w:p>
  <w:p w14:paraId="33E5035B" w14:textId="77777777" w:rsidR="001F7BFA" w:rsidRDefault="001F7BFA" w:rsidP="00054644">
    <w:pPr>
      <w:pStyle w:val="Rodap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0EECBD" w14:textId="77777777" w:rsidR="001F7BFA" w:rsidRDefault="001F7BFA" w:rsidP="001606DA">
      <w:pPr>
        <w:spacing w:after="0" w:line="240" w:lineRule="auto"/>
      </w:pPr>
      <w:r>
        <w:separator/>
      </w:r>
    </w:p>
  </w:footnote>
  <w:footnote w:type="continuationSeparator" w:id="0">
    <w:p w14:paraId="3D2595F0" w14:textId="77777777" w:rsidR="001F7BFA" w:rsidRDefault="001F7BFA" w:rsidP="001606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bottom w:val="single" w:sz="8" w:space="0" w:color="C45911"/>
      </w:tblBorders>
      <w:tblLook w:val="04A0" w:firstRow="1" w:lastRow="0" w:firstColumn="1" w:lastColumn="0" w:noHBand="0" w:noVBand="1"/>
    </w:tblPr>
    <w:tblGrid>
      <w:gridCol w:w="6858"/>
      <w:gridCol w:w="2213"/>
    </w:tblGrid>
    <w:tr w:rsidR="001F7BFA" w:rsidRPr="00054644" w14:paraId="2B2CBC72" w14:textId="77777777" w:rsidTr="00054644">
      <w:tc>
        <w:tcPr>
          <w:tcW w:w="6958" w:type="dxa"/>
          <w:shd w:val="clear" w:color="auto" w:fill="auto"/>
          <w:vAlign w:val="center"/>
        </w:tcPr>
        <w:p w14:paraId="3F30FE10" w14:textId="77777777" w:rsidR="001F7BFA" w:rsidRPr="00054644" w:rsidRDefault="001F7BFA" w:rsidP="00054644">
          <w:pPr>
            <w:pStyle w:val="Cabealho"/>
            <w:spacing w:before="60" w:after="60"/>
            <w:rPr>
              <w:rFonts w:ascii="Arial" w:hAnsi="Arial" w:cs="Arial"/>
              <w:b/>
              <w:color w:val="ED7D31"/>
              <w:sz w:val="20"/>
              <w:szCs w:val="20"/>
            </w:rPr>
          </w:pPr>
          <w:r>
            <w:rPr>
              <w:rFonts w:ascii="Arial" w:hAnsi="Arial" w:cs="Arial"/>
              <w:b/>
              <w:noProof/>
              <w:color w:val="ED7D31"/>
              <w:sz w:val="20"/>
              <w:szCs w:val="20"/>
              <w:lang w:eastAsia="pt-BR"/>
            </w:rPr>
            <w:drawing>
              <wp:inline distT="0" distB="0" distL="0" distR="0" wp14:anchorId="64311B1B" wp14:editId="4AE9BA0B">
                <wp:extent cx="3400425" cy="895350"/>
                <wp:effectExtent l="0" t="0" r="0" b="0"/>
                <wp:docPr id="1" name="Imagem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400425" cy="895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99" w:type="dxa"/>
          <w:shd w:val="clear" w:color="auto" w:fill="auto"/>
          <w:vAlign w:val="center"/>
        </w:tcPr>
        <w:p w14:paraId="558F8E6B" w14:textId="77777777" w:rsidR="001F7BFA" w:rsidRPr="00054644" w:rsidRDefault="001F7BFA" w:rsidP="00054644">
          <w:pPr>
            <w:pStyle w:val="Cabealho"/>
            <w:spacing w:before="60" w:after="60"/>
            <w:jc w:val="right"/>
            <w:rPr>
              <w:rFonts w:ascii="Arial" w:hAnsi="Arial" w:cs="Arial"/>
              <w:b/>
              <w:color w:val="ED7D31"/>
              <w:sz w:val="20"/>
              <w:szCs w:val="20"/>
            </w:rPr>
          </w:pPr>
        </w:p>
        <w:p w14:paraId="7F577A35" w14:textId="77777777" w:rsidR="001F7BFA" w:rsidRPr="00054644" w:rsidRDefault="001F7BFA" w:rsidP="00054644">
          <w:pPr>
            <w:pStyle w:val="Cabealho"/>
            <w:spacing w:before="60" w:after="60"/>
            <w:jc w:val="right"/>
            <w:rPr>
              <w:rFonts w:ascii="Arial" w:hAnsi="Arial" w:cs="Arial"/>
              <w:b/>
              <w:color w:val="ED7D31"/>
              <w:sz w:val="20"/>
              <w:szCs w:val="20"/>
            </w:rPr>
          </w:pPr>
        </w:p>
        <w:p w14:paraId="59F82D34" w14:textId="77777777" w:rsidR="001F7BFA" w:rsidRPr="00054644" w:rsidRDefault="001F7BFA" w:rsidP="00054644">
          <w:pPr>
            <w:pStyle w:val="Cabealho"/>
            <w:spacing w:before="60" w:after="60"/>
            <w:jc w:val="right"/>
            <w:rPr>
              <w:rFonts w:ascii="Arial" w:hAnsi="Arial" w:cs="Arial"/>
              <w:b/>
              <w:color w:val="ED7D31"/>
              <w:sz w:val="20"/>
              <w:szCs w:val="20"/>
            </w:rPr>
          </w:pPr>
        </w:p>
        <w:p w14:paraId="20EAF7BD" w14:textId="77777777" w:rsidR="001F7BFA" w:rsidRPr="00054644" w:rsidRDefault="001F7BFA" w:rsidP="00054644">
          <w:pPr>
            <w:pStyle w:val="Cabealho"/>
            <w:spacing w:before="60" w:after="60"/>
            <w:jc w:val="right"/>
            <w:rPr>
              <w:rFonts w:ascii="Arial" w:hAnsi="Arial" w:cs="Arial"/>
              <w:b/>
              <w:color w:val="ED7D31"/>
              <w:sz w:val="20"/>
              <w:szCs w:val="20"/>
            </w:rPr>
          </w:pPr>
          <w:r w:rsidRPr="00054644">
            <w:rPr>
              <w:rFonts w:ascii="Arial" w:hAnsi="Arial" w:cs="Arial"/>
              <w:b/>
              <w:color w:val="ED7D31"/>
              <w:sz w:val="20"/>
              <w:szCs w:val="20"/>
            </w:rPr>
            <w:t>Anais 20</w:t>
          </w:r>
          <w:r>
            <w:rPr>
              <w:rFonts w:ascii="Arial" w:hAnsi="Arial" w:cs="Arial"/>
              <w:b/>
              <w:color w:val="ED7D31"/>
              <w:sz w:val="20"/>
              <w:szCs w:val="20"/>
            </w:rPr>
            <w:t>20</w:t>
          </w:r>
        </w:p>
        <w:p w14:paraId="712ECAF3" w14:textId="77777777" w:rsidR="001F7BFA" w:rsidRPr="00054644" w:rsidRDefault="001F7BFA" w:rsidP="00054644">
          <w:pPr>
            <w:pStyle w:val="Cabealho"/>
            <w:spacing w:before="60" w:after="60"/>
            <w:jc w:val="right"/>
            <w:rPr>
              <w:rFonts w:ascii="Arial" w:hAnsi="Arial" w:cs="Arial"/>
              <w:b/>
              <w:color w:val="ED7D31"/>
              <w:sz w:val="20"/>
              <w:szCs w:val="20"/>
            </w:rPr>
          </w:pPr>
          <w:r w:rsidRPr="00054644">
            <w:rPr>
              <w:rFonts w:ascii="Arial" w:hAnsi="Arial" w:cs="Arial"/>
              <w:b/>
              <w:color w:val="ED7D31"/>
              <w:sz w:val="20"/>
              <w:szCs w:val="20"/>
            </w:rPr>
            <w:t>Mossoró-RN</w:t>
          </w:r>
        </w:p>
      </w:tc>
    </w:tr>
  </w:tbl>
  <w:p w14:paraId="6E46381B" w14:textId="77777777" w:rsidR="001F7BFA" w:rsidRPr="00EA6087" w:rsidRDefault="001F7BFA" w:rsidP="00B07E47">
    <w:pPr>
      <w:pStyle w:val="Cabealho"/>
      <w:spacing w:before="60" w:after="60"/>
      <w:rPr>
        <w:rFonts w:ascii="Times New Roman" w:hAnsi="Times New Roman"/>
        <w:b/>
        <w:color w:val="ED7D31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mailMerge>
    <w:mainDocumentType w:val="formLetters"/>
    <w:linkToQuery/>
    <w:dataType w:val="native"/>
    <w:query w:val="SELECT * FROM `'SEMIC - Anais 2$'` "/>
    <w:activeRecord w:val="-1"/>
    <w:odso/>
  </w:mailMerge>
  <w:defaultTabStop w:val="708"/>
  <w:hyphenationZone w:val="425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4CD"/>
    <w:rsid w:val="00054644"/>
    <w:rsid w:val="00081A33"/>
    <w:rsid w:val="00094478"/>
    <w:rsid w:val="000B4BE3"/>
    <w:rsid w:val="000C13E3"/>
    <w:rsid w:val="000D612C"/>
    <w:rsid w:val="001606DA"/>
    <w:rsid w:val="00161B12"/>
    <w:rsid w:val="00177977"/>
    <w:rsid w:val="001A7DD3"/>
    <w:rsid w:val="001D0ED2"/>
    <w:rsid w:val="001F7BFA"/>
    <w:rsid w:val="00237FA3"/>
    <w:rsid w:val="002524BA"/>
    <w:rsid w:val="00256AE4"/>
    <w:rsid w:val="00312F37"/>
    <w:rsid w:val="00372E6B"/>
    <w:rsid w:val="0038540A"/>
    <w:rsid w:val="0038638D"/>
    <w:rsid w:val="003A4F2C"/>
    <w:rsid w:val="003B311E"/>
    <w:rsid w:val="003C2782"/>
    <w:rsid w:val="003F5970"/>
    <w:rsid w:val="0049408B"/>
    <w:rsid w:val="004B3C9B"/>
    <w:rsid w:val="004B66D4"/>
    <w:rsid w:val="00512023"/>
    <w:rsid w:val="00523213"/>
    <w:rsid w:val="00577835"/>
    <w:rsid w:val="00595167"/>
    <w:rsid w:val="005E2308"/>
    <w:rsid w:val="006577F3"/>
    <w:rsid w:val="00674857"/>
    <w:rsid w:val="00700465"/>
    <w:rsid w:val="00704791"/>
    <w:rsid w:val="007314D8"/>
    <w:rsid w:val="007D664B"/>
    <w:rsid w:val="00804DBE"/>
    <w:rsid w:val="00822E10"/>
    <w:rsid w:val="00861F63"/>
    <w:rsid w:val="008723A4"/>
    <w:rsid w:val="008D5F8A"/>
    <w:rsid w:val="008F761E"/>
    <w:rsid w:val="00954A7E"/>
    <w:rsid w:val="0097625B"/>
    <w:rsid w:val="00A25A92"/>
    <w:rsid w:val="00A454CD"/>
    <w:rsid w:val="00A5169B"/>
    <w:rsid w:val="00A75624"/>
    <w:rsid w:val="00A77BBE"/>
    <w:rsid w:val="00A81EB7"/>
    <w:rsid w:val="00A96DEF"/>
    <w:rsid w:val="00AB60F6"/>
    <w:rsid w:val="00AD74D9"/>
    <w:rsid w:val="00AF26EE"/>
    <w:rsid w:val="00B06AD4"/>
    <w:rsid w:val="00B07E47"/>
    <w:rsid w:val="00B16B90"/>
    <w:rsid w:val="00B253C0"/>
    <w:rsid w:val="00B3169C"/>
    <w:rsid w:val="00B3307B"/>
    <w:rsid w:val="00B56203"/>
    <w:rsid w:val="00B657E0"/>
    <w:rsid w:val="00B91B7B"/>
    <w:rsid w:val="00BB0133"/>
    <w:rsid w:val="00C56F39"/>
    <w:rsid w:val="00C6189D"/>
    <w:rsid w:val="00C816C1"/>
    <w:rsid w:val="00C91373"/>
    <w:rsid w:val="00C92186"/>
    <w:rsid w:val="00CA60F8"/>
    <w:rsid w:val="00D52928"/>
    <w:rsid w:val="00D575D3"/>
    <w:rsid w:val="00D64A36"/>
    <w:rsid w:val="00DA583B"/>
    <w:rsid w:val="00E32C4D"/>
    <w:rsid w:val="00E43A12"/>
    <w:rsid w:val="00E67930"/>
    <w:rsid w:val="00EA6087"/>
    <w:rsid w:val="00ED2517"/>
    <w:rsid w:val="00ED6C9F"/>
    <w:rsid w:val="00F161FE"/>
    <w:rsid w:val="00F41F19"/>
    <w:rsid w:val="00FB5838"/>
    <w:rsid w:val="00FE6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,"/>
  <w:listSeparator w:val=";"/>
  <w14:docId w14:val="3B59B957"/>
  <w15:chartTrackingRefBased/>
  <w15:docId w15:val="{278BCAE6-F2FD-44D1-A5BA-DCA800C05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A5169B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606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606DA"/>
  </w:style>
  <w:style w:type="paragraph" w:styleId="Rodap">
    <w:name w:val="footer"/>
    <w:basedOn w:val="Normal"/>
    <w:link w:val="RodapChar"/>
    <w:uiPriority w:val="99"/>
    <w:unhideWhenUsed/>
    <w:rsid w:val="001606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606DA"/>
  </w:style>
  <w:style w:type="character" w:customStyle="1" w:styleId="Ttulo1Char">
    <w:name w:val="Título 1 Char"/>
    <w:link w:val="Ttulo1"/>
    <w:uiPriority w:val="9"/>
    <w:rsid w:val="00A5169B"/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CabealhodoSumrio">
    <w:name w:val="TOC Heading"/>
    <w:basedOn w:val="Ttulo1"/>
    <w:next w:val="Normal"/>
    <w:uiPriority w:val="39"/>
    <w:unhideWhenUsed/>
    <w:qFormat/>
    <w:rsid w:val="00A5169B"/>
    <w:pPr>
      <w:outlineLvl w:val="9"/>
    </w:pPr>
    <w:rPr>
      <w:lang w:eastAsia="pt-BR"/>
    </w:rPr>
  </w:style>
  <w:style w:type="table" w:styleId="Tabelacomgrade">
    <w:name w:val="Table Grid"/>
    <w:basedOn w:val="Tabelanormal"/>
    <w:uiPriority w:val="39"/>
    <w:rsid w:val="00B07E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uiPriority w:val="99"/>
    <w:semiHidden/>
    <w:unhideWhenUsed/>
    <w:rsid w:val="006577F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6577F3"/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rsid w:val="006577F3"/>
    <w:rPr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577F3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6577F3"/>
    <w:rPr>
      <w:b/>
      <w:bCs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577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6577F3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5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95CEA0-8135-40DB-95F4-3BA895F16A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2</Pages>
  <Words>509</Words>
  <Characters>2749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Thaiseany Freitas Rêgo</dc:creator>
  <cp:keywords/>
  <dc:description/>
  <cp:lastModifiedBy>Matheus Ribeiro</cp:lastModifiedBy>
  <cp:revision>9</cp:revision>
  <cp:lastPrinted>2017-08-15T14:40:00Z</cp:lastPrinted>
  <dcterms:created xsi:type="dcterms:W3CDTF">2020-10-19T21:23:00Z</dcterms:created>
  <dcterms:modified xsi:type="dcterms:W3CDTF">2020-10-25T01:09:00Z</dcterms:modified>
</cp:coreProperties>
</file>