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DF037" w14:textId="212CFE0D" w:rsidR="00BB5D98" w:rsidRDefault="00A02E94" w:rsidP="00FE759F">
      <w:pPr>
        <w:spacing w:after="0" w:line="20" w:lineRule="atLeast"/>
        <w:jc w:val="center"/>
        <w:rPr>
          <w:rFonts w:ascii="Times New Roman" w:hAnsi="Times New Roman" w:cs="Times New Roman"/>
          <w:b/>
          <w:bCs/>
          <w:sz w:val="24"/>
          <w:szCs w:val="24"/>
        </w:rPr>
      </w:pPr>
      <w:r w:rsidRPr="00A02E94">
        <w:rPr>
          <w:rFonts w:ascii="Times New Roman" w:hAnsi="Times New Roman" w:cs="Times New Roman"/>
          <w:b/>
          <w:bCs/>
          <w:sz w:val="24"/>
          <w:szCs w:val="24"/>
        </w:rPr>
        <w:t xml:space="preserve">EFEITOS DA PROTEASE EXÓGENA NA SAÚDE INTESTINAL E DESEMPENHO LEITÕES DESMAMADOS </w:t>
      </w:r>
      <w:r w:rsidR="006429C7" w:rsidRPr="006429C7">
        <w:rPr>
          <w:rFonts w:ascii="Times New Roman" w:hAnsi="Times New Roman" w:cs="Times New Roman"/>
          <w:b/>
          <w:bCs/>
          <w:sz w:val="24"/>
          <w:szCs w:val="24"/>
        </w:rPr>
        <w:t xml:space="preserve">– </w:t>
      </w:r>
      <w:r w:rsidRPr="00A02E94">
        <w:rPr>
          <w:rFonts w:ascii="Times New Roman" w:hAnsi="Times New Roman" w:cs="Times New Roman"/>
          <w:b/>
          <w:bCs/>
          <w:sz w:val="24"/>
          <w:szCs w:val="24"/>
        </w:rPr>
        <w:t>REVISÃO DE LITERATURA</w:t>
      </w:r>
    </w:p>
    <w:p w14:paraId="16D90DE0" w14:textId="77777777" w:rsidR="00FE759F" w:rsidRPr="005B1255" w:rsidRDefault="00FE759F" w:rsidP="00FE759F">
      <w:pPr>
        <w:spacing w:after="0" w:line="20" w:lineRule="atLeast"/>
        <w:jc w:val="center"/>
        <w:rPr>
          <w:rFonts w:ascii="Times New Roman" w:hAnsi="Times New Roman" w:cs="Times New Roman"/>
          <w:b/>
          <w:bCs/>
          <w:sz w:val="20"/>
          <w:szCs w:val="20"/>
        </w:rPr>
      </w:pPr>
    </w:p>
    <w:p w14:paraId="67619F19" w14:textId="22C1E19B" w:rsidR="008C2F8B" w:rsidRPr="005B1255" w:rsidRDefault="00A02E94" w:rsidP="001655DF">
      <w:pPr>
        <w:spacing w:after="0" w:line="240" w:lineRule="auto"/>
        <w:jc w:val="center"/>
        <w:rPr>
          <w:rFonts w:ascii="Times New Roman" w:hAnsi="Times New Roman" w:cs="Times New Roman"/>
          <w:sz w:val="20"/>
          <w:szCs w:val="20"/>
        </w:rPr>
      </w:pPr>
      <w:r w:rsidRPr="005B1255">
        <w:rPr>
          <w:rFonts w:ascii="Times New Roman" w:hAnsi="Times New Roman" w:cs="Times New Roman"/>
          <w:sz w:val="20"/>
          <w:szCs w:val="20"/>
        </w:rPr>
        <w:t>LOPES, Idael Matheus Góes</w:t>
      </w:r>
      <w:r w:rsidR="008C2F8B" w:rsidRPr="005B1255">
        <w:rPr>
          <w:rFonts w:ascii="Times New Roman" w:hAnsi="Times New Roman" w:cs="Times New Roman"/>
          <w:sz w:val="20"/>
          <w:szCs w:val="20"/>
        </w:rPr>
        <w:t>*</w:t>
      </w:r>
      <w:r w:rsidR="008C2F8B" w:rsidRPr="005B1255">
        <w:rPr>
          <w:rFonts w:ascii="Times New Roman" w:hAnsi="Times New Roman" w:cs="Times New Roman"/>
          <w:sz w:val="20"/>
          <w:szCs w:val="20"/>
          <w:vertAlign w:val="superscript"/>
        </w:rPr>
        <w:t>1</w:t>
      </w:r>
      <w:r w:rsidRPr="005B1255">
        <w:rPr>
          <w:rFonts w:ascii="Times New Roman" w:hAnsi="Times New Roman" w:cs="Times New Roman"/>
          <w:sz w:val="20"/>
          <w:szCs w:val="20"/>
        </w:rPr>
        <w:t>; LIMA, Marcelo Dourado</w:t>
      </w:r>
      <w:r w:rsidR="008C2F8B" w:rsidRPr="005B1255">
        <w:rPr>
          <w:rFonts w:ascii="Times New Roman" w:hAnsi="Times New Roman" w:cs="Times New Roman"/>
          <w:sz w:val="20"/>
          <w:szCs w:val="20"/>
          <w:vertAlign w:val="superscript"/>
        </w:rPr>
        <w:t>1</w:t>
      </w:r>
      <w:r w:rsidRPr="005B1255">
        <w:rPr>
          <w:rFonts w:ascii="Times New Roman" w:hAnsi="Times New Roman" w:cs="Times New Roman"/>
          <w:sz w:val="20"/>
          <w:szCs w:val="20"/>
        </w:rPr>
        <w:t>; SILVEIRA, Naiara Cristina dos Santos</w:t>
      </w:r>
      <w:r w:rsidR="008C2F8B" w:rsidRPr="005B1255">
        <w:rPr>
          <w:rFonts w:ascii="Times New Roman" w:hAnsi="Times New Roman" w:cs="Times New Roman"/>
          <w:sz w:val="20"/>
          <w:szCs w:val="20"/>
          <w:vertAlign w:val="superscript"/>
        </w:rPr>
        <w:t>2</w:t>
      </w:r>
      <w:r w:rsidR="00136B1E">
        <w:rPr>
          <w:rFonts w:ascii="Times New Roman" w:hAnsi="Times New Roman" w:cs="Times New Roman"/>
          <w:sz w:val="20"/>
          <w:szCs w:val="20"/>
        </w:rPr>
        <w:t>;</w:t>
      </w:r>
      <w:r w:rsidRPr="005B1255">
        <w:rPr>
          <w:rFonts w:ascii="Times New Roman" w:hAnsi="Times New Roman" w:cs="Times New Roman"/>
          <w:sz w:val="20"/>
          <w:szCs w:val="20"/>
        </w:rPr>
        <w:t xml:space="preserve"> </w:t>
      </w:r>
      <w:r w:rsidR="00A76B8A">
        <w:rPr>
          <w:rFonts w:ascii="Times New Roman" w:hAnsi="Times New Roman" w:cs="Times New Roman"/>
          <w:sz w:val="20"/>
          <w:szCs w:val="20"/>
        </w:rPr>
        <w:t xml:space="preserve">SOUSA, Lorena Salim de </w:t>
      </w:r>
      <w:r w:rsidR="008C2F8B" w:rsidRPr="005B1255">
        <w:rPr>
          <w:rFonts w:ascii="Times New Roman" w:hAnsi="Times New Roman" w:cs="Times New Roman"/>
          <w:sz w:val="20"/>
          <w:szCs w:val="20"/>
          <w:vertAlign w:val="superscript"/>
        </w:rPr>
        <w:t>1</w:t>
      </w:r>
      <w:r w:rsidR="00136B1E">
        <w:rPr>
          <w:rFonts w:ascii="Times New Roman" w:hAnsi="Times New Roman" w:cs="Times New Roman"/>
          <w:sz w:val="20"/>
          <w:szCs w:val="20"/>
        </w:rPr>
        <w:t>;</w:t>
      </w:r>
      <w:r w:rsidR="008C2F8B" w:rsidRPr="005B1255">
        <w:rPr>
          <w:rFonts w:ascii="Times New Roman" w:hAnsi="Times New Roman" w:cs="Times New Roman"/>
          <w:sz w:val="20"/>
          <w:szCs w:val="20"/>
        </w:rPr>
        <w:t xml:space="preserve"> MIRANDA, </w:t>
      </w:r>
      <w:proofErr w:type="spellStart"/>
      <w:r w:rsidR="008C2F8B" w:rsidRPr="005B1255">
        <w:rPr>
          <w:rFonts w:ascii="Times New Roman" w:hAnsi="Times New Roman" w:cs="Times New Roman"/>
          <w:sz w:val="20"/>
          <w:szCs w:val="20"/>
        </w:rPr>
        <w:t>Hemille</w:t>
      </w:r>
      <w:proofErr w:type="spellEnd"/>
      <w:r w:rsidR="008C2F8B" w:rsidRPr="005B1255">
        <w:rPr>
          <w:rFonts w:ascii="Times New Roman" w:hAnsi="Times New Roman" w:cs="Times New Roman"/>
          <w:sz w:val="20"/>
          <w:szCs w:val="20"/>
        </w:rPr>
        <w:t xml:space="preserve"> Antunes Ferreira</w:t>
      </w:r>
      <w:r w:rsidR="008C2F8B" w:rsidRPr="005B1255">
        <w:rPr>
          <w:rFonts w:ascii="Times New Roman" w:hAnsi="Times New Roman" w:cs="Times New Roman"/>
          <w:sz w:val="20"/>
          <w:szCs w:val="20"/>
          <w:vertAlign w:val="superscript"/>
        </w:rPr>
        <w:t>1</w:t>
      </w:r>
      <w:r w:rsidR="00136B1E">
        <w:rPr>
          <w:rFonts w:ascii="Times New Roman" w:hAnsi="Times New Roman" w:cs="Times New Roman"/>
          <w:sz w:val="20"/>
          <w:szCs w:val="20"/>
        </w:rPr>
        <w:t>;</w:t>
      </w:r>
      <w:r w:rsidR="00395DFE" w:rsidRPr="005B1255">
        <w:rPr>
          <w:rFonts w:ascii="Times New Roman" w:hAnsi="Times New Roman" w:cs="Times New Roman"/>
          <w:sz w:val="20"/>
          <w:szCs w:val="20"/>
        </w:rPr>
        <w:t xml:space="preserve"> </w:t>
      </w:r>
      <w:r w:rsidR="0038003E" w:rsidRPr="0038003E">
        <w:rPr>
          <w:rFonts w:ascii="Times New Roman" w:hAnsi="Times New Roman" w:cs="Times New Roman"/>
          <w:sz w:val="20"/>
          <w:szCs w:val="20"/>
        </w:rPr>
        <w:t>SILVA, Gabriel Soares da</w:t>
      </w:r>
      <w:r w:rsidR="0038003E" w:rsidRPr="0038003E">
        <w:rPr>
          <w:rFonts w:ascii="Times New Roman" w:hAnsi="Times New Roman" w:cs="Times New Roman"/>
          <w:sz w:val="20"/>
          <w:szCs w:val="20"/>
          <w:vertAlign w:val="superscript"/>
        </w:rPr>
        <w:t>3</w:t>
      </w:r>
      <w:r w:rsidR="00136B1E">
        <w:rPr>
          <w:rFonts w:ascii="Times New Roman" w:hAnsi="Times New Roman" w:cs="Times New Roman"/>
          <w:sz w:val="20"/>
          <w:szCs w:val="20"/>
        </w:rPr>
        <w:t>;</w:t>
      </w:r>
      <w:r w:rsidR="0038003E">
        <w:rPr>
          <w:rFonts w:ascii="Times New Roman" w:hAnsi="Times New Roman" w:cs="Times New Roman"/>
          <w:sz w:val="20"/>
          <w:szCs w:val="20"/>
        </w:rPr>
        <w:t xml:space="preserve"> </w:t>
      </w:r>
      <w:r w:rsidR="000238F8">
        <w:rPr>
          <w:rFonts w:ascii="Times New Roman" w:hAnsi="Times New Roman" w:cs="Times New Roman"/>
          <w:sz w:val="20"/>
          <w:szCs w:val="20"/>
        </w:rPr>
        <w:t>BARBOSA</w:t>
      </w:r>
      <w:r w:rsidR="00D15A96" w:rsidRPr="005B1255">
        <w:rPr>
          <w:rFonts w:ascii="Times New Roman" w:hAnsi="Times New Roman" w:cs="Times New Roman"/>
          <w:sz w:val="20"/>
          <w:szCs w:val="20"/>
        </w:rPr>
        <w:t>, Carlos Vinicius Veiga Dias</w:t>
      </w:r>
      <w:r w:rsidR="00D15A96" w:rsidRPr="005B1255">
        <w:rPr>
          <w:rFonts w:ascii="Times New Roman" w:hAnsi="Times New Roman" w:cs="Times New Roman"/>
          <w:sz w:val="20"/>
          <w:szCs w:val="20"/>
          <w:vertAlign w:val="superscript"/>
        </w:rPr>
        <w:t>3</w:t>
      </w:r>
      <w:r w:rsidR="00136B1E">
        <w:rPr>
          <w:rFonts w:ascii="Times New Roman" w:hAnsi="Times New Roman" w:cs="Times New Roman"/>
          <w:sz w:val="20"/>
          <w:szCs w:val="20"/>
        </w:rPr>
        <w:t>;</w:t>
      </w:r>
      <w:r w:rsidR="005B1255" w:rsidRPr="005B1255">
        <w:rPr>
          <w:rFonts w:ascii="Times New Roman" w:hAnsi="Times New Roman" w:cs="Times New Roman"/>
          <w:sz w:val="20"/>
          <w:szCs w:val="20"/>
        </w:rPr>
        <w:t xml:space="preserve"> </w:t>
      </w:r>
      <w:r w:rsidR="00E5005C">
        <w:rPr>
          <w:rFonts w:ascii="Times New Roman" w:hAnsi="Times New Roman" w:cs="Times New Roman"/>
          <w:sz w:val="20"/>
          <w:szCs w:val="20"/>
        </w:rPr>
        <w:t>SILVA</w:t>
      </w:r>
      <w:r w:rsidR="005B1255" w:rsidRPr="005B1255">
        <w:rPr>
          <w:rFonts w:ascii="Times New Roman" w:hAnsi="Times New Roman" w:cs="Times New Roman"/>
          <w:sz w:val="20"/>
          <w:szCs w:val="20"/>
        </w:rPr>
        <w:t xml:space="preserve">, </w:t>
      </w:r>
      <w:proofErr w:type="spellStart"/>
      <w:r w:rsidR="00E5005C">
        <w:rPr>
          <w:rFonts w:ascii="Times New Roman" w:hAnsi="Times New Roman" w:cs="Times New Roman"/>
          <w:sz w:val="20"/>
          <w:szCs w:val="20"/>
        </w:rPr>
        <w:t>Josimar</w:t>
      </w:r>
      <w:proofErr w:type="spellEnd"/>
      <w:r w:rsidR="00E5005C">
        <w:rPr>
          <w:rFonts w:ascii="Times New Roman" w:hAnsi="Times New Roman" w:cs="Times New Roman"/>
          <w:sz w:val="20"/>
          <w:szCs w:val="20"/>
        </w:rPr>
        <w:t xml:space="preserve"> Re</w:t>
      </w:r>
      <w:r w:rsidR="001B1DF8">
        <w:rPr>
          <w:rFonts w:ascii="Times New Roman" w:hAnsi="Times New Roman" w:cs="Times New Roman"/>
          <w:sz w:val="20"/>
          <w:szCs w:val="20"/>
        </w:rPr>
        <w:t>z</w:t>
      </w:r>
      <w:r w:rsidR="00E5005C">
        <w:rPr>
          <w:rFonts w:ascii="Times New Roman" w:hAnsi="Times New Roman" w:cs="Times New Roman"/>
          <w:sz w:val="20"/>
          <w:szCs w:val="20"/>
        </w:rPr>
        <w:t>ende da</w:t>
      </w:r>
      <w:r w:rsidR="00E254DB" w:rsidRPr="00E254DB">
        <w:rPr>
          <w:rFonts w:ascii="Times New Roman" w:hAnsi="Times New Roman" w:cs="Times New Roman"/>
          <w:sz w:val="20"/>
          <w:szCs w:val="20"/>
          <w:vertAlign w:val="superscript"/>
        </w:rPr>
        <w:t>4</w:t>
      </w:r>
      <w:r w:rsidR="00136B1E">
        <w:rPr>
          <w:rFonts w:ascii="Times New Roman" w:hAnsi="Times New Roman" w:cs="Times New Roman"/>
          <w:sz w:val="20"/>
          <w:szCs w:val="20"/>
        </w:rPr>
        <w:t>;</w:t>
      </w:r>
      <w:bookmarkStart w:id="0" w:name="_GoBack"/>
      <w:bookmarkEnd w:id="0"/>
      <w:r w:rsidR="00395DFE" w:rsidRPr="005B1255">
        <w:rPr>
          <w:rFonts w:ascii="Times New Roman" w:hAnsi="Times New Roman" w:cs="Times New Roman"/>
          <w:sz w:val="20"/>
          <w:szCs w:val="20"/>
        </w:rPr>
        <w:t xml:space="preserve"> </w:t>
      </w:r>
      <w:r w:rsidR="00C52620" w:rsidRPr="005B1255">
        <w:rPr>
          <w:rFonts w:ascii="Times New Roman" w:hAnsi="Times New Roman" w:cs="Times New Roman"/>
          <w:sz w:val="20"/>
          <w:szCs w:val="20"/>
        </w:rPr>
        <w:t>ZERLOTINI, Mayra Fonseca</w:t>
      </w:r>
      <w:r w:rsidR="00E254DB">
        <w:rPr>
          <w:rFonts w:ascii="Times New Roman" w:hAnsi="Times New Roman" w:cs="Times New Roman"/>
          <w:sz w:val="20"/>
          <w:szCs w:val="20"/>
          <w:vertAlign w:val="superscript"/>
        </w:rPr>
        <w:t>5</w:t>
      </w:r>
    </w:p>
    <w:p w14:paraId="055C00A8" w14:textId="77777777" w:rsidR="00FE759F" w:rsidRPr="00FE759F" w:rsidRDefault="00FE759F" w:rsidP="00FE759F">
      <w:pPr>
        <w:spacing w:after="0" w:line="20" w:lineRule="atLeast"/>
        <w:jc w:val="center"/>
        <w:rPr>
          <w:rFonts w:ascii="Times New Roman" w:hAnsi="Times New Roman" w:cs="Times New Roman"/>
          <w:sz w:val="20"/>
          <w:szCs w:val="24"/>
        </w:rPr>
      </w:pPr>
    </w:p>
    <w:p w14:paraId="3A27A96C" w14:textId="53DCA6F9" w:rsidR="008C2F8B" w:rsidRPr="00643297" w:rsidRDefault="008C2F8B" w:rsidP="00FE759F">
      <w:pPr>
        <w:spacing w:after="0" w:line="20" w:lineRule="atLeast"/>
        <w:jc w:val="both"/>
        <w:rPr>
          <w:rFonts w:ascii="Times New Roman" w:hAnsi="Times New Roman" w:cs="Times New Roman"/>
          <w:i/>
          <w:color w:val="000000" w:themeColor="text1"/>
          <w:sz w:val="20"/>
          <w:szCs w:val="20"/>
        </w:rPr>
      </w:pPr>
      <w:bookmarkStart w:id="1" w:name="_Hlk114670198"/>
      <w:r w:rsidRPr="00643297">
        <w:rPr>
          <w:rFonts w:ascii="Times New Roman" w:hAnsi="Times New Roman" w:cs="Times New Roman"/>
          <w:i/>
          <w:color w:val="000000" w:themeColor="text1"/>
          <w:sz w:val="20"/>
          <w:szCs w:val="20"/>
          <w:vertAlign w:val="superscript"/>
        </w:rPr>
        <w:t>1</w:t>
      </w:r>
      <w:r w:rsidRPr="00643297">
        <w:rPr>
          <w:rFonts w:ascii="Times New Roman" w:hAnsi="Times New Roman" w:cs="Times New Roman"/>
          <w:i/>
          <w:color w:val="000000" w:themeColor="text1"/>
          <w:sz w:val="20"/>
          <w:szCs w:val="20"/>
        </w:rPr>
        <w:t>Pós-Graduação em Zootecnia</w:t>
      </w:r>
      <w:r w:rsidR="00085633" w:rsidRPr="00643297">
        <w:rPr>
          <w:rFonts w:ascii="Times New Roman" w:hAnsi="Times New Roman" w:cs="Times New Roman"/>
          <w:i/>
          <w:color w:val="000000" w:themeColor="text1"/>
          <w:sz w:val="20"/>
          <w:szCs w:val="20"/>
        </w:rPr>
        <w:t xml:space="preserve">, </w:t>
      </w:r>
      <w:r w:rsidR="00E76D7B" w:rsidRPr="00643297">
        <w:rPr>
          <w:rFonts w:ascii="Times New Roman" w:hAnsi="Times New Roman" w:cs="Times New Roman"/>
          <w:i/>
          <w:color w:val="000000" w:themeColor="text1"/>
          <w:sz w:val="20"/>
          <w:szCs w:val="20"/>
        </w:rPr>
        <w:t>UFMG</w:t>
      </w:r>
      <w:r w:rsidR="00542D63">
        <w:rPr>
          <w:rFonts w:ascii="Times New Roman" w:hAnsi="Times New Roman" w:cs="Times New Roman"/>
          <w:i/>
          <w:color w:val="000000" w:themeColor="text1"/>
          <w:sz w:val="20"/>
          <w:szCs w:val="20"/>
        </w:rPr>
        <w:t xml:space="preserve">, </w:t>
      </w:r>
      <w:r w:rsidR="0047163F" w:rsidRPr="00643297">
        <w:rPr>
          <w:rFonts w:ascii="Times New Roman" w:hAnsi="Times New Roman" w:cs="Times New Roman"/>
          <w:i/>
          <w:color w:val="000000" w:themeColor="text1"/>
          <w:sz w:val="20"/>
          <w:szCs w:val="20"/>
        </w:rPr>
        <w:t>MG</w:t>
      </w:r>
      <w:r w:rsidR="00E76D7B" w:rsidRPr="00643297">
        <w:rPr>
          <w:rFonts w:ascii="Times New Roman" w:hAnsi="Times New Roman" w:cs="Times New Roman"/>
          <w:i/>
          <w:color w:val="000000" w:themeColor="text1"/>
          <w:sz w:val="20"/>
          <w:szCs w:val="20"/>
        </w:rPr>
        <w:t>,</w:t>
      </w:r>
      <w:r w:rsidR="00FE759F" w:rsidRPr="00643297">
        <w:rPr>
          <w:rFonts w:ascii="Times New Roman" w:hAnsi="Times New Roman" w:cs="Times New Roman"/>
          <w:i/>
          <w:color w:val="000000" w:themeColor="text1"/>
          <w:sz w:val="20"/>
          <w:szCs w:val="20"/>
        </w:rPr>
        <w:t xml:space="preserve"> </w:t>
      </w:r>
      <w:r w:rsidRPr="00643297">
        <w:rPr>
          <w:rFonts w:ascii="Times New Roman" w:hAnsi="Times New Roman" w:cs="Times New Roman"/>
          <w:i/>
          <w:color w:val="000000" w:themeColor="text1"/>
          <w:sz w:val="20"/>
          <w:szCs w:val="20"/>
          <w:vertAlign w:val="superscript"/>
        </w:rPr>
        <w:t>2</w:t>
      </w:r>
      <w:r w:rsidRPr="00643297">
        <w:rPr>
          <w:rFonts w:ascii="Times New Roman" w:hAnsi="Times New Roman" w:cs="Times New Roman"/>
          <w:i/>
          <w:color w:val="000000" w:themeColor="text1"/>
          <w:sz w:val="20"/>
          <w:szCs w:val="20"/>
        </w:rPr>
        <w:t>Graduanda em Zootecnia</w:t>
      </w:r>
      <w:r w:rsidR="00515EE3" w:rsidRPr="00643297">
        <w:rPr>
          <w:rFonts w:ascii="Times New Roman" w:hAnsi="Times New Roman" w:cs="Times New Roman"/>
          <w:i/>
          <w:color w:val="000000" w:themeColor="text1"/>
          <w:sz w:val="20"/>
          <w:szCs w:val="20"/>
        </w:rPr>
        <w:t>,</w:t>
      </w:r>
      <w:r w:rsidR="00542D63">
        <w:rPr>
          <w:rFonts w:ascii="Times New Roman" w:hAnsi="Times New Roman" w:cs="Times New Roman"/>
          <w:i/>
          <w:color w:val="000000" w:themeColor="text1"/>
          <w:sz w:val="20"/>
          <w:szCs w:val="20"/>
        </w:rPr>
        <w:t xml:space="preserve"> </w:t>
      </w:r>
      <w:r w:rsidR="00E76D7B" w:rsidRPr="00643297">
        <w:rPr>
          <w:rFonts w:ascii="Times New Roman" w:hAnsi="Times New Roman" w:cs="Times New Roman"/>
          <w:i/>
          <w:color w:val="000000" w:themeColor="text1"/>
          <w:sz w:val="20"/>
          <w:szCs w:val="20"/>
        </w:rPr>
        <w:t>UFU</w:t>
      </w:r>
      <w:r w:rsidR="0047163F" w:rsidRPr="00643297">
        <w:rPr>
          <w:rFonts w:ascii="Times New Roman" w:hAnsi="Times New Roman" w:cs="Times New Roman"/>
          <w:i/>
          <w:color w:val="000000" w:themeColor="text1"/>
          <w:sz w:val="20"/>
          <w:szCs w:val="20"/>
        </w:rPr>
        <w:t>, MG</w:t>
      </w:r>
      <w:r w:rsidR="00557EC7">
        <w:rPr>
          <w:rFonts w:ascii="Times New Roman" w:hAnsi="Times New Roman" w:cs="Times New Roman"/>
          <w:i/>
          <w:color w:val="000000" w:themeColor="text1"/>
          <w:sz w:val="20"/>
          <w:szCs w:val="20"/>
        </w:rPr>
        <w:t xml:space="preserve">, </w:t>
      </w:r>
      <w:r w:rsidR="00557EC7" w:rsidRPr="00557EC7">
        <w:rPr>
          <w:rFonts w:ascii="Times New Roman" w:hAnsi="Times New Roman" w:cs="Times New Roman"/>
          <w:i/>
          <w:color w:val="000000" w:themeColor="text1"/>
          <w:sz w:val="20"/>
          <w:szCs w:val="20"/>
          <w:vertAlign w:val="superscript"/>
        </w:rPr>
        <w:t>3</w:t>
      </w:r>
      <w:r w:rsidR="00557EC7">
        <w:rPr>
          <w:rFonts w:ascii="Times New Roman" w:hAnsi="Times New Roman" w:cs="Times New Roman"/>
          <w:i/>
          <w:color w:val="000000" w:themeColor="text1"/>
          <w:sz w:val="20"/>
          <w:szCs w:val="20"/>
        </w:rPr>
        <w:t>Graduando</w:t>
      </w:r>
      <w:r w:rsidR="0019728E">
        <w:rPr>
          <w:rFonts w:ascii="Times New Roman" w:hAnsi="Times New Roman" w:cs="Times New Roman"/>
          <w:i/>
          <w:color w:val="000000" w:themeColor="text1"/>
          <w:sz w:val="20"/>
          <w:szCs w:val="20"/>
        </w:rPr>
        <w:t>s</w:t>
      </w:r>
      <w:r w:rsidR="00557EC7">
        <w:rPr>
          <w:rFonts w:ascii="Times New Roman" w:hAnsi="Times New Roman" w:cs="Times New Roman"/>
          <w:i/>
          <w:color w:val="000000" w:themeColor="text1"/>
          <w:sz w:val="20"/>
          <w:szCs w:val="20"/>
        </w:rPr>
        <w:t xml:space="preserve"> em Medicina Veterinária-UFMG,  </w:t>
      </w:r>
      <w:r w:rsidR="00557EC7" w:rsidRPr="00557EC7">
        <w:rPr>
          <w:rFonts w:ascii="Times New Roman" w:hAnsi="Times New Roman" w:cs="Times New Roman"/>
          <w:i/>
          <w:color w:val="000000" w:themeColor="text1"/>
          <w:sz w:val="20"/>
          <w:szCs w:val="20"/>
          <w:vertAlign w:val="superscript"/>
        </w:rPr>
        <w:t>4</w:t>
      </w:r>
      <w:r w:rsidR="00557EC7">
        <w:rPr>
          <w:rFonts w:ascii="Times New Roman" w:hAnsi="Times New Roman" w:cs="Times New Roman"/>
          <w:i/>
          <w:color w:val="000000" w:themeColor="text1"/>
          <w:sz w:val="20"/>
          <w:szCs w:val="20"/>
        </w:rPr>
        <w:t xml:space="preserve">Graduando em </w:t>
      </w:r>
      <w:r w:rsidR="00557EC7" w:rsidRPr="00557EC7">
        <w:rPr>
          <w:rFonts w:ascii="Times New Roman" w:hAnsi="Times New Roman" w:cs="Times New Roman"/>
          <w:i/>
          <w:color w:val="000000" w:themeColor="text1"/>
          <w:sz w:val="20"/>
          <w:szCs w:val="20"/>
        </w:rPr>
        <w:t xml:space="preserve">Medicina Veterinária da </w:t>
      </w:r>
      <w:r w:rsidR="00F75C94" w:rsidRPr="00557EC7">
        <w:rPr>
          <w:rFonts w:ascii="Times New Roman" w:hAnsi="Times New Roman" w:cs="Times New Roman"/>
          <w:i/>
          <w:color w:val="000000" w:themeColor="text1"/>
          <w:sz w:val="20"/>
          <w:szCs w:val="20"/>
        </w:rPr>
        <w:t>UNIPAC</w:t>
      </w:r>
      <w:r w:rsidR="00557EC7" w:rsidRPr="00557EC7">
        <w:rPr>
          <w:rFonts w:ascii="Times New Roman" w:hAnsi="Times New Roman" w:cs="Times New Roman"/>
          <w:i/>
          <w:color w:val="000000" w:themeColor="text1"/>
          <w:sz w:val="20"/>
          <w:szCs w:val="20"/>
        </w:rPr>
        <w:t xml:space="preserve"> Lafaiete</w:t>
      </w:r>
      <w:r w:rsidR="00557EC7">
        <w:rPr>
          <w:rFonts w:ascii="Times New Roman" w:hAnsi="Times New Roman" w:cs="Times New Roman"/>
          <w:i/>
          <w:color w:val="000000" w:themeColor="text1"/>
          <w:sz w:val="20"/>
          <w:szCs w:val="20"/>
        </w:rPr>
        <w:t xml:space="preserve">, </w:t>
      </w:r>
      <w:r w:rsidR="00557EC7" w:rsidRPr="00557EC7">
        <w:rPr>
          <w:rFonts w:ascii="Times New Roman" w:hAnsi="Times New Roman" w:cs="Times New Roman"/>
          <w:i/>
          <w:color w:val="000000" w:themeColor="text1"/>
          <w:sz w:val="20"/>
          <w:szCs w:val="20"/>
          <w:vertAlign w:val="superscript"/>
        </w:rPr>
        <w:t>5</w:t>
      </w:r>
      <w:r w:rsidR="001E2844" w:rsidRPr="00643297">
        <w:rPr>
          <w:rFonts w:ascii="Times New Roman" w:hAnsi="Times New Roman" w:cs="Times New Roman"/>
          <w:i/>
          <w:color w:val="000000" w:themeColor="text1"/>
          <w:sz w:val="20"/>
          <w:szCs w:val="20"/>
        </w:rPr>
        <w:t>Docente do curso de Medicina Veterinária, UNIPAC – Conselheiro Lafaiete, MG</w:t>
      </w:r>
      <w:r w:rsidR="00AD7121">
        <w:rPr>
          <w:rFonts w:ascii="Times New Roman" w:hAnsi="Times New Roman" w:cs="Times New Roman"/>
          <w:i/>
          <w:color w:val="000000" w:themeColor="text1"/>
          <w:sz w:val="20"/>
          <w:szCs w:val="20"/>
        </w:rPr>
        <w:t>.</w:t>
      </w:r>
      <w:r w:rsidR="00E76D7B" w:rsidRPr="00643297">
        <w:rPr>
          <w:rFonts w:ascii="Times New Roman" w:hAnsi="Times New Roman" w:cs="Times New Roman"/>
          <w:i/>
          <w:color w:val="000000" w:themeColor="text1"/>
          <w:sz w:val="20"/>
          <w:szCs w:val="20"/>
        </w:rPr>
        <w:t xml:space="preserve"> </w:t>
      </w:r>
      <w:r w:rsidRPr="00643297">
        <w:rPr>
          <w:rFonts w:ascii="Times New Roman" w:hAnsi="Times New Roman" w:cs="Times New Roman"/>
          <w:i/>
          <w:color w:val="000000" w:themeColor="text1"/>
          <w:sz w:val="20"/>
          <w:szCs w:val="20"/>
        </w:rPr>
        <w:t>*idael.matheus@gmail.com</w:t>
      </w:r>
    </w:p>
    <w:bookmarkEnd w:id="1"/>
    <w:p w14:paraId="28EE0E9D" w14:textId="37AE01F2" w:rsidR="00A02E94" w:rsidRPr="00A0307F" w:rsidRDefault="00A02E94" w:rsidP="00FE759F">
      <w:pPr>
        <w:spacing w:after="0" w:line="20" w:lineRule="atLeast"/>
        <w:rPr>
          <w:rFonts w:ascii="Times New Roman" w:hAnsi="Times New Roman" w:cs="Times New Roman"/>
          <w:sz w:val="24"/>
          <w:szCs w:val="24"/>
        </w:rPr>
      </w:pPr>
    </w:p>
    <w:p w14:paraId="5D29DB5A" w14:textId="1E7FC490" w:rsidR="00FE759F" w:rsidRPr="00A0307F" w:rsidRDefault="008C2F8B" w:rsidP="00AE4B2A">
      <w:pPr>
        <w:spacing w:after="0" w:line="20" w:lineRule="atLeast"/>
        <w:jc w:val="both"/>
        <w:rPr>
          <w:rFonts w:ascii="Times New Roman" w:hAnsi="Times New Roman" w:cs="Times New Roman"/>
          <w:color w:val="000000" w:themeColor="text1"/>
          <w:sz w:val="24"/>
          <w:szCs w:val="24"/>
        </w:rPr>
      </w:pPr>
      <w:r w:rsidRPr="00A0307F">
        <w:rPr>
          <w:rFonts w:ascii="Times New Roman" w:hAnsi="Times New Roman" w:cs="Times New Roman"/>
          <w:b/>
          <w:bCs/>
          <w:color w:val="000000" w:themeColor="text1"/>
          <w:sz w:val="24"/>
          <w:szCs w:val="24"/>
        </w:rPr>
        <w:t>RESUMO:</w:t>
      </w:r>
      <w:r w:rsidR="00AE4B2A">
        <w:rPr>
          <w:rFonts w:ascii="Times New Roman" w:hAnsi="Times New Roman" w:cs="Times New Roman"/>
          <w:color w:val="000000" w:themeColor="text1"/>
          <w:sz w:val="24"/>
          <w:szCs w:val="24"/>
        </w:rPr>
        <w:t xml:space="preserve"> </w:t>
      </w:r>
      <w:r w:rsidRPr="008C2F8B">
        <w:rPr>
          <w:rFonts w:ascii="Times New Roman" w:hAnsi="Times New Roman" w:cs="Times New Roman"/>
          <w:color w:val="000000" w:themeColor="text1"/>
          <w:sz w:val="24"/>
          <w:szCs w:val="24"/>
        </w:rPr>
        <w:t>A</w:t>
      </w:r>
      <w:r w:rsidR="001B608E">
        <w:rPr>
          <w:rFonts w:ascii="Times New Roman" w:hAnsi="Times New Roman" w:cs="Times New Roman"/>
          <w:color w:val="000000" w:themeColor="text1"/>
          <w:sz w:val="24"/>
          <w:szCs w:val="24"/>
        </w:rPr>
        <w:t xml:space="preserve"> </w:t>
      </w:r>
      <w:r w:rsidRPr="008C2F8B">
        <w:rPr>
          <w:rFonts w:ascii="Times New Roman" w:hAnsi="Times New Roman" w:cs="Times New Roman"/>
          <w:color w:val="000000" w:themeColor="text1"/>
          <w:sz w:val="24"/>
          <w:szCs w:val="24"/>
        </w:rPr>
        <w:t>protease exógena é fundamental para garantir maior e melhor aproveitamento das fontes vegetais proteicas utilizadas nas dietas de aves e suínos as quais contém diversos fatores anti-nutricionais.</w:t>
      </w:r>
      <w:r w:rsidR="005A44A1">
        <w:rPr>
          <w:rFonts w:ascii="Times New Roman" w:hAnsi="Times New Roman" w:cs="Times New Roman"/>
          <w:color w:val="000000" w:themeColor="text1"/>
          <w:sz w:val="24"/>
          <w:szCs w:val="24"/>
        </w:rPr>
        <w:t xml:space="preserve"> </w:t>
      </w:r>
      <w:r w:rsidRPr="008C2F8B">
        <w:rPr>
          <w:rFonts w:ascii="Times New Roman" w:hAnsi="Times New Roman" w:cs="Times New Roman"/>
          <w:color w:val="000000" w:themeColor="text1"/>
          <w:sz w:val="24"/>
          <w:szCs w:val="24"/>
        </w:rPr>
        <w:t>Buscando o melhor desempenho dos animais, a saúde intestinal tornou-se uma estratégia essencial para verificar os efeitos das dietas nos animais, a  mudança de determinados ingredientes pode provocar efeitos na integridade da membrana, alterando a sua morfologia associado a isto a queda de absorção de nutrientes, assim como alteração na permeabilidade de membrana, expressão de citocinas pro-inflamatórias e a presença de microrganismos patogênicos, pois reduzir o excesso de proteína fermentável disponível para bactérias indesejáveis no intestino grosso é fundamental para garantir uma microbiota mais benéfica.</w:t>
      </w:r>
      <w:r w:rsidRPr="008C2F8B">
        <w:rPr>
          <w:sz w:val="24"/>
          <w:szCs w:val="24"/>
        </w:rPr>
        <w:t xml:space="preserve"> </w:t>
      </w:r>
      <w:r w:rsidRPr="008C2F8B">
        <w:rPr>
          <w:rFonts w:ascii="Times New Roman" w:hAnsi="Times New Roman" w:cs="Times New Roman"/>
          <w:color w:val="000000" w:themeColor="text1"/>
          <w:sz w:val="24"/>
          <w:szCs w:val="24"/>
        </w:rPr>
        <w:t>Diante do exposto, o objetivo deste estudo foi apresentar as principais ações da protease exógenas utilizadas na nutrição de leitões desmamados, bem como seus efeitos na saúde intestinal e desempenho animal.</w:t>
      </w:r>
    </w:p>
    <w:p w14:paraId="7D4C3F33" w14:textId="4912B3D4" w:rsidR="00620C82" w:rsidRPr="008C2F8B" w:rsidRDefault="00E7193B" w:rsidP="005777F6">
      <w:pPr>
        <w:spacing w:before="240" w:after="0" w:line="20" w:lineRule="atLeast"/>
        <w:jc w:val="both"/>
        <w:rPr>
          <w:rFonts w:ascii="Times New Roman" w:hAnsi="Times New Roman" w:cs="Times New Roman"/>
          <w:color w:val="000000" w:themeColor="text1"/>
          <w:sz w:val="24"/>
          <w:szCs w:val="24"/>
        </w:rPr>
      </w:pPr>
      <w:r w:rsidRPr="00A0307F">
        <w:rPr>
          <w:rFonts w:ascii="Times New Roman" w:hAnsi="Times New Roman" w:cs="Times New Roman"/>
          <w:b/>
          <w:bCs/>
          <w:color w:val="000000" w:themeColor="text1"/>
          <w:sz w:val="24"/>
          <w:szCs w:val="24"/>
        </w:rPr>
        <w:t>Palavras-Chave</w:t>
      </w:r>
      <w:r w:rsidR="00FE759F" w:rsidRPr="00A0307F">
        <w:rPr>
          <w:rFonts w:ascii="Times New Roman" w:hAnsi="Times New Roman" w:cs="Times New Roman"/>
          <w:color w:val="000000" w:themeColor="text1"/>
          <w:sz w:val="24"/>
          <w:szCs w:val="24"/>
        </w:rPr>
        <w:t xml:space="preserve">: </w:t>
      </w:r>
      <w:r w:rsidR="00AE4B2A" w:rsidRPr="00A0307F">
        <w:rPr>
          <w:rFonts w:ascii="Times New Roman" w:hAnsi="Times New Roman" w:cs="Times New Roman"/>
          <w:color w:val="000000" w:themeColor="text1"/>
          <w:sz w:val="24"/>
          <w:szCs w:val="24"/>
        </w:rPr>
        <w:t>digestibilidade de nutrientes, microbiota, nutrição, suinocultura</w:t>
      </w:r>
    </w:p>
    <w:p w14:paraId="298D7E0D" w14:textId="566196D8" w:rsidR="008C2F8B" w:rsidRDefault="008C2F8B" w:rsidP="005777F6">
      <w:pPr>
        <w:spacing w:before="240" w:after="0" w:line="20" w:lineRule="atLeast"/>
        <w:rPr>
          <w:rFonts w:ascii="Times New Roman" w:hAnsi="Times New Roman" w:cs="Times New Roman"/>
          <w:sz w:val="24"/>
          <w:szCs w:val="24"/>
        </w:rPr>
      </w:pPr>
    </w:p>
    <w:p w14:paraId="78E4C870" w14:textId="52CB919F" w:rsidR="00620C82" w:rsidRDefault="00620C82" w:rsidP="0019728E">
      <w:pPr>
        <w:spacing w:line="20" w:lineRule="atLeast"/>
        <w:rPr>
          <w:rFonts w:ascii="Times New Roman" w:hAnsi="Times New Roman" w:cs="Times New Roman"/>
          <w:b/>
          <w:bCs/>
          <w:sz w:val="24"/>
          <w:szCs w:val="24"/>
        </w:rPr>
      </w:pPr>
      <w:r w:rsidRPr="00620C82">
        <w:rPr>
          <w:rFonts w:ascii="Times New Roman" w:hAnsi="Times New Roman" w:cs="Times New Roman"/>
          <w:b/>
          <w:bCs/>
          <w:sz w:val="24"/>
          <w:szCs w:val="24"/>
        </w:rPr>
        <w:t>INTRODUÇÃO</w:t>
      </w:r>
    </w:p>
    <w:p w14:paraId="2D8C30EC" w14:textId="6FA1AC5B" w:rsidR="00620C82" w:rsidRPr="00620C82" w:rsidRDefault="00DC4506" w:rsidP="0019728E">
      <w:pPr>
        <w:spacing w:line="20" w:lineRule="atLeast"/>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620C82" w:rsidRPr="00620C82">
        <w:rPr>
          <w:rFonts w:ascii="Times New Roman" w:hAnsi="Times New Roman" w:cs="Times New Roman"/>
          <w:color w:val="000000" w:themeColor="text1"/>
          <w:sz w:val="24"/>
          <w:szCs w:val="24"/>
        </w:rPr>
        <w:t xml:space="preserve"> uso de enzimas exógenas como as fitases, proteases e carboidrases tornaram-se opções viáveis para garantir maior eficiência de aproveitamento dos ingredientes e alternativa para a diminuição do uso de antibióticos como melhoradores de desempenho. Sendo assim, a suplementação de protease exógena (PE) seria uma estratégia como fonte extra e de auxílio às enzimas endógenas, aumentando a taxa de degradação intestinal de proteínas. </w:t>
      </w:r>
    </w:p>
    <w:p w14:paraId="3286EFCA" w14:textId="1D482294" w:rsidR="00620C82" w:rsidRPr="00862033" w:rsidRDefault="00620C82" w:rsidP="00FE759F">
      <w:pPr>
        <w:spacing w:after="0" w:line="20" w:lineRule="atLeast"/>
        <w:ind w:firstLine="851"/>
        <w:jc w:val="both"/>
        <w:rPr>
          <w:rFonts w:ascii="Times New Roman" w:hAnsi="Times New Roman" w:cs="Times New Roman"/>
          <w:color w:val="000000" w:themeColor="text1"/>
          <w:sz w:val="24"/>
          <w:szCs w:val="24"/>
        </w:rPr>
      </w:pPr>
      <w:r w:rsidRPr="00620C82">
        <w:rPr>
          <w:rFonts w:ascii="Times New Roman" w:hAnsi="Times New Roman" w:cs="Times New Roman"/>
          <w:color w:val="000000" w:themeColor="text1"/>
          <w:sz w:val="24"/>
          <w:szCs w:val="24"/>
        </w:rPr>
        <w:t xml:space="preserve">A soja é a principal fonte proteica utilizada em rações de aves e suínos, porém contém em sua composição fatores anti-nutricionais que podem provocar queda no desempenho dos animais. Estes fatores podem reduzir a digestibilidade das proteínas, </w:t>
      </w:r>
      <w:r w:rsidRPr="00862033">
        <w:rPr>
          <w:rFonts w:ascii="Times New Roman" w:hAnsi="Times New Roman" w:cs="Times New Roman"/>
          <w:color w:val="000000" w:themeColor="text1"/>
          <w:sz w:val="24"/>
          <w:szCs w:val="24"/>
        </w:rPr>
        <w:t>pois contém inibidores de proteases, lectinas ou hemaglutininas, saponinas, além de proteínas alergênicas (</w:t>
      </w:r>
      <w:proofErr w:type="spellStart"/>
      <w:r w:rsidRPr="00862033">
        <w:rPr>
          <w:rFonts w:ascii="Times New Roman" w:hAnsi="Times New Roman" w:cs="Times New Roman"/>
          <w:color w:val="000000" w:themeColor="text1"/>
          <w:sz w:val="24"/>
          <w:szCs w:val="24"/>
        </w:rPr>
        <w:t>conglicinina</w:t>
      </w:r>
      <w:proofErr w:type="spellEnd"/>
      <w:r w:rsidRPr="00862033">
        <w:rPr>
          <w:rFonts w:ascii="Times New Roman" w:hAnsi="Times New Roman" w:cs="Times New Roman"/>
          <w:color w:val="000000" w:themeColor="text1"/>
          <w:sz w:val="24"/>
          <w:szCs w:val="24"/>
        </w:rPr>
        <w:t xml:space="preserve"> e β-</w:t>
      </w:r>
      <w:proofErr w:type="spellStart"/>
      <w:r w:rsidRPr="00862033">
        <w:rPr>
          <w:rFonts w:ascii="Times New Roman" w:hAnsi="Times New Roman" w:cs="Times New Roman"/>
          <w:color w:val="000000" w:themeColor="text1"/>
          <w:sz w:val="24"/>
          <w:szCs w:val="24"/>
        </w:rPr>
        <w:t>conglicinina</w:t>
      </w:r>
      <w:proofErr w:type="spellEnd"/>
      <w:r w:rsidRPr="00862033">
        <w:rPr>
          <w:rFonts w:ascii="Times New Roman" w:hAnsi="Times New Roman" w:cs="Times New Roman"/>
          <w:color w:val="000000" w:themeColor="text1"/>
          <w:sz w:val="24"/>
          <w:szCs w:val="24"/>
        </w:rPr>
        <w:t>). Esses por sua vez interferem na integridade intestinal, pois</w:t>
      </w:r>
      <w:r w:rsidRPr="00862033">
        <w:rPr>
          <w:rFonts w:ascii="Times New Roman" w:hAnsi="Times New Roman" w:cs="Times New Roman"/>
          <w:sz w:val="24"/>
          <w:szCs w:val="24"/>
        </w:rPr>
        <w:t xml:space="preserve"> </w:t>
      </w:r>
      <w:r w:rsidRPr="00862033">
        <w:rPr>
          <w:rFonts w:ascii="Times New Roman" w:hAnsi="Times New Roman" w:cs="Times New Roman"/>
          <w:color w:val="000000" w:themeColor="text1"/>
          <w:sz w:val="24"/>
          <w:szCs w:val="24"/>
        </w:rPr>
        <w:t>induzem resposta imune ao intestino (S</w:t>
      </w:r>
      <w:r w:rsidR="00862033">
        <w:rPr>
          <w:rFonts w:ascii="Times New Roman" w:hAnsi="Times New Roman" w:cs="Times New Roman"/>
          <w:color w:val="000000" w:themeColor="text1"/>
          <w:sz w:val="24"/>
          <w:szCs w:val="24"/>
        </w:rPr>
        <w:t>ouza</w:t>
      </w:r>
      <w:r w:rsidRPr="00862033">
        <w:rPr>
          <w:rFonts w:ascii="Times New Roman" w:hAnsi="Times New Roman" w:cs="Times New Roman"/>
          <w:color w:val="000000" w:themeColor="text1"/>
          <w:sz w:val="24"/>
          <w:szCs w:val="24"/>
        </w:rPr>
        <w:t xml:space="preserve"> </w:t>
      </w:r>
      <w:r w:rsidRPr="00067215">
        <w:rPr>
          <w:rFonts w:ascii="Times New Roman" w:hAnsi="Times New Roman" w:cs="Times New Roman"/>
          <w:color w:val="000000" w:themeColor="text1"/>
          <w:sz w:val="24"/>
          <w:szCs w:val="24"/>
        </w:rPr>
        <w:t>et al</w:t>
      </w:r>
      <w:r w:rsidRPr="00862033">
        <w:rPr>
          <w:rFonts w:ascii="Times New Roman" w:hAnsi="Times New Roman" w:cs="Times New Roman"/>
          <w:color w:val="000000" w:themeColor="text1"/>
          <w:sz w:val="24"/>
          <w:szCs w:val="24"/>
        </w:rPr>
        <w:t>., 2019). Em suínos, é importante levar em consideração a incidência de diarreia na fase pós desmame, a qual provoca redução na capacidade de absorção do epitélio intestinal, limitando a eficiência de aproveitamento dos ingredientes (</w:t>
      </w:r>
      <w:proofErr w:type="spellStart"/>
      <w:r w:rsidR="00862033" w:rsidRPr="00862033">
        <w:rPr>
          <w:rFonts w:ascii="Times New Roman" w:hAnsi="Times New Roman" w:cs="Times New Roman"/>
          <w:sz w:val="24"/>
          <w:szCs w:val="24"/>
        </w:rPr>
        <w:t>Moeser</w:t>
      </w:r>
      <w:proofErr w:type="spellEnd"/>
      <w:r w:rsidRPr="00862033">
        <w:rPr>
          <w:rFonts w:ascii="Times New Roman" w:hAnsi="Times New Roman" w:cs="Times New Roman"/>
          <w:sz w:val="24"/>
          <w:szCs w:val="24"/>
        </w:rPr>
        <w:t xml:space="preserve"> </w:t>
      </w:r>
      <w:r w:rsidRPr="00067215">
        <w:rPr>
          <w:rFonts w:ascii="Times New Roman" w:hAnsi="Times New Roman" w:cs="Times New Roman"/>
          <w:sz w:val="24"/>
          <w:szCs w:val="24"/>
        </w:rPr>
        <w:t>et al</w:t>
      </w:r>
      <w:r w:rsidRPr="00862033">
        <w:rPr>
          <w:rFonts w:ascii="Times New Roman" w:hAnsi="Times New Roman" w:cs="Times New Roman"/>
          <w:sz w:val="24"/>
          <w:szCs w:val="24"/>
        </w:rPr>
        <w:t>., 2017)</w:t>
      </w:r>
      <w:r w:rsidRPr="00862033">
        <w:rPr>
          <w:rFonts w:ascii="Times New Roman" w:hAnsi="Times New Roman" w:cs="Times New Roman"/>
          <w:color w:val="000000" w:themeColor="text1"/>
          <w:sz w:val="24"/>
          <w:szCs w:val="24"/>
        </w:rPr>
        <w:t xml:space="preserve">. </w:t>
      </w:r>
    </w:p>
    <w:p w14:paraId="6EBBE07D" w14:textId="68B52258" w:rsidR="00733F93" w:rsidRPr="00862033" w:rsidRDefault="00733F93" w:rsidP="00FE759F">
      <w:pPr>
        <w:spacing w:after="0" w:line="20" w:lineRule="atLeast"/>
        <w:rPr>
          <w:rFonts w:ascii="Times New Roman" w:hAnsi="Times New Roman" w:cs="Times New Roman"/>
          <w:b/>
          <w:bCs/>
          <w:sz w:val="24"/>
          <w:szCs w:val="24"/>
        </w:rPr>
      </w:pPr>
    </w:p>
    <w:p w14:paraId="07F377E4" w14:textId="708F9106" w:rsidR="00733F93" w:rsidRPr="00862033" w:rsidRDefault="00733F93" w:rsidP="0019728E">
      <w:pPr>
        <w:spacing w:before="240" w:after="0" w:line="20" w:lineRule="atLeast"/>
        <w:rPr>
          <w:rFonts w:ascii="Times New Roman" w:hAnsi="Times New Roman" w:cs="Times New Roman"/>
          <w:b/>
          <w:bCs/>
          <w:sz w:val="24"/>
          <w:szCs w:val="24"/>
        </w:rPr>
      </w:pPr>
      <w:r w:rsidRPr="00862033">
        <w:rPr>
          <w:rFonts w:ascii="Times New Roman" w:hAnsi="Times New Roman" w:cs="Times New Roman"/>
          <w:b/>
          <w:bCs/>
          <w:sz w:val="24"/>
          <w:szCs w:val="24"/>
        </w:rPr>
        <w:t>REVISÃO DE LITERATURA</w:t>
      </w:r>
    </w:p>
    <w:p w14:paraId="23E83EA8" w14:textId="220EB846" w:rsidR="00052810" w:rsidRPr="00862033" w:rsidRDefault="00052810" w:rsidP="0019728E">
      <w:pPr>
        <w:spacing w:before="240" w:after="0" w:line="20" w:lineRule="atLeast"/>
        <w:ind w:firstLine="851"/>
        <w:jc w:val="both"/>
        <w:rPr>
          <w:rFonts w:ascii="Times New Roman" w:hAnsi="Times New Roman" w:cs="Times New Roman"/>
          <w:color w:val="000000" w:themeColor="text1"/>
          <w:sz w:val="24"/>
          <w:szCs w:val="24"/>
        </w:rPr>
      </w:pPr>
      <w:r w:rsidRPr="00862033">
        <w:rPr>
          <w:rFonts w:ascii="Times New Roman" w:hAnsi="Times New Roman" w:cs="Times New Roman"/>
          <w:color w:val="000000" w:themeColor="text1"/>
          <w:sz w:val="24"/>
          <w:szCs w:val="24"/>
        </w:rPr>
        <w:t>O uso de PE em dietas para leitões recém desmamados está associado à ineficiência fisiológica do trato gastrointestinal, principalmente quando se pensa na ação de enzimas como as proteases, as quais possuem baixa atividade, limitando o aproveitamento da fração proteica da dieta sólida (</w:t>
      </w:r>
      <w:r w:rsidR="00862033" w:rsidRPr="00862033">
        <w:rPr>
          <w:rFonts w:ascii="Times New Roman" w:hAnsi="Times New Roman" w:cs="Times New Roman"/>
          <w:color w:val="000000" w:themeColor="text1"/>
          <w:sz w:val="24"/>
          <w:szCs w:val="24"/>
        </w:rPr>
        <w:t>Lima</w:t>
      </w:r>
      <w:r w:rsidRPr="00862033">
        <w:rPr>
          <w:rFonts w:ascii="Times New Roman" w:hAnsi="Times New Roman" w:cs="Times New Roman"/>
          <w:color w:val="000000" w:themeColor="text1"/>
          <w:sz w:val="24"/>
          <w:szCs w:val="24"/>
        </w:rPr>
        <w:t xml:space="preserve"> </w:t>
      </w:r>
      <w:r w:rsidRPr="00067215">
        <w:rPr>
          <w:rFonts w:ascii="Times New Roman" w:hAnsi="Times New Roman" w:cs="Times New Roman"/>
          <w:color w:val="000000" w:themeColor="text1"/>
          <w:sz w:val="24"/>
          <w:szCs w:val="24"/>
        </w:rPr>
        <w:t>et al</w:t>
      </w:r>
      <w:r w:rsidRPr="00862033">
        <w:rPr>
          <w:rFonts w:ascii="Times New Roman" w:hAnsi="Times New Roman" w:cs="Times New Roman"/>
          <w:color w:val="000000" w:themeColor="text1"/>
          <w:sz w:val="24"/>
          <w:szCs w:val="24"/>
        </w:rPr>
        <w:t>., 2020). O período pós-</w:t>
      </w:r>
      <w:r w:rsidRPr="00862033">
        <w:rPr>
          <w:rFonts w:ascii="Times New Roman" w:hAnsi="Times New Roman" w:cs="Times New Roman"/>
          <w:color w:val="000000" w:themeColor="text1"/>
          <w:sz w:val="24"/>
          <w:szCs w:val="24"/>
        </w:rPr>
        <w:lastRenderedPageBreak/>
        <w:t>desmame é caracterizado por estresse, em função de fatores como mudança na dieta (líquida para sólida), o qual é seguido de redução de consumo nos primeiros dias</w:t>
      </w:r>
      <w:r w:rsidR="00E3575C" w:rsidRPr="00862033">
        <w:rPr>
          <w:rFonts w:ascii="Times New Roman" w:hAnsi="Times New Roman" w:cs="Times New Roman"/>
          <w:color w:val="000000" w:themeColor="text1"/>
          <w:sz w:val="24"/>
          <w:szCs w:val="24"/>
        </w:rPr>
        <w:t xml:space="preserve">. </w:t>
      </w:r>
      <w:r w:rsidRPr="00862033">
        <w:rPr>
          <w:rFonts w:ascii="Times New Roman" w:hAnsi="Times New Roman" w:cs="Times New Roman"/>
          <w:color w:val="000000" w:themeColor="text1"/>
          <w:sz w:val="24"/>
          <w:szCs w:val="24"/>
        </w:rPr>
        <w:t xml:space="preserve">Isso contribui para aumento na </w:t>
      </w:r>
      <w:proofErr w:type="spellStart"/>
      <w:r w:rsidRPr="00862033">
        <w:rPr>
          <w:rFonts w:ascii="Times New Roman" w:hAnsi="Times New Roman" w:cs="Times New Roman"/>
          <w:color w:val="000000" w:themeColor="text1"/>
          <w:sz w:val="24"/>
          <w:szCs w:val="24"/>
        </w:rPr>
        <w:t>disbiose</w:t>
      </w:r>
      <w:proofErr w:type="spellEnd"/>
      <w:r w:rsidRPr="00862033">
        <w:rPr>
          <w:rFonts w:ascii="Times New Roman" w:hAnsi="Times New Roman" w:cs="Times New Roman"/>
          <w:color w:val="000000" w:themeColor="text1"/>
          <w:sz w:val="24"/>
          <w:szCs w:val="24"/>
        </w:rPr>
        <w:t xml:space="preserve"> intestinal, e consequentemente maior permeabilidade de membrana, inflamações e lesões nas vilosidades, alterações essas que impactam diretamente no aumento do índice de diarreia e diminuição do desempenho dos animais (</w:t>
      </w:r>
      <w:proofErr w:type="spellStart"/>
      <w:r w:rsidR="00862033" w:rsidRPr="00862033">
        <w:rPr>
          <w:rFonts w:ascii="Times New Roman" w:hAnsi="Times New Roman" w:cs="Times New Roman"/>
          <w:color w:val="000000" w:themeColor="text1"/>
          <w:sz w:val="24"/>
          <w:szCs w:val="24"/>
        </w:rPr>
        <w:t>Burdick</w:t>
      </w:r>
      <w:proofErr w:type="spellEnd"/>
      <w:r w:rsidR="00862033" w:rsidRPr="00862033">
        <w:rPr>
          <w:rFonts w:ascii="Times New Roman" w:hAnsi="Times New Roman" w:cs="Times New Roman"/>
          <w:color w:val="000000" w:themeColor="text1"/>
          <w:sz w:val="24"/>
          <w:szCs w:val="24"/>
        </w:rPr>
        <w:t xml:space="preserve"> Sanchez </w:t>
      </w:r>
      <w:r w:rsidRPr="00067215">
        <w:rPr>
          <w:rFonts w:ascii="Times New Roman" w:hAnsi="Times New Roman" w:cs="Times New Roman"/>
          <w:color w:val="000000" w:themeColor="text1"/>
          <w:sz w:val="24"/>
          <w:szCs w:val="24"/>
        </w:rPr>
        <w:t>et al</w:t>
      </w:r>
      <w:r w:rsidRPr="00862033">
        <w:rPr>
          <w:rFonts w:ascii="Times New Roman" w:hAnsi="Times New Roman" w:cs="Times New Roman"/>
          <w:color w:val="000000" w:themeColor="text1"/>
          <w:sz w:val="24"/>
          <w:szCs w:val="24"/>
        </w:rPr>
        <w:t xml:space="preserve">., 2022). </w:t>
      </w:r>
    </w:p>
    <w:p w14:paraId="005579FF" w14:textId="4AA91558" w:rsidR="00052810" w:rsidRPr="00862033" w:rsidRDefault="00052810" w:rsidP="00FE759F">
      <w:pPr>
        <w:spacing w:after="0" w:line="20" w:lineRule="atLeast"/>
        <w:ind w:firstLine="851"/>
        <w:jc w:val="both"/>
        <w:rPr>
          <w:rFonts w:ascii="Times New Roman" w:hAnsi="Times New Roman" w:cs="Times New Roman"/>
          <w:color w:val="000000" w:themeColor="text1"/>
          <w:sz w:val="24"/>
          <w:szCs w:val="24"/>
        </w:rPr>
      </w:pPr>
      <w:r w:rsidRPr="00862033">
        <w:rPr>
          <w:rFonts w:ascii="Times New Roman" w:hAnsi="Times New Roman" w:cs="Times New Roman"/>
          <w:color w:val="000000" w:themeColor="text1"/>
          <w:sz w:val="24"/>
          <w:szCs w:val="24"/>
        </w:rPr>
        <w:t xml:space="preserve">Os resultados do estudo de Zhang </w:t>
      </w:r>
      <w:r w:rsidRPr="00067215">
        <w:rPr>
          <w:rFonts w:ascii="Times New Roman" w:hAnsi="Times New Roman" w:cs="Times New Roman"/>
          <w:color w:val="000000" w:themeColor="text1"/>
          <w:sz w:val="24"/>
          <w:szCs w:val="24"/>
        </w:rPr>
        <w:t>et al</w:t>
      </w:r>
      <w:r w:rsidRPr="00862033">
        <w:rPr>
          <w:rFonts w:ascii="Times New Roman" w:hAnsi="Times New Roman" w:cs="Times New Roman"/>
          <w:color w:val="000000" w:themeColor="text1"/>
          <w:sz w:val="24"/>
          <w:szCs w:val="24"/>
        </w:rPr>
        <w:t>. (2014) demonstraram a eficácia da utilização das enzimas exógenas, principalmente sobre a ocorrência de diarreia nessa fase de produção, a qual causa impacto na taxa de crescimento e consumo de ração dos animais, resultando em menor ganho de peso e queda no desempenho. Com isso, os resultados encontrados no estudo como o aumento de microorganismos benéficos</w:t>
      </w:r>
      <w:r w:rsidR="001B608E" w:rsidRPr="00862033">
        <w:rPr>
          <w:rFonts w:ascii="Times New Roman" w:hAnsi="Times New Roman" w:cs="Times New Roman"/>
          <w:color w:val="000000" w:themeColor="text1"/>
          <w:sz w:val="24"/>
          <w:szCs w:val="24"/>
        </w:rPr>
        <w:t>,</w:t>
      </w:r>
      <w:r w:rsidRPr="00862033">
        <w:rPr>
          <w:rFonts w:ascii="Times New Roman" w:hAnsi="Times New Roman" w:cs="Times New Roman"/>
          <w:color w:val="000000" w:themeColor="text1"/>
          <w:sz w:val="24"/>
          <w:szCs w:val="24"/>
        </w:rPr>
        <w:t xml:space="preserve"> como </w:t>
      </w:r>
      <w:r w:rsidRPr="00862033">
        <w:rPr>
          <w:rFonts w:ascii="Times New Roman" w:hAnsi="Times New Roman" w:cs="Times New Roman"/>
          <w:i/>
          <w:iCs/>
          <w:color w:val="000000" w:themeColor="text1"/>
          <w:sz w:val="24"/>
          <w:szCs w:val="24"/>
        </w:rPr>
        <w:t>Lactobacillus</w:t>
      </w:r>
      <w:r w:rsidRPr="00862033">
        <w:rPr>
          <w:rFonts w:ascii="Times New Roman" w:hAnsi="Times New Roman" w:cs="Times New Roman"/>
          <w:color w:val="000000" w:themeColor="text1"/>
          <w:sz w:val="24"/>
          <w:szCs w:val="24"/>
        </w:rPr>
        <w:t xml:space="preserve"> spp. e </w:t>
      </w:r>
      <w:r w:rsidRPr="00862033">
        <w:rPr>
          <w:rFonts w:ascii="Times New Roman" w:hAnsi="Times New Roman" w:cs="Times New Roman"/>
          <w:i/>
          <w:iCs/>
          <w:color w:val="000000" w:themeColor="text1"/>
          <w:sz w:val="24"/>
          <w:szCs w:val="24"/>
        </w:rPr>
        <w:t>Bacillus subtilis</w:t>
      </w:r>
      <w:r w:rsidRPr="00862033">
        <w:rPr>
          <w:rFonts w:ascii="Times New Roman" w:hAnsi="Times New Roman" w:cs="Times New Roman"/>
          <w:color w:val="000000" w:themeColor="text1"/>
          <w:sz w:val="24"/>
          <w:szCs w:val="24"/>
        </w:rPr>
        <w:t xml:space="preserve"> spp. que atuam como probióticos, contribuem para confirmar os efeitos desses aditivos sobre a saúde intestinal, visto que esses garantem redução nos efeitos negativos sobre as vilosidades intestinais, aumentando a superfície de absorção, e melhorando o aproveitamento dos ingredientes utilizados (</w:t>
      </w:r>
      <w:r w:rsidR="00862033" w:rsidRPr="00862033">
        <w:rPr>
          <w:rFonts w:ascii="Times New Roman" w:hAnsi="Times New Roman" w:cs="Times New Roman"/>
          <w:color w:val="000000" w:themeColor="text1"/>
          <w:sz w:val="24"/>
          <w:szCs w:val="24"/>
        </w:rPr>
        <w:t>Knecht</w:t>
      </w:r>
      <w:r w:rsidRPr="00862033">
        <w:rPr>
          <w:rFonts w:ascii="Times New Roman" w:hAnsi="Times New Roman" w:cs="Times New Roman"/>
          <w:color w:val="000000" w:themeColor="text1"/>
          <w:sz w:val="24"/>
          <w:szCs w:val="24"/>
        </w:rPr>
        <w:t xml:space="preserve"> </w:t>
      </w:r>
      <w:r w:rsidRPr="007337D0">
        <w:rPr>
          <w:rFonts w:ascii="Times New Roman" w:hAnsi="Times New Roman" w:cs="Times New Roman"/>
          <w:color w:val="000000" w:themeColor="text1"/>
          <w:sz w:val="24"/>
          <w:szCs w:val="24"/>
        </w:rPr>
        <w:t>et al</w:t>
      </w:r>
      <w:r w:rsidRPr="00862033">
        <w:rPr>
          <w:rFonts w:ascii="Times New Roman" w:hAnsi="Times New Roman" w:cs="Times New Roman"/>
          <w:color w:val="000000" w:themeColor="text1"/>
          <w:sz w:val="24"/>
          <w:szCs w:val="24"/>
        </w:rPr>
        <w:t>., 2020).</w:t>
      </w:r>
    </w:p>
    <w:p w14:paraId="3118FD90" w14:textId="77777777" w:rsidR="00052810" w:rsidRPr="00052810" w:rsidRDefault="00052810" w:rsidP="00FE759F">
      <w:pPr>
        <w:spacing w:after="0" w:line="20" w:lineRule="atLeast"/>
        <w:ind w:firstLine="851"/>
        <w:jc w:val="both"/>
        <w:rPr>
          <w:rFonts w:ascii="Times New Roman" w:hAnsi="Times New Roman" w:cs="Times New Roman"/>
          <w:color w:val="000000" w:themeColor="text1"/>
          <w:sz w:val="24"/>
          <w:szCs w:val="24"/>
        </w:rPr>
      </w:pPr>
      <w:r w:rsidRPr="00862033">
        <w:rPr>
          <w:rFonts w:ascii="Times New Roman" w:hAnsi="Times New Roman" w:cs="Times New Roman"/>
          <w:color w:val="000000" w:themeColor="text1"/>
          <w:sz w:val="24"/>
          <w:szCs w:val="24"/>
        </w:rPr>
        <w:t>Já Duarte</w:t>
      </w:r>
      <w:r w:rsidRPr="00052810">
        <w:rPr>
          <w:rFonts w:ascii="Times New Roman" w:hAnsi="Times New Roman" w:cs="Times New Roman"/>
          <w:color w:val="000000" w:themeColor="text1"/>
          <w:sz w:val="24"/>
          <w:szCs w:val="24"/>
        </w:rPr>
        <w:t xml:space="preserve"> </w:t>
      </w:r>
      <w:r w:rsidRPr="007337D0">
        <w:rPr>
          <w:rFonts w:ascii="Times New Roman" w:hAnsi="Times New Roman" w:cs="Times New Roman"/>
          <w:color w:val="000000" w:themeColor="text1"/>
          <w:sz w:val="24"/>
          <w:szCs w:val="24"/>
        </w:rPr>
        <w:t>et al</w:t>
      </w:r>
      <w:r w:rsidRPr="00052810">
        <w:rPr>
          <w:rFonts w:ascii="Times New Roman" w:hAnsi="Times New Roman" w:cs="Times New Roman"/>
          <w:color w:val="000000" w:themeColor="text1"/>
          <w:sz w:val="24"/>
          <w:szCs w:val="24"/>
        </w:rPr>
        <w:t>. (2019) analisaram os efeitos da suplementação com xilanase e protease em dietas para leitões e evidenciaram que a suplementação enzimática promoveu aumento no ganho médio diário, melhora na conversão alimentar, na profundidade de cripta e aumento na altura de vilosidades. Porém, não houve melhora nos índices de estresse oxidativo intestinal e imunológico com a inclusão de protease. Além disso, as concentrações séricas e mucosas de TNF-α, IgG e IgA não foram afetadas pelo uso de nenhuma das enzimas. Entretanto, a combinação de xilanase e protease foi capaz de melhorar a saúde e integridade intestinal, e como consequência, houve melhor desempenho dos animais.</w:t>
      </w:r>
    </w:p>
    <w:p w14:paraId="51AA0EDF" w14:textId="70B507CC" w:rsidR="00052810" w:rsidRPr="00052810" w:rsidRDefault="00052810" w:rsidP="00FE759F">
      <w:pPr>
        <w:spacing w:after="0" w:line="20" w:lineRule="atLeast"/>
        <w:ind w:firstLine="851"/>
        <w:jc w:val="both"/>
        <w:rPr>
          <w:rFonts w:ascii="Times New Roman" w:hAnsi="Times New Roman" w:cs="Times New Roman"/>
          <w:color w:val="000000" w:themeColor="text1"/>
          <w:sz w:val="24"/>
          <w:szCs w:val="24"/>
        </w:rPr>
      </w:pPr>
      <w:r w:rsidRPr="00052810">
        <w:rPr>
          <w:rFonts w:ascii="Times New Roman" w:hAnsi="Times New Roman" w:cs="Times New Roman"/>
          <w:color w:val="000000" w:themeColor="text1"/>
          <w:sz w:val="24"/>
          <w:szCs w:val="24"/>
        </w:rPr>
        <w:t xml:space="preserve">Dietas suplementadas com protease apresentam maior altura de vilosidade e altura de </w:t>
      </w:r>
      <w:proofErr w:type="spellStart"/>
      <w:r w:rsidRPr="00052810">
        <w:rPr>
          <w:rFonts w:ascii="Times New Roman" w:hAnsi="Times New Roman" w:cs="Times New Roman"/>
          <w:color w:val="000000" w:themeColor="text1"/>
          <w:sz w:val="24"/>
          <w:szCs w:val="24"/>
        </w:rPr>
        <w:t>vilosidade:profundidade</w:t>
      </w:r>
      <w:proofErr w:type="spellEnd"/>
      <w:r w:rsidRPr="00052810">
        <w:rPr>
          <w:rFonts w:ascii="Times New Roman" w:hAnsi="Times New Roman" w:cs="Times New Roman"/>
          <w:color w:val="000000" w:themeColor="text1"/>
          <w:sz w:val="24"/>
          <w:szCs w:val="24"/>
        </w:rPr>
        <w:t xml:space="preserve"> de cripta, os quais refletem melhorias na digestibilidade dos nutrientes. Apesar disso, alguns estudos não apuram melhorias no desempenho do crescimento de leitões desmamados, tal fator pode estar correlacionado ao tipo de protease utilizada e as doses, assim como a composição da dieta, duração da pesquisa, além de fatores ambientais e sanitários (</w:t>
      </w:r>
      <w:r w:rsidR="00862033" w:rsidRPr="00052810">
        <w:rPr>
          <w:rFonts w:ascii="Times New Roman" w:hAnsi="Times New Roman" w:cs="Times New Roman"/>
          <w:color w:val="000000" w:themeColor="text1"/>
          <w:sz w:val="24"/>
          <w:szCs w:val="24"/>
        </w:rPr>
        <w:t>Peng</w:t>
      </w:r>
      <w:r w:rsidRPr="00052810">
        <w:rPr>
          <w:rFonts w:ascii="Times New Roman" w:hAnsi="Times New Roman" w:cs="Times New Roman"/>
          <w:color w:val="000000" w:themeColor="text1"/>
          <w:sz w:val="24"/>
          <w:szCs w:val="24"/>
        </w:rPr>
        <w:t xml:space="preserve"> </w:t>
      </w:r>
      <w:r w:rsidRPr="007337D0">
        <w:rPr>
          <w:rFonts w:ascii="Times New Roman" w:hAnsi="Times New Roman" w:cs="Times New Roman"/>
          <w:color w:val="000000" w:themeColor="text1"/>
          <w:sz w:val="24"/>
          <w:szCs w:val="24"/>
        </w:rPr>
        <w:t>et al</w:t>
      </w:r>
      <w:r w:rsidRPr="00052810">
        <w:rPr>
          <w:rFonts w:ascii="Times New Roman" w:hAnsi="Times New Roman" w:cs="Times New Roman"/>
          <w:color w:val="000000" w:themeColor="text1"/>
          <w:sz w:val="24"/>
          <w:szCs w:val="24"/>
        </w:rPr>
        <w:t>., 2022).</w:t>
      </w:r>
    </w:p>
    <w:p w14:paraId="755C9576" w14:textId="4DCCA47C" w:rsidR="00052810" w:rsidRPr="00052810" w:rsidRDefault="00052810" w:rsidP="00FE759F">
      <w:pPr>
        <w:spacing w:after="0" w:line="20" w:lineRule="atLeast"/>
        <w:ind w:firstLine="851"/>
        <w:jc w:val="both"/>
        <w:rPr>
          <w:rFonts w:ascii="Times New Roman" w:hAnsi="Times New Roman" w:cs="Times New Roman"/>
          <w:color w:val="000000" w:themeColor="text1"/>
          <w:sz w:val="24"/>
          <w:szCs w:val="24"/>
        </w:rPr>
      </w:pPr>
      <w:r w:rsidRPr="00052810">
        <w:rPr>
          <w:rFonts w:ascii="Times New Roman" w:hAnsi="Times New Roman" w:cs="Times New Roman"/>
          <w:color w:val="000000" w:themeColor="text1"/>
          <w:sz w:val="24"/>
          <w:szCs w:val="24"/>
        </w:rPr>
        <w:t>Estudos demonstram que dietas com menor quantidade de proteína apresentam melhores resultados em comparação aquelas com maiores níveis proteicos em razão de serem utilizadas eficientemente ao longo da digestão, evitando possíveis sobras e ainda diminuírem os impactos ambientais causados pela emissão de nitrogênio (</w:t>
      </w:r>
      <w:r w:rsidR="00862033" w:rsidRPr="00052810">
        <w:rPr>
          <w:rFonts w:ascii="Times New Roman" w:hAnsi="Times New Roman" w:cs="Times New Roman"/>
          <w:color w:val="000000" w:themeColor="text1"/>
          <w:sz w:val="24"/>
          <w:szCs w:val="24"/>
        </w:rPr>
        <w:t>Kim</w:t>
      </w:r>
      <w:r w:rsidRPr="00052810">
        <w:rPr>
          <w:rFonts w:ascii="Times New Roman" w:hAnsi="Times New Roman" w:cs="Times New Roman"/>
          <w:color w:val="000000" w:themeColor="text1"/>
          <w:sz w:val="24"/>
          <w:szCs w:val="24"/>
        </w:rPr>
        <w:t xml:space="preserve"> </w:t>
      </w:r>
      <w:r w:rsidRPr="007337D0">
        <w:rPr>
          <w:rFonts w:ascii="Times New Roman" w:hAnsi="Times New Roman" w:cs="Times New Roman"/>
          <w:color w:val="000000" w:themeColor="text1"/>
          <w:sz w:val="24"/>
          <w:szCs w:val="24"/>
        </w:rPr>
        <w:t>et al</w:t>
      </w:r>
      <w:r w:rsidRPr="00052810">
        <w:rPr>
          <w:rFonts w:ascii="Times New Roman" w:hAnsi="Times New Roman" w:cs="Times New Roman"/>
          <w:color w:val="000000" w:themeColor="text1"/>
          <w:sz w:val="24"/>
          <w:szCs w:val="24"/>
        </w:rPr>
        <w:t xml:space="preserve">., 2021). Outro ganho da suplementação com protease é a melhoria na resposta </w:t>
      </w:r>
      <w:proofErr w:type="spellStart"/>
      <w:r w:rsidRPr="00052810">
        <w:rPr>
          <w:rFonts w:ascii="Times New Roman" w:hAnsi="Times New Roman" w:cs="Times New Roman"/>
          <w:color w:val="000000" w:themeColor="text1"/>
          <w:sz w:val="24"/>
          <w:szCs w:val="24"/>
        </w:rPr>
        <w:t>anti-imune</w:t>
      </w:r>
      <w:proofErr w:type="spellEnd"/>
      <w:r w:rsidRPr="00052810">
        <w:rPr>
          <w:rFonts w:ascii="Times New Roman" w:hAnsi="Times New Roman" w:cs="Times New Roman"/>
          <w:color w:val="000000" w:themeColor="text1"/>
          <w:sz w:val="24"/>
          <w:szCs w:val="24"/>
        </w:rPr>
        <w:t xml:space="preserve">, de extrema importância para leitões desmamados. Li </w:t>
      </w:r>
      <w:r w:rsidRPr="007337D0">
        <w:rPr>
          <w:rFonts w:ascii="Times New Roman" w:hAnsi="Times New Roman" w:cs="Times New Roman"/>
          <w:color w:val="000000" w:themeColor="text1"/>
          <w:sz w:val="24"/>
          <w:szCs w:val="24"/>
        </w:rPr>
        <w:t>et al</w:t>
      </w:r>
      <w:r w:rsidRPr="00052810">
        <w:rPr>
          <w:rFonts w:ascii="Times New Roman" w:hAnsi="Times New Roman" w:cs="Times New Roman"/>
          <w:color w:val="000000" w:themeColor="text1"/>
          <w:sz w:val="24"/>
          <w:szCs w:val="24"/>
        </w:rPr>
        <w:t>. (2021) evidenciaram aumento de imunoglobulinas (</w:t>
      </w:r>
      <w:proofErr w:type="spellStart"/>
      <w:r w:rsidRPr="00052810">
        <w:rPr>
          <w:rFonts w:ascii="Times New Roman" w:hAnsi="Times New Roman" w:cs="Times New Roman"/>
          <w:color w:val="000000" w:themeColor="text1"/>
          <w:sz w:val="24"/>
          <w:szCs w:val="24"/>
        </w:rPr>
        <w:t>IgA</w:t>
      </w:r>
      <w:proofErr w:type="spellEnd"/>
      <w:r w:rsidRPr="00052810">
        <w:rPr>
          <w:rFonts w:ascii="Times New Roman" w:hAnsi="Times New Roman" w:cs="Times New Roman"/>
          <w:color w:val="000000" w:themeColor="text1"/>
          <w:sz w:val="24"/>
          <w:szCs w:val="24"/>
        </w:rPr>
        <w:t xml:space="preserve">, </w:t>
      </w:r>
      <w:proofErr w:type="spellStart"/>
      <w:r w:rsidRPr="00052810">
        <w:rPr>
          <w:rFonts w:ascii="Times New Roman" w:hAnsi="Times New Roman" w:cs="Times New Roman"/>
          <w:color w:val="000000" w:themeColor="text1"/>
          <w:sz w:val="24"/>
          <w:szCs w:val="24"/>
        </w:rPr>
        <w:t>IgG</w:t>
      </w:r>
      <w:proofErr w:type="spellEnd"/>
      <w:r w:rsidRPr="00052810">
        <w:rPr>
          <w:rFonts w:ascii="Times New Roman" w:hAnsi="Times New Roman" w:cs="Times New Roman"/>
          <w:color w:val="000000" w:themeColor="text1"/>
          <w:sz w:val="24"/>
          <w:szCs w:val="24"/>
        </w:rPr>
        <w:t xml:space="preserve"> e </w:t>
      </w:r>
      <w:proofErr w:type="spellStart"/>
      <w:r w:rsidRPr="00052810">
        <w:rPr>
          <w:rFonts w:ascii="Times New Roman" w:hAnsi="Times New Roman" w:cs="Times New Roman"/>
          <w:color w:val="000000" w:themeColor="text1"/>
          <w:sz w:val="24"/>
          <w:szCs w:val="24"/>
        </w:rPr>
        <w:t>IgM</w:t>
      </w:r>
      <w:proofErr w:type="spellEnd"/>
      <w:r w:rsidRPr="00052810">
        <w:rPr>
          <w:rFonts w:ascii="Times New Roman" w:hAnsi="Times New Roman" w:cs="Times New Roman"/>
          <w:color w:val="000000" w:themeColor="text1"/>
          <w:sz w:val="24"/>
          <w:szCs w:val="24"/>
        </w:rPr>
        <w:t>) e melhorias nos níveis séricos de IgA e IgG, demonstrando que a suplementação (composta de celulase, α-amilase, β-glucanase e protease neutra) podem auxiliar na resistência a doenças em suínos.</w:t>
      </w:r>
    </w:p>
    <w:p w14:paraId="7BDEBB9C" w14:textId="3A97181D" w:rsidR="00052810" w:rsidRPr="00052810" w:rsidRDefault="00052810" w:rsidP="00FE759F">
      <w:pPr>
        <w:spacing w:after="0" w:line="20" w:lineRule="atLeast"/>
        <w:ind w:firstLine="851"/>
        <w:jc w:val="both"/>
        <w:rPr>
          <w:rFonts w:ascii="Times New Roman" w:hAnsi="Times New Roman" w:cs="Times New Roman"/>
          <w:color w:val="000000" w:themeColor="text1"/>
          <w:sz w:val="24"/>
          <w:szCs w:val="24"/>
        </w:rPr>
      </w:pPr>
      <w:r w:rsidRPr="00052810">
        <w:rPr>
          <w:rFonts w:ascii="Times New Roman" w:hAnsi="Times New Roman" w:cs="Times New Roman"/>
          <w:color w:val="000000" w:themeColor="text1"/>
          <w:sz w:val="24"/>
          <w:szCs w:val="24"/>
        </w:rPr>
        <w:t>A diminuição de dietas com farelo de soja aliada a adição de proteases viabiliza melhorias e aumenta a presença de bactérias benéficas no trato intestinal acarretando melhorias na capacidade antioxidante dos leitões. Estudos também evidenciam relativos aumentos nas concentrações de ácido acético, propiônico e AGV total no ceco e cólon, os quais também estão ligados a saúde intestinal e consequentemente ao melhor desempenho no crescimento desses animais (L</w:t>
      </w:r>
      <w:r w:rsidR="00AE4B2A">
        <w:rPr>
          <w:rFonts w:ascii="Times New Roman" w:hAnsi="Times New Roman" w:cs="Times New Roman"/>
          <w:color w:val="000000" w:themeColor="text1"/>
          <w:sz w:val="24"/>
          <w:szCs w:val="24"/>
        </w:rPr>
        <w:t>i</w:t>
      </w:r>
      <w:r w:rsidRPr="00052810">
        <w:rPr>
          <w:rFonts w:ascii="Times New Roman" w:hAnsi="Times New Roman" w:cs="Times New Roman"/>
          <w:color w:val="000000" w:themeColor="text1"/>
          <w:sz w:val="24"/>
          <w:szCs w:val="24"/>
        </w:rPr>
        <w:t xml:space="preserve"> </w:t>
      </w:r>
      <w:r w:rsidRPr="007337D0">
        <w:rPr>
          <w:rFonts w:ascii="Times New Roman" w:hAnsi="Times New Roman" w:cs="Times New Roman"/>
          <w:color w:val="000000" w:themeColor="text1"/>
          <w:sz w:val="24"/>
          <w:szCs w:val="24"/>
        </w:rPr>
        <w:t>et al</w:t>
      </w:r>
      <w:r w:rsidRPr="00052810">
        <w:rPr>
          <w:rFonts w:ascii="Times New Roman" w:hAnsi="Times New Roman" w:cs="Times New Roman"/>
          <w:color w:val="000000" w:themeColor="text1"/>
          <w:sz w:val="24"/>
          <w:szCs w:val="24"/>
        </w:rPr>
        <w:t>., 2021).</w:t>
      </w:r>
    </w:p>
    <w:p w14:paraId="15C008AD" w14:textId="0CBF75FE" w:rsidR="00052810" w:rsidRDefault="00052810" w:rsidP="00A94A9C">
      <w:pPr>
        <w:spacing w:after="0" w:line="20" w:lineRule="atLeast"/>
        <w:jc w:val="both"/>
        <w:rPr>
          <w:rFonts w:ascii="Times New Roman" w:hAnsi="Times New Roman" w:cs="Times New Roman"/>
          <w:color w:val="000000" w:themeColor="text1"/>
          <w:sz w:val="24"/>
          <w:szCs w:val="24"/>
        </w:rPr>
      </w:pPr>
    </w:p>
    <w:p w14:paraId="2F603F1F" w14:textId="77777777" w:rsidR="0019728E" w:rsidRDefault="0019728E" w:rsidP="00A94A9C">
      <w:pPr>
        <w:spacing w:after="0" w:line="20" w:lineRule="atLeast"/>
        <w:jc w:val="both"/>
        <w:rPr>
          <w:rFonts w:ascii="Times New Roman" w:hAnsi="Times New Roman" w:cs="Times New Roman"/>
          <w:color w:val="000000" w:themeColor="text1"/>
          <w:sz w:val="24"/>
          <w:szCs w:val="24"/>
        </w:rPr>
      </w:pPr>
    </w:p>
    <w:p w14:paraId="4B1DF3D5" w14:textId="77777777" w:rsidR="0019728E" w:rsidRPr="00052810" w:rsidRDefault="0019728E" w:rsidP="00A94A9C">
      <w:pPr>
        <w:spacing w:after="0" w:line="20" w:lineRule="atLeast"/>
        <w:jc w:val="both"/>
        <w:rPr>
          <w:rFonts w:ascii="Times New Roman" w:hAnsi="Times New Roman" w:cs="Times New Roman"/>
          <w:color w:val="000000" w:themeColor="text1"/>
          <w:sz w:val="24"/>
          <w:szCs w:val="24"/>
        </w:rPr>
      </w:pPr>
    </w:p>
    <w:p w14:paraId="711B55A9" w14:textId="40B22B4E" w:rsidR="00360421" w:rsidRDefault="00733F93" w:rsidP="00360421">
      <w:pPr>
        <w:spacing w:line="20" w:lineRule="atLeast"/>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6215EB80" w14:textId="77777777" w:rsidR="004A67B2" w:rsidRDefault="00353C37" w:rsidP="004A67B2">
      <w:pPr>
        <w:spacing w:line="20" w:lineRule="atLeast"/>
        <w:ind w:firstLine="708"/>
        <w:jc w:val="both"/>
        <w:rPr>
          <w:rFonts w:ascii="Times New Roman" w:hAnsi="Times New Roman" w:cs="Times New Roman"/>
          <w:color w:val="000000" w:themeColor="text1"/>
          <w:sz w:val="24"/>
          <w:szCs w:val="24"/>
        </w:rPr>
      </w:pPr>
      <w:r w:rsidRPr="00353C37">
        <w:rPr>
          <w:rFonts w:ascii="Times New Roman" w:hAnsi="Times New Roman" w:cs="Times New Roman"/>
          <w:color w:val="000000" w:themeColor="text1"/>
          <w:sz w:val="24"/>
          <w:szCs w:val="24"/>
        </w:rPr>
        <w:lastRenderedPageBreak/>
        <w:t xml:space="preserve">A protease exógena apresenta efeitos benéficos na nutrição </w:t>
      </w:r>
      <w:r w:rsidR="00AE4B2A" w:rsidRPr="00353C37">
        <w:rPr>
          <w:rFonts w:ascii="Times New Roman" w:hAnsi="Times New Roman" w:cs="Times New Roman"/>
          <w:color w:val="000000" w:themeColor="text1"/>
          <w:sz w:val="24"/>
          <w:szCs w:val="24"/>
        </w:rPr>
        <w:t>de suínos</w:t>
      </w:r>
      <w:r w:rsidRPr="00353C37">
        <w:rPr>
          <w:rFonts w:ascii="Times New Roman" w:hAnsi="Times New Roman" w:cs="Times New Roman"/>
          <w:color w:val="000000" w:themeColor="text1"/>
          <w:sz w:val="24"/>
          <w:szCs w:val="24"/>
        </w:rPr>
        <w:t>, tendo como exemplo o maior aproveitamento de proteína e modulação do ambiente intestinal. Além disso, atua promovendo maior aproveitamento da proteína da dieta e, consequentemente, melhor desempenho e saúde intestinal.</w:t>
      </w:r>
    </w:p>
    <w:p w14:paraId="3F7AB817" w14:textId="77777777" w:rsidR="004A67B2" w:rsidRPr="00395DFE" w:rsidRDefault="00733F93" w:rsidP="004A67B2">
      <w:pPr>
        <w:spacing w:line="20" w:lineRule="atLeast"/>
        <w:jc w:val="both"/>
        <w:rPr>
          <w:rFonts w:ascii="Times New Roman" w:hAnsi="Times New Roman" w:cs="Times New Roman"/>
          <w:color w:val="000000" w:themeColor="text1"/>
          <w:sz w:val="24"/>
          <w:szCs w:val="24"/>
          <w:lang w:val="en-US"/>
        </w:rPr>
      </w:pPr>
      <w:r w:rsidRPr="00AD7121">
        <w:rPr>
          <w:rFonts w:ascii="Times New Roman" w:hAnsi="Times New Roman" w:cs="Times New Roman"/>
          <w:b/>
          <w:bCs/>
          <w:sz w:val="24"/>
          <w:szCs w:val="24"/>
          <w:lang w:val="en-US"/>
        </w:rPr>
        <w:t>REFERÊNCIAS</w:t>
      </w:r>
    </w:p>
    <w:p w14:paraId="4CC6F38E"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C2650E">
        <w:rPr>
          <w:rFonts w:ascii="Times New Roman" w:hAnsi="Times New Roman" w:cs="Times New Roman"/>
          <w:sz w:val="24"/>
          <w:szCs w:val="24"/>
          <w:lang w:val="en-US"/>
        </w:rPr>
        <w:t xml:space="preserve">BURDICK SANCHEZ, N.C.; BROADWAY P.R.; CARROLL, J.A. Pre-and probiotic effects on innate immunity and metabolism in cattle and swine. In: </w:t>
      </w:r>
      <w:proofErr w:type="spellStart"/>
      <w:r w:rsidRPr="00C2650E">
        <w:rPr>
          <w:rFonts w:ascii="Times New Roman" w:hAnsi="Times New Roman" w:cs="Times New Roman"/>
          <w:sz w:val="24"/>
          <w:szCs w:val="24"/>
          <w:lang w:val="en-US"/>
        </w:rPr>
        <w:t>Kogut</w:t>
      </w:r>
      <w:proofErr w:type="spellEnd"/>
      <w:r w:rsidRPr="00C2650E">
        <w:rPr>
          <w:rFonts w:ascii="Times New Roman" w:hAnsi="Times New Roman" w:cs="Times New Roman"/>
          <w:sz w:val="24"/>
          <w:szCs w:val="24"/>
          <w:lang w:val="en-US"/>
        </w:rPr>
        <w:t xml:space="preserve">, M.H., Zhang, G. (eds) Gut Microbiota, Immunity, and Health in Production Animals. </w:t>
      </w:r>
      <w:r w:rsidRPr="00C2650E">
        <w:rPr>
          <w:rFonts w:ascii="Times New Roman" w:hAnsi="Times New Roman" w:cs="Times New Roman"/>
          <w:i/>
          <w:sz w:val="24"/>
          <w:szCs w:val="24"/>
          <w:lang w:val="en-US"/>
        </w:rPr>
        <w:t>The Microbiomes of Humans, Animals, Plants, and the Environment</w:t>
      </w:r>
      <w:r>
        <w:rPr>
          <w:rFonts w:ascii="Times New Roman" w:hAnsi="Times New Roman" w:cs="Times New Roman"/>
          <w:i/>
          <w:sz w:val="24"/>
          <w:szCs w:val="24"/>
          <w:lang w:val="en-US"/>
        </w:rPr>
        <w:t xml:space="preserve">, </w:t>
      </w:r>
      <w:r w:rsidRPr="00C2650E">
        <w:rPr>
          <w:rFonts w:ascii="Times New Roman" w:hAnsi="Times New Roman" w:cs="Times New Roman"/>
          <w:sz w:val="24"/>
          <w:szCs w:val="24"/>
          <w:lang w:val="en-US"/>
        </w:rPr>
        <w:t>v.4, p.277-297</w:t>
      </w:r>
      <w:r>
        <w:rPr>
          <w:rFonts w:ascii="Times New Roman" w:hAnsi="Times New Roman" w:cs="Times New Roman"/>
          <w:sz w:val="24"/>
          <w:szCs w:val="24"/>
          <w:lang w:val="en-US"/>
        </w:rPr>
        <w:t xml:space="preserve">, </w:t>
      </w:r>
      <w:r w:rsidRPr="00C2650E">
        <w:rPr>
          <w:rFonts w:ascii="Times New Roman" w:hAnsi="Times New Roman" w:cs="Times New Roman"/>
          <w:sz w:val="24"/>
          <w:szCs w:val="24"/>
          <w:lang w:val="en-US"/>
        </w:rPr>
        <w:t>2022.</w:t>
      </w:r>
    </w:p>
    <w:p w14:paraId="077A6C2D"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395DFE">
        <w:rPr>
          <w:rFonts w:ascii="Times New Roman" w:hAnsi="Times New Roman" w:cs="Times New Roman"/>
          <w:sz w:val="24"/>
          <w:szCs w:val="24"/>
        </w:rPr>
        <w:t xml:space="preserve">DUARTE, M.E.; ZHOU, F.X.; DUTRA J.R., et al. </w:t>
      </w:r>
      <w:r w:rsidRPr="00C2650E">
        <w:rPr>
          <w:rFonts w:ascii="Times New Roman" w:hAnsi="Times New Roman" w:cs="Times New Roman"/>
          <w:sz w:val="24"/>
          <w:szCs w:val="24"/>
          <w:lang w:val="en-US"/>
        </w:rPr>
        <w:t xml:space="preserve">Dietary supplementation of xylanase and protease on growth performance, digesta viscosity, nutrient digestibility, immune and oxidative stress status, and gut health of newly weaned pigs. </w:t>
      </w:r>
      <w:r w:rsidRPr="00C2650E">
        <w:rPr>
          <w:rFonts w:ascii="Times New Roman" w:hAnsi="Times New Roman" w:cs="Times New Roman"/>
          <w:i/>
          <w:sz w:val="24"/>
          <w:szCs w:val="24"/>
          <w:lang w:val="en-US"/>
        </w:rPr>
        <w:t>Anim</w:t>
      </w:r>
      <w:r>
        <w:rPr>
          <w:rFonts w:ascii="Times New Roman" w:hAnsi="Times New Roman" w:cs="Times New Roman"/>
          <w:i/>
          <w:sz w:val="24"/>
          <w:szCs w:val="24"/>
          <w:lang w:val="en-US"/>
        </w:rPr>
        <w:t>.</w:t>
      </w:r>
      <w:r w:rsidRPr="00C2650E">
        <w:rPr>
          <w:rFonts w:ascii="Times New Roman" w:hAnsi="Times New Roman" w:cs="Times New Roman"/>
          <w:i/>
          <w:sz w:val="24"/>
          <w:szCs w:val="24"/>
          <w:lang w:val="en-US"/>
        </w:rPr>
        <w:t xml:space="preserve"> </w:t>
      </w:r>
      <w:proofErr w:type="spellStart"/>
      <w:r w:rsidRPr="00C2650E">
        <w:rPr>
          <w:rFonts w:ascii="Times New Roman" w:hAnsi="Times New Roman" w:cs="Times New Roman"/>
          <w:i/>
          <w:sz w:val="24"/>
          <w:szCs w:val="24"/>
          <w:lang w:val="en-US"/>
        </w:rPr>
        <w:t>Nutr</w:t>
      </w:r>
      <w:proofErr w:type="spellEnd"/>
      <w:r>
        <w:rPr>
          <w:rFonts w:ascii="Times New Roman" w:hAnsi="Times New Roman" w:cs="Times New Roman"/>
          <w:i/>
          <w:sz w:val="24"/>
          <w:szCs w:val="24"/>
          <w:lang w:val="en-US"/>
        </w:rPr>
        <w:t>.</w:t>
      </w:r>
      <w:r>
        <w:rPr>
          <w:rFonts w:ascii="Times New Roman" w:hAnsi="Times New Roman" w:cs="Times New Roman"/>
          <w:iCs/>
          <w:sz w:val="24"/>
          <w:szCs w:val="24"/>
          <w:lang w:val="en-US"/>
        </w:rPr>
        <w:t xml:space="preserve">, </w:t>
      </w:r>
      <w:r w:rsidRPr="00C2650E">
        <w:rPr>
          <w:rFonts w:ascii="Times New Roman" w:hAnsi="Times New Roman" w:cs="Times New Roman"/>
          <w:sz w:val="24"/>
          <w:szCs w:val="24"/>
          <w:lang w:val="en-US"/>
        </w:rPr>
        <w:t>v.5, n.4, p.351-358, 2019.</w:t>
      </w:r>
    </w:p>
    <w:p w14:paraId="7E94A8CD"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C2650E">
        <w:rPr>
          <w:rFonts w:ascii="Times New Roman" w:eastAsia="Times New Roman" w:hAnsi="Times New Roman" w:cs="Times New Roman"/>
          <w:sz w:val="24"/>
          <w:szCs w:val="24"/>
          <w:lang w:val="en-US" w:eastAsia="pt-BR"/>
        </w:rPr>
        <w:t xml:space="preserve">KIM, Y.J.; LEE, J.H.; KIM, T.H., et al. Effect of low protein diets added with protease on growth performance, nutrient digestibility of weaned piglets and growing finishing pigs. </w:t>
      </w:r>
      <w:r w:rsidRPr="00C2650E">
        <w:rPr>
          <w:rFonts w:ascii="Times New Roman" w:eastAsia="Times New Roman" w:hAnsi="Times New Roman" w:cs="Times New Roman"/>
          <w:i/>
          <w:sz w:val="24"/>
          <w:szCs w:val="24"/>
          <w:lang w:val="en-US" w:eastAsia="pt-BR"/>
        </w:rPr>
        <w:t>J</w:t>
      </w:r>
      <w:r>
        <w:rPr>
          <w:rFonts w:ascii="Times New Roman" w:eastAsia="Times New Roman" w:hAnsi="Times New Roman" w:cs="Times New Roman"/>
          <w:i/>
          <w:sz w:val="24"/>
          <w:szCs w:val="24"/>
          <w:lang w:val="en-US" w:eastAsia="pt-BR"/>
        </w:rPr>
        <w:t>.</w:t>
      </w:r>
      <w:r w:rsidRPr="00C2650E">
        <w:rPr>
          <w:rFonts w:ascii="Times New Roman" w:eastAsia="Times New Roman" w:hAnsi="Times New Roman" w:cs="Times New Roman"/>
          <w:i/>
          <w:sz w:val="24"/>
          <w:szCs w:val="24"/>
          <w:lang w:val="en-US" w:eastAsia="pt-BR"/>
        </w:rPr>
        <w:t xml:space="preserve"> Anim</w:t>
      </w:r>
      <w:r>
        <w:rPr>
          <w:rFonts w:ascii="Times New Roman" w:eastAsia="Times New Roman" w:hAnsi="Times New Roman" w:cs="Times New Roman"/>
          <w:i/>
          <w:sz w:val="24"/>
          <w:szCs w:val="24"/>
          <w:lang w:val="en-US" w:eastAsia="pt-BR"/>
        </w:rPr>
        <w:t>.</w:t>
      </w:r>
      <w:r w:rsidRPr="00C2650E">
        <w:rPr>
          <w:rFonts w:ascii="Times New Roman" w:eastAsia="Times New Roman" w:hAnsi="Times New Roman" w:cs="Times New Roman"/>
          <w:i/>
          <w:sz w:val="24"/>
          <w:szCs w:val="24"/>
          <w:lang w:val="en-US" w:eastAsia="pt-BR"/>
        </w:rPr>
        <w:t xml:space="preserve"> Sci</w:t>
      </w:r>
      <w:r>
        <w:rPr>
          <w:rFonts w:ascii="Times New Roman" w:eastAsia="Times New Roman" w:hAnsi="Times New Roman" w:cs="Times New Roman"/>
          <w:i/>
          <w:sz w:val="24"/>
          <w:szCs w:val="24"/>
          <w:lang w:val="en-US" w:eastAsia="pt-BR"/>
        </w:rPr>
        <w:t>.</w:t>
      </w:r>
      <w:r w:rsidRPr="00C2650E">
        <w:rPr>
          <w:rFonts w:ascii="Times New Roman" w:eastAsia="Times New Roman" w:hAnsi="Times New Roman" w:cs="Times New Roman"/>
          <w:i/>
          <w:sz w:val="24"/>
          <w:szCs w:val="24"/>
          <w:lang w:val="en-US" w:eastAsia="pt-BR"/>
        </w:rPr>
        <w:t xml:space="preserve"> Technol.</w:t>
      </w:r>
      <w:r w:rsidRPr="00C2650E">
        <w:rPr>
          <w:rFonts w:ascii="Times New Roman" w:eastAsia="Times New Roman" w:hAnsi="Times New Roman" w:cs="Times New Roman"/>
          <w:sz w:val="24"/>
          <w:szCs w:val="24"/>
          <w:lang w:val="en-US" w:eastAsia="pt-BR"/>
        </w:rPr>
        <w:t xml:space="preserve">, v.63, n.3, p.491–500, 2021. </w:t>
      </w:r>
    </w:p>
    <w:p w14:paraId="281CB1FE"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C2650E">
        <w:rPr>
          <w:rFonts w:ascii="Times New Roman" w:hAnsi="Times New Roman" w:cs="Times New Roman"/>
          <w:sz w:val="24"/>
          <w:szCs w:val="24"/>
          <w:lang w:val="en-US"/>
        </w:rPr>
        <w:t>KNECHT, D.; CHOLEWINSKA, P.; MAKOSA, A.J.</w:t>
      </w:r>
      <w:r>
        <w:rPr>
          <w:rFonts w:ascii="Times New Roman" w:hAnsi="Times New Roman" w:cs="Times New Roman"/>
          <w:sz w:val="24"/>
          <w:szCs w:val="24"/>
          <w:lang w:val="en-US"/>
        </w:rPr>
        <w:t xml:space="preserve"> et al</w:t>
      </w:r>
      <w:r w:rsidRPr="00C2650E">
        <w:rPr>
          <w:rFonts w:ascii="Times New Roman" w:hAnsi="Times New Roman" w:cs="Times New Roman"/>
          <w:sz w:val="24"/>
          <w:szCs w:val="24"/>
          <w:lang w:val="en-US"/>
        </w:rPr>
        <w:t xml:space="preserve">. Development of swine’s digestive tract microbiota and its relation to production indices — A Review. </w:t>
      </w:r>
      <w:r w:rsidRPr="00C2650E">
        <w:rPr>
          <w:rFonts w:ascii="Times New Roman" w:hAnsi="Times New Roman" w:cs="Times New Roman"/>
          <w:i/>
          <w:sz w:val="24"/>
          <w:szCs w:val="24"/>
          <w:lang w:val="en-US"/>
        </w:rPr>
        <w:t>Animal.</w:t>
      </w:r>
      <w:r>
        <w:rPr>
          <w:rFonts w:ascii="Times New Roman" w:hAnsi="Times New Roman" w:cs="Times New Roman"/>
          <w:iCs/>
          <w:sz w:val="24"/>
          <w:szCs w:val="24"/>
          <w:lang w:val="en-US"/>
        </w:rPr>
        <w:t xml:space="preserve">, </w:t>
      </w:r>
      <w:r w:rsidRPr="00C2650E">
        <w:rPr>
          <w:rFonts w:ascii="Times New Roman" w:hAnsi="Times New Roman" w:cs="Times New Roman"/>
          <w:sz w:val="24"/>
          <w:szCs w:val="24"/>
          <w:lang w:val="en-US"/>
        </w:rPr>
        <w:t>v.10, n.3, p.1-13, 2020.</w:t>
      </w:r>
      <w:r w:rsidRPr="00C2650E">
        <w:rPr>
          <w:rFonts w:ascii="Times New Roman" w:hAnsi="Times New Roman" w:cs="Times New Roman"/>
          <w:sz w:val="24"/>
          <w:szCs w:val="24"/>
          <w:lang w:val="en-US"/>
        </w:rPr>
        <w:tab/>
      </w:r>
    </w:p>
    <w:p w14:paraId="6FE517F1"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C2650E">
        <w:rPr>
          <w:rFonts w:ascii="Times New Roman" w:eastAsia="Times New Roman" w:hAnsi="Times New Roman" w:cs="Times New Roman"/>
          <w:sz w:val="24"/>
          <w:szCs w:val="24"/>
          <w:lang w:val="en-US" w:eastAsia="pt-BR"/>
        </w:rPr>
        <w:t xml:space="preserve">LI, Z.; TANG, L.; LIU, N. et al. Comparative Effects of Compound Enzyme and Antibiotics on Growth Performance, Nutrient Digestibility, Blood Biochemical Index, and Intestinal Health in Weaned Pigs. </w:t>
      </w:r>
      <w:r w:rsidRPr="00AD7121">
        <w:rPr>
          <w:rFonts w:ascii="Times New Roman" w:eastAsia="Times New Roman" w:hAnsi="Times New Roman" w:cs="Times New Roman"/>
          <w:i/>
          <w:sz w:val="24"/>
          <w:szCs w:val="24"/>
          <w:lang w:val="en-US" w:eastAsia="pt-BR"/>
        </w:rPr>
        <w:t>Front</w:t>
      </w:r>
      <w:r>
        <w:rPr>
          <w:rFonts w:ascii="Times New Roman" w:eastAsia="Times New Roman" w:hAnsi="Times New Roman" w:cs="Times New Roman"/>
          <w:i/>
          <w:sz w:val="24"/>
          <w:szCs w:val="24"/>
          <w:lang w:val="en-US" w:eastAsia="pt-BR"/>
        </w:rPr>
        <w:t>.</w:t>
      </w:r>
      <w:r w:rsidRPr="00AD7121">
        <w:rPr>
          <w:rFonts w:ascii="Times New Roman" w:eastAsia="Times New Roman" w:hAnsi="Times New Roman" w:cs="Times New Roman"/>
          <w:i/>
          <w:sz w:val="24"/>
          <w:szCs w:val="24"/>
          <w:lang w:val="en-US" w:eastAsia="pt-BR"/>
        </w:rPr>
        <w:t xml:space="preserve"> </w:t>
      </w:r>
      <w:proofErr w:type="spellStart"/>
      <w:r w:rsidRPr="00AD7121">
        <w:rPr>
          <w:rFonts w:ascii="Times New Roman" w:eastAsia="Times New Roman" w:hAnsi="Times New Roman" w:cs="Times New Roman"/>
          <w:i/>
          <w:sz w:val="24"/>
          <w:szCs w:val="24"/>
          <w:lang w:val="en-US" w:eastAsia="pt-BR"/>
        </w:rPr>
        <w:t>Microbiol</w:t>
      </w:r>
      <w:proofErr w:type="spellEnd"/>
      <w:r w:rsidRPr="00AD7121">
        <w:rPr>
          <w:rFonts w:ascii="Times New Roman" w:eastAsia="Times New Roman" w:hAnsi="Times New Roman" w:cs="Times New Roman"/>
          <w:i/>
          <w:sz w:val="24"/>
          <w:szCs w:val="24"/>
          <w:lang w:val="en-US" w:eastAsia="pt-BR"/>
        </w:rPr>
        <w:t>.</w:t>
      </w:r>
      <w:r w:rsidRPr="00AD7121">
        <w:rPr>
          <w:rFonts w:ascii="Times New Roman" w:eastAsia="Times New Roman" w:hAnsi="Times New Roman" w:cs="Times New Roman"/>
          <w:sz w:val="24"/>
          <w:szCs w:val="24"/>
          <w:lang w:val="en-US" w:eastAsia="pt-BR"/>
        </w:rPr>
        <w:t xml:space="preserve">, v.12, n.9, p.1-11, 2021. </w:t>
      </w:r>
    </w:p>
    <w:p w14:paraId="42D45B02"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E7193B">
        <w:rPr>
          <w:rFonts w:ascii="Times New Roman" w:hAnsi="Times New Roman" w:cs="Times New Roman"/>
          <w:color w:val="000000" w:themeColor="text1"/>
          <w:sz w:val="24"/>
          <w:szCs w:val="24"/>
          <w:lang w:val="en-US"/>
        </w:rPr>
        <w:t xml:space="preserve">LIMA, M.D.; LOPES, I.M.G.; SILVA, K.F. et al. </w:t>
      </w:r>
      <w:r w:rsidRPr="00C2650E">
        <w:rPr>
          <w:rFonts w:ascii="Times New Roman" w:hAnsi="Times New Roman" w:cs="Times New Roman"/>
          <w:color w:val="000000" w:themeColor="text1"/>
          <w:sz w:val="24"/>
          <w:szCs w:val="24"/>
        </w:rPr>
        <w:t xml:space="preserve">Uso de aditivos em dietas para leitões em fase de creche: uma revisão. </w:t>
      </w:r>
      <w:r w:rsidRPr="00C2650E">
        <w:rPr>
          <w:rFonts w:ascii="Times New Roman" w:hAnsi="Times New Roman" w:cs="Times New Roman"/>
          <w:i/>
          <w:color w:val="000000" w:themeColor="text1"/>
          <w:sz w:val="24"/>
          <w:szCs w:val="24"/>
          <w:lang w:val="en-US"/>
        </w:rPr>
        <w:t>Res</w:t>
      </w:r>
      <w:r>
        <w:rPr>
          <w:rFonts w:ascii="Times New Roman" w:hAnsi="Times New Roman" w:cs="Times New Roman"/>
          <w:i/>
          <w:color w:val="000000" w:themeColor="text1"/>
          <w:sz w:val="24"/>
          <w:szCs w:val="24"/>
          <w:lang w:val="en-US"/>
        </w:rPr>
        <w:t>.</w:t>
      </w:r>
      <w:r w:rsidRPr="00C2650E">
        <w:rPr>
          <w:rFonts w:ascii="Times New Roman" w:hAnsi="Times New Roman" w:cs="Times New Roman"/>
          <w:i/>
          <w:color w:val="000000" w:themeColor="text1"/>
          <w:sz w:val="24"/>
          <w:szCs w:val="24"/>
          <w:lang w:val="en-US"/>
        </w:rPr>
        <w:t>, Soc</w:t>
      </w:r>
      <w:r>
        <w:rPr>
          <w:rFonts w:ascii="Times New Roman" w:hAnsi="Times New Roman" w:cs="Times New Roman"/>
          <w:i/>
          <w:color w:val="000000" w:themeColor="text1"/>
          <w:sz w:val="24"/>
          <w:szCs w:val="24"/>
          <w:lang w:val="en-US"/>
        </w:rPr>
        <w:t xml:space="preserve">. </w:t>
      </w:r>
      <w:r w:rsidRPr="00C2650E">
        <w:rPr>
          <w:rFonts w:ascii="Times New Roman" w:hAnsi="Times New Roman" w:cs="Times New Roman"/>
          <w:i/>
          <w:color w:val="000000" w:themeColor="text1"/>
          <w:sz w:val="24"/>
          <w:szCs w:val="24"/>
          <w:lang w:val="en-US"/>
        </w:rPr>
        <w:t>Dev</w:t>
      </w:r>
      <w:r>
        <w:rPr>
          <w:rFonts w:ascii="Times New Roman" w:hAnsi="Times New Roman" w:cs="Times New Roman"/>
          <w:i/>
          <w:color w:val="000000" w:themeColor="text1"/>
          <w:sz w:val="24"/>
          <w:szCs w:val="24"/>
          <w:lang w:val="en-US"/>
        </w:rPr>
        <w:t>.</w:t>
      </w:r>
      <w:r w:rsidRPr="00C2650E">
        <w:rPr>
          <w:rFonts w:ascii="Times New Roman" w:hAnsi="Times New Roman" w:cs="Times New Roman"/>
          <w:color w:val="000000" w:themeColor="text1"/>
          <w:sz w:val="24"/>
          <w:szCs w:val="24"/>
          <w:lang w:val="en-US"/>
        </w:rPr>
        <w:t>, v.9, n.12, p. 1-31, 2020.</w:t>
      </w:r>
    </w:p>
    <w:p w14:paraId="67B42946" w14:textId="77777777" w:rsidR="00963DDB" w:rsidRDefault="00963DDB" w:rsidP="004A67B2">
      <w:pPr>
        <w:spacing w:line="20" w:lineRule="atLeast"/>
        <w:jc w:val="both"/>
        <w:rPr>
          <w:rFonts w:ascii="Times New Roman" w:hAnsi="Times New Roman" w:cs="Times New Roman"/>
          <w:color w:val="000000" w:themeColor="text1"/>
          <w:sz w:val="24"/>
          <w:szCs w:val="24"/>
        </w:rPr>
      </w:pPr>
      <w:r w:rsidRPr="00C2650E">
        <w:rPr>
          <w:rFonts w:ascii="Times New Roman" w:hAnsi="Times New Roman" w:cs="Times New Roman"/>
          <w:sz w:val="24"/>
          <w:szCs w:val="24"/>
          <w:lang w:val="en-US"/>
        </w:rPr>
        <w:t xml:space="preserve">MOESER, A.J.; POHL, C.S.; RAJPUT, M. Weaning stress and gastrointestinal barrier development: Implications for lifelong gut health in pigs. </w:t>
      </w:r>
      <w:r w:rsidRPr="00395DFE">
        <w:rPr>
          <w:rFonts w:ascii="Times New Roman" w:hAnsi="Times New Roman" w:cs="Times New Roman"/>
          <w:i/>
          <w:iCs/>
          <w:sz w:val="24"/>
          <w:szCs w:val="24"/>
        </w:rPr>
        <w:t>Anim. Nutr.</w:t>
      </w:r>
      <w:r w:rsidRPr="00395DFE">
        <w:rPr>
          <w:rFonts w:ascii="Times New Roman" w:hAnsi="Times New Roman" w:cs="Times New Roman"/>
          <w:sz w:val="24"/>
          <w:szCs w:val="24"/>
        </w:rPr>
        <w:t>, v.3, n.4, p.313-321.2017.</w:t>
      </w:r>
    </w:p>
    <w:p w14:paraId="05A06290" w14:textId="77777777" w:rsidR="00963DDB" w:rsidRPr="00395DFE" w:rsidRDefault="00963DDB" w:rsidP="004A67B2">
      <w:pPr>
        <w:spacing w:line="20" w:lineRule="atLeast"/>
        <w:jc w:val="both"/>
        <w:rPr>
          <w:rFonts w:ascii="Times New Roman" w:hAnsi="Times New Roman" w:cs="Times New Roman"/>
          <w:color w:val="000000" w:themeColor="text1"/>
          <w:sz w:val="24"/>
          <w:szCs w:val="24"/>
          <w:lang w:val="en-US"/>
        </w:rPr>
      </w:pPr>
      <w:r w:rsidRPr="00F64E1D">
        <w:rPr>
          <w:rFonts w:ascii="Times New Roman" w:eastAsia="Times New Roman" w:hAnsi="Times New Roman" w:cs="Times New Roman"/>
          <w:sz w:val="24"/>
          <w:szCs w:val="24"/>
          <w:lang w:eastAsia="pt-BR"/>
        </w:rPr>
        <w:t xml:space="preserve">PENG, X.; ZHOU, Q.; WU, C. et al. </w:t>
      </w:r>
      <w:r w:rsidRPr="00C2650E">
        <w:rPr>
          <w:rFonts w:ascii="Times New Roman" w:eastAsia="Times New Roman" w:hAnsi="Times New Roman" w:cs="Times New Roman"/>
          <w:sz w:val="24"/>
          <w:szCs w:val="24"/>
          <w:lang w:val="en-US" w:eastAsia="pt-BR"/>
        </w:rPr>
        <w:t xml:space="preserve">Effects of dietary supplementation with essential oils and protease on growth performance, antioxidation, inflammation and intestinal function of weaned pigs. </w:t>
      </w:r>
      <w:r w:rsidRPr="00395DFE">
        <w:rPr>
          <w:rFonts w:ascii="Times New Roman" w:eastAsia="Times New Roman" w:hAnsi="Times New Roman" w:cs="Times New Roman"/>
          <w:i/>
          <w:sz w:val="24"/>
          <w:szCs w:val="24"/>
          <w:lang w:val="en-US" w:eastAsia="pt-BR"/>
        </w:rPr>
        <w:t xml:space="preserve">Anim. </w:t>
      </w:r>
      <w:proofErr w:type="spellStart"/>
      <w:r w:rsidRPr="00395DFE">
        <w:rPr>
          <w:rFonts w:ascii="Times New Roman" w:eastAsia="Times New Roman" w:hAnsi="Times New Roman" w:cs="Times New Roman"/>
          <w:i/>
          <w:sz w:val="24"/>
          <w:szCs w:val="24"/>
          <w:lang w:val="en-US" w:eastAsia="pt-BR"/>
        </w:rPr>
        <w:t>Nutr</w:t>
      </w:r>
      <w:proofErr w:type="spellEnd"/>
      <w:r w:rsidRPr="00395DFE">
        <w:rPr>
          <w:rFonts w:ascii="Times New Roman" w:eastAsia="Times New Roman" w:hAnsi="Times New Roman" w:cs="Times New Roman"/>
          <w:i/>
          <w:sz w:val="24"/>
          <w:szCs w:val="24"/>
          <w:lang w:val="en-US" w:eastAsia="pt-BR"/>
        </w:rPr>
        <w:t>.</w:t>
      </w:r>
      <w:r w:rsidRPr="00395DFE">
        <w:rPr>
          <w:rFonts w:ascii="Times New Roman" w:eastAsia="Times New Roman" w:hAnsi="Times New Roman" w:cs="Times New Roman"/>
          <w:sz w:val="24"/>
          <w:szCs w:val="24"/>
          <w:lang w:val="en-US" w:eastAsia="pt-BR"/>
        </w:rPr>
        <w:t>, v.9, n.7, p.39–48, 2022.</w:t>
      </w:r>
    </w:p>
    <w:p w14:paraId="74F1D2A6" w14:textId="77777777" w:rsidR="00963DDB" w:rsidRPr="00E7193B" w:rsidRDefault="00963DDB" w:rsidP="004A67B2">
      <w:pPr>
        <w:spacing w:line="20" w:lineRule="atLeast"/>
        <w:jc w:val="both"/>
        <w:rPr>
          <w:rFonts w:ascii="Times New Roman" w:hAnsi="Times New Roman" w:cs="Times New Roman"/>
          <w:color w:val="000000" w:themeColor="text1"/>
          <w:sz w:val="24"/>
          <w:szCs w:val="24"/>
          <w:lang w:val="en-US"/>
        </w:rPr>
      </w:pPr>
      <w:r w:rsidRPr="00395DFE">
        <w:rPr>
          <w:rFonts w:ascii="Times New Roman" w:hAnsi="Times New Roman" w:cs="Times New Roman"/>
          <w:sz w:val="24"/>
          <w:szCs w:val="24"/>
          <w:lang w:val="en-US"/>
        </w:rPr>
        <w:t xml:space="preserve">SOUZA, C.G.; MOURA, A.K.B.; SILVA, J.N.P. et al. </w:t>
      </w:r>
      <w:r w:rsidRPr="00C2650E">
        <w:rPr>
          <w:rFonts w:ascii="Times New Roman" w:hAnsi="Times New Roman" w:cs="Times New Roman"/>
          <w:sz w:val="24"/>
          <w:szCs w:val="24"/>
        </w:rPr>
        <w:t xml:space="preserve">Fatores anti-nutricionais de importância na nutrição animal: Composição e função dos compostos secundários. </w:t>
      </w:r>
      <w:r w:rsidRPr="00E7193B">
        <w:rPr>
          <w:rFonts w:ascii="Times New Roman" w:hAnsi="Times New Roman" w:cs="Times New Roman"/>
          <w:i/>
          <w:sz w:val="24"/>
          <w:szCs w:val="24"/>
          <w:lang w:val="en-US"/>
        </w:rPr>
        <w:t>Pubvet</w:t>
      </w:r>
      <w:r w:rsidRPr="00E7193B">
        <w:rPr>
          <w:rFonts w:ascii="Times New Roman" w:hAnsi="Times New Roman" w:cs="Times New Roman"/>
          <w:sz w:val="24"/>
          <w:szCs w:val="24"/>
          <w:lang w:val="en-US"/>
        </w:rPr>
        <w:t>. v.13, n.5, p-1-19, 2019.</w:t>
      </w:r>
      <w:r w:rsidRPr="00E7193B">
        <w:rPr>
          <w:sz w:val="24"/>
          <w:szCs w:val="24"/>
          <w:lang w:val="en-US"/>
        </w:rPr>
        <w:t xml:space="preserve"> </w:t>
      </w:r>
    </w:p>
    <w:p w14:paraId="7C2B2E2D" w14:textId="77777777" w:rsidR="00963DDB" w:rsidRPr="004A67B2" w:rsidRDefault="00963DDB" w:rsidP="004A67B2">
      <w:pPr>
        <w:spacing w:line="20" w:lineRule="atLeast"/>
        <w:jc w:val="both"/>
        <w:rPr>
          <w:rFonts w:ascii="Times New Roman" w:hAnsi="Times New Roman" w:cs="Times New Roman"/>
          <w:color w:val="000000" w:themeColor="text1"/>
          <w:sz w:val="24"/>
          <w:szCs w:val="24"/>
        </w:rPr>
      </w:pPr>
      <w:r w:rsidRPr="00C2650E">
        <w:rPr>
          <w:rFonts w:ascii="Times New Roman" w:hAnsi="Times New Roman" w:cs="Times New Roman"/>
          <w:sz w:val="24"/>
          <w:szCs w:val="24"/>
          <w:lang w:val="en-US"/>
        </w:rPr>
        <w:t xml:space="preserve">ZHANG, G.G.; YANG, Z.B.; WANG, Y. et al. Effects of dietary supplementation of multi-enzyme on growth performance, nutrient digestibility, small intestinal digestive enzyme activities, and large intestinal selected microbiota in weanling pigs. 2014. </w:t>
      </w:r>
      <w:r w:rsidRPr="00C2650E">
        <w:rPr>
          <w:rFonts w:ascii="Times New Roman" w:hAnsi="Times New Roman" w:cs="Times New Roman"/>
          <w:i/>
          <w:sz w:val="24"/>
          <w:szCs w:val="24"/>
          <w:lang w:val="en-US"/>
        </w:rPr>
        <w:t>J</w:t>
      </w:r>
      <w:r>
        <w:rPr>
          <w:rFonts w:ascii="Times New Roman" w:hAnsi="Times New Roman" w:cs="Times New Roman"/>
          <w:i/>
          <w:sz w:val="24"/>
          <w:szCs w:val="24"/>
          <w:lang w:val="en-US"/>
        </w:rPr>
        <w:t>.</w:t>
      </w:r>
      <w:r w:rsidRPr="00C2650E">
        <w:rPr>
          <w:rFonts w:ascii="Times New Roman" w:hAnsi="Times New Roman" w:cs="Times New Roman"/>
          <w:i/>
          <w:sz w:val="24"/>
          <w:szCs w:val="24"/>
          <w:lang w:val="en-US"/>
        </w:rPr>
        <w:t xml:space="preserve"> Anim</w:t>
      </w:r>
      <w:r>
        <w:rPr>
          <w:rFonts w:ascii="Times New Roman" w:hAnsi="Times New Roman" w:cs="Times New Roman"/>
          <w:i/>
          <w:sz w:val="24"/>
          <w:szCs w:val="24"/>
          <w:lang w:val="en-US"/>
        </w:rPr>
        <w:t>.</w:t>
      </w:r>
      <w:r w:rsidRPr="00C2650E">
        <w:rPr>
          <w:rFonts w:ascii="Times New Roman" w:hAnsi="Times New Roman" w:cs="Times New Roman"/>
          <w:i/>
          <w:sz w:val="24"/>
          <w:szCs w:val="24"/>
          <w:lang w:val="en-US"/>
        </w:rPr>
        <w:t xml:space="preserve"> Sci</w:t>
      </w:r>
      <w:r>
        <w:rPr>
          <w:rFonts w:ascii="Times New Roman" w:hAnsi="Times New Roman" w:cs="Times New Roman"/>
          <w:i/>
          <w:sz w:val="24"/>
          <w:szCs w:val="24"/>
          <w:lang w:val="en-US"/>
        </w:rPr>
        <w:t>.</w:t>
      </w:r>
      <w:r>
        <w:rPr>
          <w:rFonts w:ascii="Times New Roman" w:hAnsi="Times New Roman" w:cs="Times New Roman"/>
          <w:iCs/>
          <w:sz w:val="24"/>
          <w:szCs w:val="24"/>
          <w:lang w:val="en-US"/>
        </w:rPr>
        <w:t>,</w:t>
      </w:r>
      <w:r w:rsidRPr="00C2650E">
        <w:rPr>
          <w:rFonts w:ascii="Times New Roman" w:hAnsi="Times New Roman" w:cs="Times New Roman"/>
          <w:sz w:val="24"/>
          <w:szCs w:val="24"/>
          <w:lang w:val="en-US"/>
        </w:rPr>
        <w:t xml:space="preserve"> v.92, n.5, p.</w:t>
      </w:r>
      <w:r w:rsidRPr="00C2650E">
        <w:rPr>
          <w:lang w:val="en-US"/>
        </w:rPr>
        <w:t xml:space="preserve"> </w:t>
      </w:r>
      <w:r w:rsidRPr="00C2650E">
        <w:rPr>
          <w:rFonts w:ascii="Times New Roman" w:hAnsi="Times New Roman" w:cs="Times New Roman"/>
          <w:sz w:val="24"/>
          <w:szCs w:val="24"/>
          <w:lang w:val="en-US"/>
        </w:rPr>
        <w:t>2063–2069, 2014.</w:t>
      </w:r>
    </w:p>
    <w:p w14:paraId="7E40DFE3" w14:textId="77777777" w:rsidR="003F37C2" w:rsidRPr="000647A0" w:rsidRDefault="003F37C2" w:rsidP="00C2650E">
      <w:pPr>
        <w:spacing w:after="120" w:line="20" w:lineRule="atLeast"/>
        <w:rPr>
          <w:rFonts w:ascii="Times New Roman" w:hAnsi="Times New Roman" w:cs="Times New Roman"/>
          <w:sz w:val="24"/>
          <w:szCs w:val="24"/>
          <w:lang w:val="en-US"/>
        </w:rPr>
      </w:pPr>
    </w:p>
    <w:sectPr w:rsidR="003F37C2" w:rsidRPr="000647A0" w:rsidSect="008E268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13B1"/>
    <w:multiLevelType w:val="hybridMultilevel"/>
    <w:tmpl w:val="BE184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715A2C"/>
    <w:multiLevelType w:val="hybridMultilevel"/>
    <w:tmpl w:val="2F1E1A84"/>
    <w:lvl w:ilvl="0" w:tplc="041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94"/>
    <w:rsid w:val="0001532E"/>
    <w:rsid w:val="000238F8"/>
    <w:rsid w:val="00052810"/>
    <w:rsid w:val="000647A0"/>
    <w:rsid w:val="00067215"/>
    <w:rsid w:val="00085633"/>
    <w:rsid w:val="00136B1E"/>
    <w:rsid w:val="001655DF"/>
    <w:rsid w:val="0019728E"/>
    <w:rsid w:val="001B1DF8"/>
    <w:rsid w:val="001B608E"/>
    <w:rsid w:val="001E2844"/>
    <w:rsid w:val="00235ED4"/>
    <w:rsid w:val="00262A60"/>
    <w:rsid w:val="002E6DFA"/>
    <w:rsid w:val="003035B4"/>
    <w:rsid w:val="00317196"/>
    <w:rsid w:val="00347467"/>
    <w:rsid w:val="00353C37"/>
    <w:rsid w:val="00360421"/>
    <w:rsid w:val="00361BE5"/>
    <w:rsid w:val="0038003E"/>
    <w:rsid w:val="003827AA"/>
    <w:rsid w:val="00395DFE"/>
    <w:rsid w:val="003E43D3"/>
    <w:rsid w:val="003E7117"/>
    <w:rsid w:val="003F37C2"/>
    <w:rsid w:val="00436009"/>
    <w:rsid w:val="0047163F"/>
    <w:rsid w:val="004A67B2"/>
    <w:rsid w:val="00512D79"/>
    <w:rsid w:val="00515EE3"/>
    <w:rsid w:val="00542D63"/>
    <w:rsid w:val="00557EC7"/>
    <w:rsid w:val="005777F6"/>
    <w:rsid w:val="005A44A1"/>
    <w:rsid w:val="005B1255"/>
    <w:rsid w:val="0060190F"/>
    <w:rsid w:val="00620C82"/>
    <w:rsid w:val="006429C7"/>
    <w:rsid w:val="00643297"/>
    <w:rsid w:val="00724DAE"/>
    <w:rsid w:val="007337D0"/>
    <w:rsid w:val="00733F93"/>
    <w:rsid w:val="007B53EC"/>
    <w:rsid w:val="00862033"/>
    <w:rsid w:val="00887866"/>
    <w:rsid w:val="008C2F8B"/>
    <w:rsid w:val="008E2688"/>
    <w:rsid w:val="00924C95"/>
    <w:rsid w:val="00963DDB"/>
    <w:rsid w:val="009A1BE3"/>
    <w:rsid w:val="009C0E42"/>
    <w:rsid w:val="009F2161"/>
    <w:rsid w:val="00A02E94"/>
    <w:rsid w:val="00A0307F"/>
    <w:rsid w:val="00A35505"/>
    <w:rsid w:val="00A76B8A"/>
    <w:rsid w:val="00A94A9C"/>
    <w:rsid w:val="00AD7121"/>
    <w:rsid w:val="00AE4B2A"/>
    <w:rsid w:val="00B34C3E"/>
    <w:rsid w:val="00B36C19"/>
    <w:rsid w:val="00BB0B32"/>
    <w:rsid w:val="00BB5D98"/>
    <w:rsid w:val="00C2650E"/>
    <w:rsid w:val="00C52620"/>
    <w:rsid w:val="00C54D5D"/>
    <w:rsid w:val="00C66C80"/>
    <w:rsid w:val="00D15A96"/>
    <w:rsid w:val="00D20A9B"/>
    <w:rsid w:val="00D4722A"/>
    <w:rsid w:val="00DA4ACF"/>
    <w:rsid w:val="00DC4506"/>
    <w:rsid w:val="00DD705C"/>
    <w:rsid w:val="00E254DB"/>
    <w:rsid w:val="00E3575C"/>
    <w:rsid w:val="00E5005C"/>
    <w:rsid w:val="00E7193B"/>
    <w:rsid w:val="00E76D7B"/>
    <w:rsid w:val="00EB08D2"/>
    <w:rsid w:val="00F64E1D"/>
    <w:rsid w:val="00F75C94"/>
    <w:rsid w:val="00FE7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D7B2"/>
  <w15:chartTrackingRefBased/>
  <w15:docId w15:val="{E303184C-F61F-49BC-B664-5F4DADB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4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Idael Matheus</dc:creator>
  <cp:keywords/>
  <dc:description/>
  <cp:lastModifiedBy>Usuario</cp:lastModifiedBy>
  <cp:revision>2</cp:revision>
  <dcterms:created xsi:type="dcterms:W3CDTF">2022-09-25T21:27:00Z</dcterms:created>
  <dcterms:modified xsi:type="dcterms:W3CDTF">2022-09-25T21:27:00Z</dcterms:modified>
</cp:coreProperties>
</file>