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2F" w:rsidRDefault="001A3A2F" w:rsidP="0006141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C47C7">
        <w:rPr>
          <w:rFonts w:ascii="Times New Roman" w:hAnsi="Times New Roman" w:cs="Times New Roman"/>
          <w:b/>
          <w:bCs/>
          <w:sz w:val="26"/>
          <w:szCs w:val="26"/>
        </w:rPr>
        <w:t>EFEITOS DA OXIGENOTERAPIA HIPERBÁRICA NA INJÚRIA RENAL AGUDA: UMA REVISÃO SISTEMÁTICA COM METANÁLISE DE ESTUDOS COM MODELOS ANIMAIS</w:t>
      </w:r>
    </w:p>
    <w:p w:rsidR="007921C7" w:rsidRPr="00764869" w:rsidRDefault="001A3A2F" w:rsidP="000614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3A2F">
        <w:rPr>
          <w:rFonts w:ascii="Times New Roman" w:hAnsi="Times New Roman" w:cs="Times New Roman"/>
          <w:szCs w:val="24"/>
        </w:rPr>
        <w:t>Vítor Silveira Reis Canêdo</w:t>
      </w:r>
      <w:r>
        <w:rPr>
          <w:rFonts w:ascii="Times New Roman" w:hAnsi="Times New Roman" w:cs="Times New Roman"/>
          <w:szCs w:val="24"/>
        </w:rPr>
        <w:t>1,</w:t>
      </w:r>
      <w:r w:rsidRPr="001A3A2F">
        <w:rPr>
          <w:rFonts w:ascii="Times New Roman" w:hAnsi="Times New Roman" w:cs="Times New Roman"/>
          <w:szCs w:val="24"/>
        </w:rPr>
        <w:t xml:space="preserve"> </w:t>
      </w:r>
      <w:r w:rsidR="00C62659">
        <w:rPr>
          <w:rFonts w:ascii="Times New Roman" w:hAnsi="Times New Roman" w:cs="Times New Roman"/>
          <w:szCs w:val="24"/>
        </w:rPr>
        <w:t>Marcus Vinícius de</w:t>
      </w:r>
      <w:r w:rsidR="00583FD1" w:rsidRPr="00583FD1">
        <w:rPr>
          <w:rFonts w:ascii="Times New Roman" w:hAnsi="Times New Roman" w:cs="Times New Roman"/>
          <w:szCs w:val="24"/>
        </w:rPr>
        <w:t xml:space="preserve"> Moraes</w:t>
      </w:r>
      <w:r w:rsidR="00583FD1" w:rsidRPr="00133181">
        <w:rPr>
          <w:rFonts w:ascii="Times New Roman" w:hAnsi="Times New Roman" w:cs="Times New Roman"/>
          <w:szCs w:val="24"/>
        </w:rPr>
        <w:t>2</w:t>
      </w:r>
      <w:r w:rsidR="00583FD1" w:rsidRPr="00583FD1">
        <w:rPr>
          <w:rFonts w:ascii="Times New Roman" w:hAnsi="Times New Roman" w:cs="Times New Roman"/>
          <w:szCs w:val="24"/>
        </w:rPr>
        <w:t xml:space="preserve">, </w:t>
      </w:r>
      <w:r w:rsidR="00133181" w:rsidRPr="00583FD1">
        <w:rPr>
          <w:rFonts w:ascii="Times New Roman" w:hAnsi="Times New Roman" w:cs="Times New Roman"/>
          <w:szCs w:val="24"/>
        </w:rPr>
        <w:t>Bento J</w:t>
      </w:r>
      <w:r w:rsidR="00133181">
        <w:rPr>
          <w:rFonts w:ascii="Times New Roman" w:hAnsi="Times New Roman" w:cs="Times New Roman"/>
          <w:szCs w:val="24"/>
        </w:rPr>
        <w:t>oão</w:t>
      </w:r>
      <w:r w:rsidR="00133181" w:rsidRPr="00583FD1">
        <w:rPr>
          <w:rFonts w:ascii="Times New Roman" w:hAnsi="Times New Roman" w:cs="Times New Roman"/>
          <w:szCs w:val="24"/>
        </w:rPr>
        <w:t xml:space="preserve"> Abreu</w:t>
      </w:r>
      <w:r w:rsidR="00133181" w:rsidRPr="00133181">
        <w:rPr>
          <w:rFonts w:ascii="Times New Roman" w:hAnsi="Times New Roman" w:cs="Times New Roman"/>
          <w:szCs w:val="24"/>
        </w:rPr>
        <w:t>3</w:t>
      </w:r>
      <w:r w:rsidR="00F40371">
        <w:rPr>
          <w:rFonts w:ascii="Times New Roman" w:hAnsi="Times New Roman" w:cs="Times New Roman"/>
          <w:szCs w:val="24"/>
        </w:rPr>
        <w:t>,</w:t>
      </w:r>
      <w:r w:rsidR="00F40371" w:rsidRPr="00F40371">
        <w:rPr>
          <w:rFonts w:ascii="Times New Roman" w:hAnsi="Times New Roman" w:cs="Times New Roman"/>
          <w:szCs w:val="24"/>
        </w:rPr>
        <w:t xml:space="preserve"> </w:t>
      </w:r>
      <w:r w:rsidR="00F40371" w:rsidRPr="00583FD1">
        <w:rPr>
          <w:rFonts w:ascii="Times New Roman" w:hAnsi="Times New Roman" w:cs="Times New Roman"/>
          <w:szCs w:val="24"/>
        </w:rPr>
        <w:t>Flávio S</w:t>
      </w:r>
      <w:r w:rsidR="00F40371">
        <w:rPr>
          <w:rFonts w:ascii="Times New Roman" w:hAnsi="Times New Roman" w:cs="Times New Roman"/>
          <w:szCs w:val="24"/>
        </w:rPr>
        <w:t>antos da</w:t>
      </w:r>
      <w:r w:rsidR="00F40371" w:rsidRPr="00583FD1">
        <w:rPr>
          <w:rFonts w:ascii="Times New Roman" w:hAnsi="Times New Roman" w:cs="Times New Roman"/>
          <w:szCs w:val="24"/>
        </w:rPr>
        <w:t xml:space="preserve"> Silva</w:t>
      </w:r>
      <w:r w:rsidR="00F40371">
        <w:rPr>
          <w:rFonts w:ascii="Times New Roman" w:hAnsi="Times New Roman" w:cs="Times New Roman"/>
          <w:szCs w:val="24"/>
        </w:rPr>
        <w:t>1</w:t>
      </w:r>
    </w:p>
    <w:p w:rsidR="0013241A" w:rsidRPr="002711F1" w:rsidRDefault="0013241A" w:rsidP="0006141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711F1">
        <w:rPr>
          <w:rFonts w:ascii="Times New Roman" w:hAnsi="Times New Roman" w:cs="Times New Roman"/>
          <w:color w:val="auto"/>
          <w:sz w:val="22"/>
          <w:szCs w:val="22"/>
        </w:rPr>
        <w:t xml:space="preserve">1. Departamento de Ciências da Saúde, Universidade Federal Rural do </w:t>
      </w:r>
      <w:proofErr w:type="spellStart"/>
      <w:r w:rsidRPr="002711F1">
        <w:rPr>
          <w:rFonts w:ascii="Times New Roman" w:hAnsi="Times New Roman" w:cs="Times New Roman"/>
          <w:color w:val="auto"/>
          <w:sz w:val="22"/>
          <w:szCs w:val="22"/>
        </w:rPr>
        <w:t>Semi-Árido</w:t>
      </w:r>
      <w:proofErr w:type="spellEnd"/>
    </w:p>
    <w:p w:rsidR="0013241A" w:rsidRPr="00810030" w:rsidRDefault="0013241A" w:rsidP="0006141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583FD1">
        <w:rPr>
          <w:rFonts w:ascii="Times New Roman" w:hAnsi="Times New Roman" w:cs="Times New Roman"/>
          <w:color w:val="auto"/>
          <w:sz w:val="22"/>
          <w:szCs w:val="22"/>
        </w:rPr>
        <w:t>. Departamento de</w:t>
      </w:r>
      <w:r w:rsidR="00583FD1" w:rsidRPr="00583FD1">
        <w:rPr>
          <w:rFonts w:ascii="Times New Roman" w:hAnsi="Times New Roman" w:cs="Times New Roman"/>
          <w:color w:val="auto"/>
          <w:sz w:val="22"/>
          <w:szCs w:val="22"/>
        </w:rPr>
        <w:t xml:space="preserve"> Cirurgia</w:t>
      </w:r>
      <w:r w:rsidR="00583FD1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583FD1" w:rsidRPr="002711F1">
        <w:rPr>
          <w:rFonts w:ascii="Times New Roman" w:hAnsi="Times New Roman" w:cs="Times New Roman"/>
          <w:color w:val="auto"/>
          <w:sz w:val="22"/>
          <w:szCs w:val="22"/>
        </w:rPr>
        <w:t>Universidade Federal do Rio Grande do Norte</w:t>
      </w:r>
    </w:p>
    <w:p w:rsidR="0013241A" w:rsidRDefault="0013241A" w:rsidP="0006141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2711F1">
        <w:rPr>
          <w:rFonts w:ascii="Times New Roman" w:hAnsi="Times New Roman" w:cs="Times New Roman"/>
          <w:color w:val="auto"/>
          <w:sz w:val="22"/>
          <w:szCs w:val="22"/>
        </w:rPr>
        <w:t>. Departamento de Morfologia, Universidade Federal do Rio Grande do Norte</w:t>
      </w:r>
    </w:p>
    <w:p w:rsidR="00583FD1" w:rsidRPr="00583FD1" w:rsidRDefault="00583FD1" w:rsidP="00583FD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C47C7" w:rsidRPr="00272644" w:rsidRDefault="001C47C7" w:rsidP="001C47C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72644">
        <w:rPr>
          <w:rFonts w:ascii="Times New Roman" w:hAnsi="Times New Roman" w:cs="Times New Roman"/>
          <w:color w:val="000000" w:themeColor="text1"/>
        </w:rPr>
        <w:t>Autor correspondente: flavio.santos@ufersa.edu.br</w:t>
      </w:r>
    </w:p>
    <w:p w:rsidR="001C47C7" w:rsidRPr="00272644" w:rsidRDefault="001C47C7" w:rsidP="001C47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bookmarkStart w:id="0" w:name="_GoBack"/>
      <w:r w:rsidRPr="00272644">
        <w:rPr>
          <w:rFonts w:ascii="Times New Roman" w:hAnsi="Times New Roman" w:cs="Times New Roman"/>
          <w:b/>
          <w:bCs/>
          <w:color w:val="000000" w:themeColor="text1"/>
        </w:rPr>
        <w:t>Introdução:</w:t>
      </w:r>
      <w:r w:rsidRPr="0027264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A injúria renal aguda (IRA) é uma condição </w:t>
      </w:r>
      <w:r w:rsidR="00F40371">
        <w:rPr>
          <w:rFonts w:ascii="Times New Roman" w:eastAsia="Times New Roman" w:hAnsi="Times New Roman" w:cs="Times New Roman"/>
          <w:color w:val="000000" w:themeColor="text1"/>
          <w:lang w:eastAsia="pt-BR"/>
        </w:rPr>
        <w:t>de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alta mortalidade</w:t>
      </w:r>
      <w:r w:rsidR="009F0E0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,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7A2165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marcada p</w:t>
      </w:r>
      <w:r w:rsidR="009F0E0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or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perda súbita da função renal, </w:t>
      </w:r>
      <w:r w:rsidR="00B06010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levando a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o acúmulo de creatinina</w:t>
      </w:r>
      <w:r w:rsidR="008E2C3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(CR)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 ureia</w:t>
      </w:r>
      <w:r w:rsidR="008E2C3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(UR)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séricas </w:t>
      </w:r>
      <w:r w:rsidR="00B06010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e a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o comprometimento de múltiplos órgãos. O manejo da IRA a</w:t>
      </w:r>
      <w:r w:rsidR="00595EAA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inda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é complexo e dispõe de </w:t>
      </w:r>
      <w:r w:rsidR="00EB6A8E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opções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limitadas. Em animais, o efeito da oxigenoterapia hiperbárica (OHB) na IRA tem sido crescente alvo de pesquisa, </w:t>
      </w:r>
      <w:r w:rsidR="00595EAA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porém com resultados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conflitantes. A OHB consiste na </w:t>
      </w:r>
      <w:r w:rsidR="00595EAA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inalação intermitente d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e oxigênio</w:t>
      </w:r>
      <w:r w:rsidR="00595EAA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puro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a pressões </w:t>
      </w:r>
      <w:r w:rsidR="00595EAA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supra-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atmosférica</w:t>
      </w:r>
      <w:r w:rsidR="00595EAA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s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, o que facilita a distribuição desta molécula para os tecidos e promove efeitos secundários, como</w:t>
      </w:r>
      <w:r w:rsidR="00B06010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proofErr w:type="spellStart"/>
      <w:r w:rsidR="00B06010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angiogênese</w:t>
      </w:r>
      <w:proofErr w:type="spellEnd"/>
      <w:r w:rsidR="00253F3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redução do estresse oxidativo. </w:t>
      </w:r>
      <w:r w:rsidRPr="00272644">
        <w:rPr>
          <w:rFonts w:ascii="Times New Roman" w:hAnsi="Times New Roman" w:cs="Times New Roman"/>
          <w:b/>
          <w:bCs/>
          <w:color w:val="000000" w:themeColor="text1"/>
        </w:rPr>
        <w:t>Objetivo: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EB6A8E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R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ealizar uma revisão sistemática com </w:t>
      </w:r>
      <w:proofErr w:type="spellStart"/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metanálise</w:t>
      </w:r>
      <w:proofErr w:type="spellEnd"/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acerca dos efeitos da OHB na função renal em modelos animais de IRA, considerando os níveis séricos de </w:t>
      </w:r>
      <w:r w:rsidR="00B51C8C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CR</w:t>
      </w:r>
      <w:r w:rsidR="0093712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e </w:t>
      </w:r>
      <w:r w:rsidR="0093712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U</w:t>
      </w:r>
      <w:r w:rsidR="00B51C8C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R</w:t>
      </w:r>
      <w:r w:rsidR="0093712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como variáveis</w:t>
      </w:r>
      <w:r w:rsidR="00B06010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primárias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. </w:t>
      </w:r>
      <w:r w:rsidRPr="00272644">
        <w:rPr>
          <w:rFonts w:ascii="Times New Roman" w:hAnsi="Times New Roman" w:cs="Times New Roman"/>
          <w:b/>
          <w:bCs/>
          <w:color w:val="000000" w:themeColor="text1"/>
        </w:rPr>
        <w:t>Método:</w:t>
      </w:r>
      <w:r w:rsidRPr="0027264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F347F" w:rsidRPr="00272644">
        <w:rPr>
          <w:rFonts w:ascii="Times New Roman" w:hAnsi="Times New Roman" w:cs="Times New Roman"/>
          <w:bCs/>
          <w:color w:val="000000" w:themeColor="text1"/>
        </w:rPr>
        <w:t xml:space="preserve">Até 25 de outubro de 2023, dois pesquisadores (VSRC e FSS) </w:t>
      </w:r>
      <w:r w:rsidR="005C168A" w:rsidRPr="00272644">
        <w:rPr>
          <w:rFonts w:ascii="Times New Roman" w:hAnsi="Times New Roman" w:cs="Times New Roman"/>
          <w:bCs/>
          <w:color w:val="000000" w:themeColor="text1"/>
        </w:rPr>
        <w:t>realiza</w:t>
      </w:r>
      <w:r w:rsidR="003F347F" w:rsidRPr="00272644">
        <w:rPr>
          <w:rFonts w:ascii="Times New Roman" w:hAnsi="Times New Roman" w:cs="Times New Roman"/>
          <w:bCs/>
          <w:color w:val="000000" w:themeColor="text1"/>
        </w:rPr>
        <w:t>ram</w:t>
      </w:r>
      <w:r w:rsidR="005C168A" w:rsidRPr="00272644">
        <w:rPr>
          <w:rFonts w:ascii="Times New Roman" w:hAnsi="Times New Roman" w:cs="Times New Roman"/>
          <w:bCs/>
          <w:color w:val="000000" w:themeColor="text1"/>
        </w:rPr>
        <w:t xml:space="preserve"> buscas </w:t>
      </w:r>
      <w:r w:rsidR="003F347F" w:rsidRPr="00272644">
        <w:rPr>
          <w:rFonts w:ascii="Times New Roman" w:hAnsi="Times New Roman" w:cs="Times New Roman"/>
          <w:bCs/>
          <w:color w:val="000000" w:themeColor="text1"/>
        </w:rPr>
        <w:t>independentes</w:t>
      </w:r>
      <w:r w:rsidR="005C168A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nas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bases de dados PUBMED, </w:t>
      </w:r>
      <w:proofErr w:type="spellStart"/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SciELO</w:t>
      </w:r>
      <w:proofErr w:type="spellEnd"/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 LILACS </w:t>
      </w:r>
      <w:r w:rsidR="000407D5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utilizando </w:t>
      </w:r>
      <w:r w:rsidR="00931EDA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uma</w:t>
      </w:r>
      <w:r w:rsidR="000407D5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combinação d</w:t>
      </w:r>
      <w:r w:rsidR="00931EDA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os</w:t>
      </w:r>
      <w:r w:rsidR="000407D5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descritores</w:t>
      </w:r>
      <w:r w:rsidR="008019AB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(</w:t>
      </w:r>
      <w:r w:rsidR="008019AB" w:rsidRPr="00272644">
        <w:rPr>
          <w:rFonts w:ascii="Times New Roman" w:eastAsia="Times New Roman" w:hAnsi="Times New Roman" w:cs="Times New Roman"/>
          <w:i/>
          <w:color w:val="000000" w:themeColor="text1"/>
          <w:lang w:eastAsia="pt-BR"/>
        </w:rPr>
        <w:t xml:space="preserve">MESH </w:t>
      </w:r>
      <w:proofErr w:type="spellStart"/>
      <w:r w:rsidR="008019AB" w:rsidRPr="00272644">
        <w:rPr>
          <w:rFonts w:ascii="Times New Roman" w:eastAsia="Times New Roman" w:hAnsi="Times New Roman" w:cs="Times New Roman"/>
          <w:i/>
          <w:color w:val="000000" w:themeColor="text1"/>
          <w:lang w:eastAsia="pt-BR"/>
        </w:rPr>
        <w:t>terms</w:t>
      </w:r>
      <w:proofErr w:type="spellEnd"/>
      <w:r w:rsidR="008019AB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)</w:t>
      </w:r>
      <w:r w:rsidR="000407D5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"</w:t>
      </w:r>
      <w:proofErr w:type="spellStart"/>
      <w:r w:rsidR="000407D5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Hyperbaric</w:t>
      </w:r>
      <w:proofErr w:type="spellEnd"/>
      <w:r w:rsidR="000407D5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proofErr w:type="spellStart"/>
      <w:r w:rsidR="000407D5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oxygenation</w:t>
      </w:r>
      <w:proofErr w:type="spellEnd"/>
      <w:r w:rsidR="000407D5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"</w:t>
      </w:r>
      <w:r w:rsidR="00931EDA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 "</w:t>
      </w:r>
      <w:proofErr w:type="spellStart"/>
      <w:r w:rsidR="00931EDA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Acute</w:t>
      </w:r>
      <w:proofErr w:type="spellEnd"/>
      <w:r w:rsidR="00931EDA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proofErr w:type="spellStart"/>
      <w:r w:rsidR="00931EDA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kidney</w:t>
      </w:r>
      <w:proofErr w:type="spellEnd"/>
      <w:r w:rsidR="00931EDA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proofErr w:type="spellStart"/>
      <w:r w:rsidR="00931EDA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i</w:t>
      </w:r>
      <w:r w:rsidR="000407D5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njury</w:t>
      </w:r>
      <w:proofErr w:type="spellEnd"/>
      <w:r w:rsidR="000407D5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"</w:t>
      </w:r>
      <w:r w:rsidR="00931EDA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, incluindo seus respectivos sinônimos</w:t>
      </w:r>
      <w:r w:rsidR="000407D5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3F347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Os critérios de exclusão foram:</w:t>
      </w:r>
      <w:r w:rsidR="00E7243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1) não ser </w:t>
      </w:r>
      <w:r w:rsidR="003F347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artigo original (</w:t>
      </w:r>
      <w:proofErr w:type="spellStart"/>
      <w:r w:rsidR="003F347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ex</w:t>
      </w:r>
      <w:proofErr w:type="spellEnd"/>
      <w:r w:rsidR="003F347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: revisão, relato de caso); 2) </w:t>
      </w:r>
      <w:r w:rsidR="00E7243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não ser </w:t>
      </w:r>
      <w:r w:rsidR="003F347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estudo com animais in vivo; 3) u</w:t>
      </w:r>
      <w:r w:rsidR="00E7243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sar</w:t>
      </w:r>
      <w:r w:rsidR="003F347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OHB como </w:t>
      </w:r>
      <w:proofErr w:type="spellStart"/>
      <w:r w:rsidR="003F347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pré-</w:t>
      </w:r>
      <w:r w:rsidR="00C2326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condicioname</w:t>
      </w:r>
      <w:r w:rsidR="003F347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nto</w:t>
      </w:r>
      <w:proofErr w:type="spellEnd"/>
      <w:r w:rsidR="003F347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; 4) não u</w:t>
      </w:r>
      <w:r w:rsidR="00E7243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sa</w:t>
      </w:r>
      <w:r w:rsidR="003F347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r OHB como tratamento para IRA; </w:t>
      </w:r>
      <w:r w:rsidR="00617B6B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5</w:t>
      </w:r>
      <w:r w:rsidR="00C2326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) </w:t>
      </w:r>
      <w:r w:rsidR="00E7243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n</w:t>
      </w:r>
      <w:r w:rsidR="003F347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ão avaliar o efeito da OHB isoladamente (apenas terapia combinada); </w:t>
      </w:r>
      <w:r w:rsidR="00617B6B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6</w:t>
      </w:r>
      <w:r w:rsidR="00C2326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) </w:t>
      </w:r>
      <w:r w:rsidR="003F347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não utilizar modelo de IRA; </w:t>
      </w:r>
      <w:r w:rsidR="00617B6B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7</w:t>
      </w:r>
      <w:r w:rsidR="00C2326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) </w:t>
      </w:r>
      <w:r w:rsidR="00E7243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não mensurar os níveis </w:t>
      </w:r>
      <w:r w:rsidR="009A06B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séricos </w:t>
      </w:r>
      <w:r w:rsidR="00E7243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de C</w:t>
      </w:r>
      <w:r w:rsidR="009A06B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R</w:t>
      </w:r>
      <w:r w:rsidR="00E7243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e/ou U</w:t>
      </w:r>
      <w:r w:rsidR="009A06B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R</w:t>
      </w:r>
      <w:r w:rsidR="003F347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C2326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A qualidade da evidência e o risco de viés foram avaliados por meio dos </w:t>
      </w:r>
      <w:proofErr w:type="spellStart"/>
      <w:r w:rsidR="00C2326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checklists</w:t>
      </w:r>
      <w:proofErr w:type="spellEnd"/>
      <w:r w:rsidR="00C2326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CAMARADES e </w:t>
      </w:r>
      <w:r w:rsidR="00B51C8C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SYRCLE, respectivamente. A </w:t>
      </w:r>
      <w:proofErr w:type="spellStart"/>
      <w:r w:rsidR="00B51C8C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meta</w:t>
      </w:r>
      <w:r w:rsidR="00C2326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nálise</w:t>
      </w:r>
      <w:proofErr w:type="spellEnd"/>
      <w:r w:rsidR="00C2326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foi realizada </w:t>
      </w:r>
      <w:r w:rsidR="00705FA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n</w:t>
      </w:r>
      <w:r w:rsidR="00C2326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o software </w:t>
      </w:r>
      <w:proofErr w:type="spellStart"/>
      <w:r w:rsidR="00C2326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Jamovi</w:t>
      </w:r>
      <w:proofErr w:type="spellEnd"/>
      <w:r w:rsidR="00C2326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(v. 2.3.21.0), considerando um modelo de efeito</w:t>
      </w:r>
      <w:r w:rsidR="006F534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s</w:t>
      </w:r>
      <w:r w:rsidR="00C2326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aleató</w:t>
      </w:r>
      <w:r w:rsidR="006F534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rios</w:t>
      </w:r>
      <w:r w:rsidR="005F2A94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</w:t>
      </w:r>
      <w:r w:rsidR="00C2326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estimativa </w:t>
      </w:r>
      <w:r w:rsidR="005F2A94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por</w:t>
      </w:r>
      <w:r w:rsidR="00C2326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E7243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máxima verossimilhança restrita,</w:t>
      </w:r>
      <w:r w:rsidR="005F2A94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com</w:t>
      </w:r>
      <w:r w:rsidR="00E7243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F53BB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nível de significância de 5%</w:t>
      </w:r>
      <w:r w:rsidR="00C2326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. </w:t>
      </w:r>
      <w:r w:rsidR="006F534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O tamanho do efeito </w:t>
      </w:r>
      <w:r w:rsidR="002C180B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foi expresso pela diferença entre as médias</w:t>
      </w:r>
      <w:r w:rsidR="0040571C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(DM)</w:t>
      </w:r>
      <w:r w:rsidR="002C180B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dos </w:t>
      </w:r>
      <w:r w:rsidR="00705FA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grupo</w:t>
      </w:r>
      <w:r w:rsidR="002C180B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s</w:t>
      </w:r>
      <w:r w:rsidR="00705FA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2C180B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tratado (OHB+IRA)</w:t>
      </w:r>
      <w:r w:rsidR="0040571C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 controle (</w:t>
      </w:r>
      <w:r w:rsidR="002C180B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IRA</w:t>
      </w:r>
      <w:r w:rsidR="00705FA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)</w:t>
      </w:r>
      <w:r w:rsidR="0040571C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,</w:t>
      </w:r>
      <w:r w:rsidR="009A06B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6B3A23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junto ao respectivo interv</w:t>
      </w:r>
      <w:r w:rsidR="009A06B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alo de confiança (IC) de 95%</w:t>
      </w:r>
      <w:r w:rsidR="00C2326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. </w:t>
      </w:r>
      <w:r w:rsidR="005C168A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A revisão foi </w:t>
      </w:r>
      <w:r w:rsidR="00705FA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conduzida</w:t>
      </w:r>
      <w:r w:rsidR="005C168A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de acordo com as diretrizes PRISMA e registrada no NIHR-PROSPERO (CRD4202019757). </w:t>
      </w:r>
      <w:r w:rsidRPr="00272644">
        <w:rPr>
          <w:rFonts w:ascii="Times New Roman" w:hAnsi="Times New Roman" w:cs="Times New Roman"/>
          <w:b/>
          <w:bCs/>
          <w:color w:val="000000" w:themeColor="text1"/>
        </w:rPr>
        <w:t>Resultados: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DA4A63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Onze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B51C8C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estudo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s envolvendo </w:t>
      </w:r>
      <w:r w:rsidR="0093712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1</w:t>
      </w:r>
      <w:r w:rsidR="006F67B3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86</w:t>
      </w:r>
      <w:r w:rsidR="00EC126C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(U</w:t>
      </w:r>
      <w:r w:rsidR="009A06B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R</w:t>
      </w:r>
      <w:r w:rsidR="00EC126C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) a </w:t>
      </w:r>
      <w:r w:rsidR="0093712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1</w:t>
      </w:r>
      <w:r w:rsidR="006F67B3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98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EC126C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(C</w:t>
      </w:r>
      <w:r w:rsidR="009A06B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R</w:t>
      </w:r>
      <w:r w:rsidR="00EC126C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) </w:t>
      </w:r>
      <w:r w:rsidR="00D3276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ratos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foram incluídos na revisão final. </w:t>
      </w:r>
      <w:r w:rsidR="005C4AD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C</w:t>
      </w:r>
      <w:r w:rsidR="00B51C8C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inco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induziram a IRA utilizando </w:t>
      </w:r>
      <w:r w:rsidR="009A06B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lesão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por isquemia/</w:t>
      </w:r>
      <w:proofErr w:type="spellStart"/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reperfusão</w:t>
      </w:r>
      <w:proofErr w:type="spellEnd"/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,</w:t>
      </w:r>
      <w:r w:rsidR="00B51AC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quatro por </w:t>
      </w:r>
      <w:proofErr w:type="spellStart"/>
      <w:r w:rsidR="00B51AC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nefrotoxicidade</w:t>
      </w:r>
      <w:proofErr w:type="spellEnd"/>
      <w:r w:rsidR="00B51AC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farmacológica, e em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dois </w:t>
      </w:r>
      <w:r w:rsidR="00B51AC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a IRA foi causada por </w:t>
      </w:r>
      <w:proofErr w:type="spellStart"/>
      <w:r w:rsidR="00B51AC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rabdomiólise</w:t>
      </w:r>
      <w:proofErr w:type="spellEnd"/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. </w:t>
      </w:r>
      <w:r w:rsidR="00485FA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Oito estudos demonstraram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redução </w:t>
      </w:r>
      <w:r w:rsidR="00D3276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signifi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cativa da </w:t>
      </w:r>
      <w:r w:rsidR="00B51C8C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CR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 </w:t>
      </w:r>
      <w:r w:rsidR="00B51C8C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UR</w:t>
      </w:r>
      <w:r w:rsidR="008E2C3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séricas</w:t>
      </w:r>
      <w:r w:rsidR="00485FA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com a utilização da OHB</w:t>
      </w:r>
      <w:r w:rsidR="005C4AD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. Destes, sete realizaram avaliação histológica, tendo </w:t>
      </w:r>
      <w:r w:rsidR="00D3276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todos </w:t>
      </w:r>
      <w:r w:rsidR="00586B6B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observado </w:t>
      </w:r>
      <w:proofErr w:type="spellStart"/>
      <w:r w:rsidR="00586B6B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renoproteção</w:t>
      </w:r>
      <w:proofErr w:type="spellEnd"/>
      <w:r w:rsidR="00586B6B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estrutural</w:t>
      </w:r>
      <w:r w:rsidR="007A2165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(atenuação da necrose tubular e cilindros hialinos)</w:t>
      </w:r>
      <w:r w:rsidR="009F0E0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com a terapia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. Os outros três estudos relataram efeito nulo da OHB na IRA. A </w:t>
      </w:r>
      <w:proofErr w:type="spellStart"/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m</w:t>
      </w:r>
      <w:r w:rsidR="00E7243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etanálise</w:t>
      </w:r>
      <w:proofErr w:type="spellEnd"/>
      <w:r w:rsidR="00E7243F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demonstrou benefício n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a utilização da OHB na redução da</w:t>
      </w:r>
      <w:r w:rsidR="008E2C3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s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concentraç</w:t>
      </w:r>
      <w:r w:rsidR="008E2C3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ões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B51C8C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sérica</w:t>
      </w:r>
      <w:r w:rsidR="008E2C3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s</w:t>
      </w:r>
      <w:r w:rsidR="00B51C8C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de </w:t>
      </w:r>
      <w:r w:rsidR="009A06B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CR (</w:t>
      </w:r>
      <w:r w:rsidR="0040571C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DM</w:t>
      </w:r>
      <w:r w:rsidR="009A06B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[</w:t>
      </w:r>
      <w:r w:rsidR="008E2C3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IC 95%</w:t>
      </w:r>
      <w:r w:rsidR="009A06B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]</w:t>
      </w:r>
      <w:r w:rsidR="007D42E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=</w:t>
      </w:r>
      <w:r w:rsidR="009A06B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-0,</w:t>
      </w:r>
      <w:r w:rsidR="0040571C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88</w:t>
      </w:r>
      <w:r w:rsidR="009A06B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[-</w:t>
      </w:r>
      <w:r w:rsidR="008E2C3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1</w:t>
      </w:r>
      <w:r w:rsidR="009A06B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,</w:t>
      </w:r>
      <w:r w:rsidR="0040571C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57</w:t>
      </w:r>
      <w:r w:rsidR="009A06B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a -0,</w:t>
      </w:r>
      <w:r w:rsidR="008E2C3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19</w:t>
      </w:r>
      <w:r w:rsidR="009A06B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]</w:t>
      </w:r>
      <w:r w:rsidR="008E2C3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; P = 0,0</w:t>
      </w:r>
      <w:r w:rsidR="0040571C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12</w:t>
      </w:r>
      <w:r w:rsidR="008E2C3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)</w:t>
      </w:r>
      <w:r w:rsidR="009A06B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B51C8C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e </w:t>
      </w:r>
      <w:r w:rsidR="009A06B9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U</w:t>
      </w:r>
      <w:r w:rsidR="00B51C8C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R</w:t>
      </w:r>
      <w:r w:rsidR="008E2C3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(</w:t>
      </w:r>
      <w:r w:rsidR="0040571C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DM</w:t>
      </w:r>
      <w:r w:rsidR="008E2C3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[95% IC] = -</w:t>
      </w:r>
      <w:r w:rsidR="00AF2F5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85</w:t>
      </w:r>
      <w:r w:rsidR="008E2C3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,</w:t>
      </w:r>
      <w:r w:rsidR="00AF2F5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3</w:t>
      </w:r>
      <w:r w:rsidR="008E2C3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5 [-</w:t>
      </w:r>
      <w:r w:rsidR="00AF2F5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163</w:t>
      </w:r>
      <w:r w:rsidR="008E2C3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,</w:t>
      </w:r>
      <w:r w:rsidR="00AF2F5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68</w:t>
      </w:r>
      <w:r w:rsidR="008E2C3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a -</w:t>
      </w:r>
      <w:r w:rsidR="00AF2F5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7</w:t>
      </w:r>
      <w:r w:rsidR="008E2C3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,0</w:t>
      </w:r>
      <w:r w:rsidR="00AF2F5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1</w:t>
      </w:r>
      <w:r w:rsidR="008E2C3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]; P = 0,0</w:t>
      </w:r>
      <w:r w:rsidR="00AF2F5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34</w:t>
      </w:r>
      <w:r w:rsidR="008E2C3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)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. </w:t>
      </w:r>
      <w:r w:rsidR="0089335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Observou-se </w:t>
      </w:r>
      <w:r w:rsidR="005D4946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alt</w:t>
      </w:r>
      <w:r w:rsidR="0089335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a qualidade d</w:t>
      </w:r>
      <w:r w:rsidR="008019AB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a</w:t>
      </w:r>
      <w:r w:rsidR="0089335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evidência</w:t>
      </w:r>
      <w:r w:rsidR="005D090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em dois estudos (escore CAMARADES </w:t>
      </w:r>
      <w:r w:rsidR="00F038F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= 7</w:t>
      </w:r>
      <w:r w:rsidR="005D090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) e qualidade moderada </w:t>
      </w:r>
      <w:r w:rsidR="00B51AC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em oito</w:t>
      </w:r>
      <w:r w:rsidR="005D090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89335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(escore </w:t>
      </w:r>
      <w:r w:rsidR="00F038F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= 5 ou</w:t>
      </w:r>
      <w:r w:rsidR="005D090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6). O</w:t>
      </w:r>
      <w:r w:rsidR="0089335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risco de viés</w:t>
      </w:r>
      <w:r w:rsidR="00FB1614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(SYRCLE)</w:t>
      </w:r>
      <w:r w:rsidR="002C42C6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5D090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foi classificado como baixo</w:t>
      </w:r>
      <w:r w:rsidR="00FB1614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, alto e incerto</w:t>
      </w:r>
      <w:r w:rsidR="005D090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em </w:t>
      </w:r>
      <w:r w:rsidR="00ED212A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49</w:t>
      </w:r>
      <w:r w:rsidR="00FB1614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%, </w:t>
      </w:r>
      <w:r w:rsidR="00ED212A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1% e 50</w:t>
      </w:r>
      <w:r w:rsidR="002C42C6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% dos casos</w:t>
      </w:r>
      <w:r w:rsidR="00F038F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, respectivamente</w:t>
      </w:r>
      <w:r w:rsidR="00DA4A63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. Um estudo não pôde ser avaliado quanto ao nível da evidência e risco de viés devido inacessibilidade ao texto na íntegra</w:t>
      </w:r>
      <w:r w:rsidR="00FB1614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  <w:r w:rsidR="0089335D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Pr="00272644">
        <w:rPr>
          <w:rFonts w:ascii="Times New Roman" w:hAnsi="Times New Roman" w:cs="Times New Roman"/>
          <w:b/>
          <w:bCs/>
          <w:color w:val="000000" w:themeColor="text1"/>
        </w:rPr>
        <w:t>Conclusão: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A OHB </w:t>
      </w:r>
      <w:r w:rsidR="00067496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possui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efeito </w:t>
      </w:r>
      <w:r w:rsidR="00BE3324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proteto</w:t>
      </w:r>
      <w:r w:rsidR="003E302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r 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contra a IRA</w:t>
      </w:r>
      <w:r w:rsidR="00BE3324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em modelo animal</w:t>
      </w:r>
      <w:r w:rsidR="003E302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, reduzindo a </w:t>
      </w:r>
      <w:proofErr w:type="spellStart"/>
      <w:r w:rsidR="003E302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azotemia</w:t>
      </w:r>
      <w:proofErr w:type="spellEnd"/>
      <w:r w:rsidR="003E302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em até 4</w:t>
      </w:r>
      <w:r w:rsidR="004174BC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3</w:t>
      </w:r>
      <w:r w:rsidR="003E302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%. </w:t>
      </w:r>
      <w:r w:rsidR="00150B40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Futuros ensaios clínicos e experimentos </w:t>
      </w:r>
      <w:r w:rsidR="005F2A94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e</w:t>
      </w:r>
      <w:r w:rsidR="00150B40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m</w:t>
      </w:r>
      <w:r w:rsidR="003E302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animais</w:t>
      </w:r>
      <w:r w:rsidR="00150B40" w:rsidRPr="00272644">
        <w:rPr>
          <w:color w:val="000000" w:themeColor="text1"/>
        </w:rPr>
        <w:t xml:space="preserve"> </w:t>
      </w:r>
      <w:r w:rsidR="00150B40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com melhor qualidade metodológica</w:t>
      </w:r>
      <w:r w:rsidR="003E302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150B40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poderão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150B40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elucidar a </w:t>
      </w:r>
      <w:r w:rsidR="003E302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eficácia terapêutica da OHB na IRA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3E302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e</w:t>
      </w:r>
      <w:r w:rsidR="00150B40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3E3027"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seus mecanismos de ação</w:t>
      </w:r>
      <w:r w:rsidRPr="00272644"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</w:p>
    <w:bookmarkEnd w:id="0"/>
    <w:p w:rsidR="001C47C7" w:rsidRPr="001C47C7" w:rsidRDefault="001C47C7" w:rsidP="001C47C7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pt-BR"/>
        </w:rPr>
      </w:pPr>
    </w:p>
    <w:p w:rsidR="001C47C7" w:rsidRPr="00F03FFA" w:rsidRDefault="001A3A2F" w:rsidP="00071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FD1">
        <w:rPr>
          <w:rFonts w:ascii="Times New Roman" w:hAnsi="Times New Roman" w:cs="Times New Roman"/>
          <w:b/>
          <w:bCs/>
        </w:rPr>
        <w:t xml:space="preserve">Descritores: </w:t>
      </w:r>
      <w:r w:rsidRPr="001A3A2F">
        <w:rPr>
          <w:rFonts w:ascii="Times New Roman" w:hAnsi="Times New Roman" w:cs="Times New Roman"/>
          <w:bCs/>
        </w:rPr>
        <w:t>I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njúria renal aguda; Oxigenação hiperbárica;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1C47C7" w:rsidRPr="001C47C7">
        <w:rPr>
          <w:rFonts w:ascii="Times New Roman" w:eastAsia="Times New Roman" w:hAnsi="Times New Roman" w:cs="Times New Roman"/>
          <w:color w:val="000000"/>
          <w:lang w:eastAsia="pt-BR"/>
        </w:rPr>
        <w:t>zotemia</w:t>
      </w:r>
      <w:proofErr w:type="spellEnd"/>
      <w:r w:rsidR="001C47C7" w:rsidRPr="001C47C7">
        <w:rPr>
          <w:rFonts w:ascii="Times New Roman" w:eastAsia="Times New Roman" w:hAnsi="Times New Roman" w:cs="Times New Roman"/>
          <w:color w:val="000000"/>
          <w:lang w:eastAsia="pt-BR"/>
        </w:rPr>
        <w:t>;</w:t>
      </w:r>
      <w:r w:rsidR="00485FAD">
        <w:rPr>
          <w:rFonts w:ascii="Times New Roman" w:eastAsia="Times New Roman" w:hAnsi="Times New Roman" w:cs="Times New Roman"/>
          <w:color w:val="000000"/>
          <w:lang w:eastAsia="pt-BR"/>
        </w:rPr>
        <w:t xml:space="preserve"> Histologia;</w:t>
      </w:r>
      <w:r w:rsidRPr="001A3A2F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R</w:t>
      </w:r>
      <w:r w:rsidRPr="001C47C7">
        <w:rPr>
          <w:rFonts w:ascii="Times New Roman" w:eastAsia="Times New Roman" w:hAnsi="Times New Roman" w:cs="Times New Roman"/>
          <w:color w:val="000000"/>
          <w:lang w:eastAsia="pt-BR"/>
        </w:rPr>
        <w:t>atos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sectPr w:rsidR="001C47C7" w:rsidRPr="00F03FFA" w:rsidSect="0006141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DD"/>
    <w:rsid w:val="00007722"/>
    <w:rsid w:val="00014A74"/>
    <w:rsid w:val="00017253"/>
    <w:rsid w:val="00021CF4"/>
    <w:rsid w:val="000407D5"/>
    <w:rsid w:val="00041D80"/>
    <w:rsid w:val="00044EE9"/>
    <w:rsid w:val="000553DD"/>
    <w:rsid w:val="00061410"/>
    <w:rsid w:val="00067496"/>
    <w:rsid w:val="00070E3A"/>
    <w:rsid w:val="00071445"/>
    <w:rsid w:val="0007608B"/>
    <w:rsid w:val="00084B99"/>
    <w:rsid w:val="00090A38"/>
    <w:rsid w:val="000E2168"/>
    <w:rsid w:val="0013241A"/>
    <w:rsid w:val="00133181"/>
    <w:rsid w:val="00144616"/>
    <w:rsid w:val="001469B6"/>
    <w:rsid w:val="00150B40"/>
    <w:rsid w:val="001722E7"/>
    <w:rsid w:val="00187959"/>
    <w:rsid w:val="00191434"/>
    <w:rsid w:val="001A3A2F"/>
    <w:rsid w:val="001A4A8A"/>
    <w:rsid w:val="001C47C7"/>
    <w:rsid w:val="00253F39"/>
    <w:rsid w:val="00254E15"/>
    <w:rsid w:val="00262112"/>
    <w:rsid w:val="00264D46"/>
    <w:rsid w:val="00272644"/>
    <w:rsid w:val="00282D64"/>
    <w:rsid w:val="002C180B"/>
    <w:rsid w:val="002C2857"/>
    <w:rsid w:val="002C42C6"/>
    <w:rsid w:val="002C4CC1"/>
    <w:rsid w:val="002C7A07"/>
    <w:rsid w:val="002D6AC6"/>
    <w:rsid w:val="002E7B01"/>
    <w:rsid w:val="00342AA8"/>
    <w:rsid w:val="00367B0A"/>
    <w:rsid w:val="003918B8"/>
    <w:rsid w:val="00394DA6"/>
    <w:rsid w:val="003C30EF"/>
    <w:rsid w:val="003E3027"/>
    <w:rsid w:val="003E4833"/>
    <w:rsid w:val="003F347F"/>
    <w:rsid w:val="0040571C"/>
    <w:rsid w:val="004174BC"/>
    <w:rsid w:val="00443912"/>
    <w:rsid w:val="00444CCA"/>
    <w:rsid w:val="00481B94"/>
    <w:rsid w:val="00485FAD"/>
    <w:rsid w:val="004A12D3"/>
    <w:rsid w:val="004A456D"/>
    <w:rsid w:val="004A6A80"/>
    <w:rsid w:val="004B4D20"/>
    <w:rsid w:val="004D7632"/>
    <w:rsid w:val="004E4B90"/>
    <w:rsid w:val="00556C4F"/>
    <w:rsid w:val="00583FD1"/>
    <w:rsid w:val="00584F26"/>
    <w:rsid w:val="00586B6B"/>
    <w:rsid w:val="00595EAA"/>
    <w:rsid w:val="005B780B"/>
    <w:rsid w:val="005C05C9"/>
    <w:rsid w:val="005C168A"/>
    <w:rsid w:val="005C4ADF"/>
    <w:rsid w:val="005D090D"/>
    <w:rsid w:val="005D3B96"/>
    <w:rsid w:val="005D4946"/>
    <w:rsid w:val="005F2A94"/>
    <w:rsid w:val="005F5DCA"/>
    <w:rsid w:val="00617B6B"/>
    <w:rsid w:val="00623E48"/>
    <w:rsid w:val="00637679"/>
    <w:rsid w:val="00666333"/>
    <w:rsid w:val="00676914"/>
    <w:rsid w:val="006A67A2"/>
    <w:rsid w:val="006B3A23"/>
    <w:rsid w:val="006F534D"/>
    <w:rsid w:val="006F67B3"/>
    <w:rsid w:val="00705FA9"/>
    <w:rsid w:val="00747E9C"/>
    <w:rsid w:val="00764869"/>
    <w:rsid w:val="007921C7"/>
    <w:rsid w:val="007A2165"/>
    <w:rsid w:val="007D42ED"/>
    <w:rsid w:val="007E5AF3"/>
    <w:rsid w:val="008019AB"/>
    <w:rsid w:val="008653B1"/>
    <w:rsid w:val="008734D1"/>
    <w:rsid w:val="0089335D"/>
    <w:rsid w:val="008C1129"/>
    <w:rsid w:val="008D2F3F"/>
    <w:rsid w:val="008E2C37"/>
    <w:rsid w:val="008F3A4B"/>
    <w:rsid w:val="00905280"/>
    <w:rsid w:val="009137D8"/>
    <w:rsid w:val="00931EDA"/>
    <w:rsid w:val="0093712D"/>
    <w:rsid w:val="009A06B9"/>
    <w:rsid w:val="009D59C8"/>
    <w:rsid w:val="009F0E09"/>
    <w:rsid w:val="009F343A"/>
    <w:rsid w:val="00A02F89"/>
    <w:rsid w:val="00A22618"/>
    <w:rsid w:val="00A33E0F"/>
    <w:rsid w:val="00A36560"/>
    <w:rsid w:val="00A663A7"/>
    <w:rsid w:val="00AA5560"/>
    <w:rsid w:val="00AF2F5D"/>
    <w:rsid w:val="00B06010"/>
    <w:rsid w:val="00B202D8"/>
    <w:rsid w:val="00B51AC7"/>
    <w:rsid w:val="00B51C8C"/>
    <w:rsid w:val="00BA7C96"/>
    <w:rsid w:val="00BC519E"/>
    <w:rsid w:val="00BD072E"/>
    <w:rsid w:val="00BD79C3"/>
    <w:rsid w:val="00BE3324"/>
    <w:rsid w:val="00BE4E83"/>
    <w:rsid w:val="00C0631A"/>
    <w:rsid w:val="00C13D76"/>
    <w:rsid w:val="00C2326D"/>
    <w:rsid w:val="00C62659"/>
    <w:rsid w:val="00C90158"/>
    <w:rsid w:val="00C97AEC"/>
    <w:rsid w:val="00CA4D89"/>
    <w:rsid w:val="00CD2712"/>
    <w:rsid w:val="00D15297"/>
    <w:rsid w:val="00D32767"/>
    <w:rsid w:val="00D716C8"/>
    <w:rsid w:val="00D805B7"/>
    <w:rsid w:val="00DA3021"/>
    <w:rsid w:val="00DA4A63"/>
    <w:rsid w:val="00E06A6D"/>
    <w:rsid w:val="00E25EF5"/>
    <w:rsid w:val="00E57E20"/>
    <w:rsid w:val="00E60C4B"/>
    <w:rsid w:val="00E61AD1"/>
    <w:rsid w:val="00E7243F"/>
    <w:rsid w:val="00E827F6"/>
    <w:rsid w:val="00E8605F"/>
    <w:rsid w:val="00E90DAE"/>
    <w:rsid w:val="00EA110E"/>
    <w:rsid w:val="00EA643C"/>
    <w:rsid w:val="00EB6A8E"/>
    <w:rsid w:val="00EC126C"/>
    <w:rsid w:val="00EC3182"/>
    <w:rsid w:val="00ED212A"/>
    <w:rsid w:val="00EF0272"/>
    <w:rsid w:val="00EF3F29"/>
    <w:rsid w:val="00EF467A"/>
    <w:rsid w:val="00F0140E"/>
    <w:rsid w:val="00F038F7"/>
    <w:rsid w:val="00F03FFA"/>
    <w:rsid w:val="00F40371"/>
    <w:rsid w:val="00F405BC"/>
    <w:rsid w:val="00F53BB9"/>
    <w:rsid w:val="00F86A50"/>
    <w:rsid w:val="00FB1614"/>
    <w:rsid w:val="00FB44FE"/>
    <w:rsid w:val="00FC0493"/>
    <w:rsid w:val="00FE51C7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1671FD-F3D7-4ADD-ACBE-4B0E9BA7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sha" w:eastAsiaTheme="minorHAnsi" w:hAnsi="Gisha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21C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921C7"/>
    <w:rPr>
      <w:color w:val="0000FF" w:themeColor="hyperlink"/>
      <w:u w:val="single"/>
    </w:rPr>
  </w:style>
  <w:style w:type="paragraph" w:customStyle="1" w:styleId="Default">
    <w:name w:val="Default"/>
    <w:rsid w:val="00071445"/>
    <w:pPr>
      <w:autoSpaceDE w:val="0"/>
      <w:autoSpaceDN w:val="0"/>
      <w:adjustRightInd w:val="0"/>
      <w:spacing w:after="0"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47C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1</Pages>
  <Words>636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</dc:creator>
  <cp:keywords/>
  <dc:description/>
  <cp:lastModifiedBy>User</cp:lastModifiedBy>
  <cp:revision>48</cp:revision>
  <dcterms:created xsi:type="dcterms:W3CDTF">2019-11-06T15:06:00Z</dcterms:created>
  <dcterms:modified xsi:type="dcterms:W3CDTF">2023-10-31T18:00:00Z</dcterms:modified>
</cp:coreProperties>
</file>