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21571" w14:textId="780AB6F2" w:rsidR="00A8597B" w:rsidRDefault="00A8597B" w:rsidP="006033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97B">
        <w:rPr>
          <w:rFonts w:ascii="Times New Roman" w:hAnsi="Times New Roman" w:cs="Times New Roman"/>
          <w:b/>
          <w:bCs/>
          <w:sz w:val="24"/>
          <w:szCs w:val="24"/>
        </w:rPr>
        <w:t>HOSPITALIZAÇÃO POR DOENÇA DIVERTICULAR DO INTESTINO NA REDE HOSPITALAR SUS DE SALVADOR-BA, NO PERÍODO DE 2008 A 2018</w:t>
      </w:r>
    </w:p>
    <w:p w14:paraId="407BE335" w14:textId="4E463FCF" w:rsidR="0060335E" w:rsidRPr="00EA0A26" w:rsidRDefault="0060335E" w:rsidP="0060335E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EA0A26">
        <w:rPr>
          <w:rFonts w:ascii="Times New Roman" w:hAnsi="Times New Roman" w:cs="Times New Roman"/>
          <w:sz w:val="20"/>
          <w:szCs w:val="20"/>
        </w:rPr>
        <w:t>Scarlat Marjory de Oliveira Moura</w:t>
      </w:r>
      <w:r w:rsidRPr="00EA0A2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0A26">
        <w:rPr>
          <w:rFonts w:ascii="Times New Roman" w:hAnsi="Times New Roman" w:cs="Times New Roman"/>
          <w:sz w:val="20"/>
          <w:szCs w:val="20"/>
        </w:rPr>
        <w:t>Rhayssa</w:t>
      </w:r>
      <w:proofErr w:type="spellEnd"/>
      <w:r w:rsidRPr="00EA0A26">
        <w:rPr>
          <w:rFonts w:ascii="Times New Roman" w:hAnsi="Times New Roman" w:cs="Times New Roman"/>
          <w:sz w:val="20"/>
          <w:szCs w:val="20"/>
        </w:rPr>
        <w:t xml:space="preserve"> Vasconcelos Leitão</w:t>
      </w:r>
      <w:r w:rsidRPr="00EA0A2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A0A2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A0A26">
        <w:rPr>
          <w:rFonts w:ascii="Times New Roman" w:hAnsi="Times New Roman" w:cs="Times New Roman"/>
          <w:sz w:val="20"/>
          <w:szCs w:val="20"/>
        </w:rPr>
        <w:t>na Clara Lemos Andrade Cunha</w:t>
      </w:r>
      <w:r w:rsidRPr="00EA0A2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A0A26">
        <w:rPr>
          <w:rFonts w:ascii="Times New Roman" w:hAnsi="Times New Roman" w:cs="Times New Roman"/>
          <w:sz w:val="20"/>
          <w:szCs w:val="20"/>
        </w:rPr>
        <w:t xml:space="preserve">, </w:t>
      </w:r>
      <w:r w:rsidRPr="00F853B3">
        <w:rPr>
          <w:rFonts w:ascii="Times New Roman" w:hAnsi="Times New Roman" w:cs="Times New Roman"/>
          <w:sz w:val="20"/>
          <w:szCs w:val="20"/>
        </w:rPr>
        <w:t xml:space="preserve">Carlos </w:t>
      </w:r>
      <w:proofErr w:type="spellStart"/>
      <w:r w:rsidRPr="00F853B3">
        <w:rPr>
          <w:rFonts w:ascii="Times New Roman" w:hAnsi="Times New Roman" w:cs="Times New Roman"/>
          <w:sz w:val="20"/>
          <w:szCs w:val="20"/>
        </w:rPr>
        <w:t>Andreyson</w:t>
      </w:r>
      <w:proofErr w:type="spellEnd"/>
      <w:r w:rsidRPr="00F853B3">
        <w:rPr>
          <w:rFonts w:ascii="Times New Roman" w:hAnsi="Times New Roman" w:cs="Times New Roman"/>
          <w:sz w:val="20"/>
          <w:szCs w:val="20"/>
        </w:rPr>
        <w:t xml:space="preserve"> Galvão de Matos</w:t>
      </w:r>
      <w:r w:rsidRPr="00F853B3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3F709BF7" w14:textId="77777777" w:rsidR="0060335E" w:rsidRPr="00EA0A26" w:rsidRDefault="0060335E" w:rsidP="0060335E">
      <w:pPr>
        <w:rPr>
          <w:rFonts w:ascii="Times New Roman" w:hAnsi="Times New Roman" w:cs="Times New Roman"/>
          <w:sz w:val="20"/>
          <w:szCs w:val="20"/>
        </w:rPr>
      </w:pPr>
      <w:r w:rsidRPr="00EA0A2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A0A26">
        <w:rPr>
          <w:rFonts w:ascii="Times New Roman" w:hAnsi="Times New Roman" w:cs="Times New Roman"/>
          <w:sz w:val="20"/>
          <w:szCs w:val="20"/>
        </w:rPr>
        <w:t>: Acadêmic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EA0A26">
        <w:rPr>
          <w:rFonts w:ascii="Times New Roman" w:hAnsi="Times New Roman" w:cs="Times New Roman"/>
          <w:sz w:val="20"/>
          <w:szCs w:val="20"/>
        </w:rPr>
        <w:t xml:space="preserve">s do curso de medicina, Centro Universitário </w:t>
      </w:r>
      <w:proofErr w:type="spellStart"/>
      <w:r w:rsidRPr="00EA0A26">
        <w:rPr>
          <w:rFonts w:ascii="Times New Roman" w:hAnsi="Times New Roman" w:cs="Times New Roman"/>
          <w:sz w:val="20"/>
          <w:szCs w:val="20"/>
        </w:rPr>
        <w:t>UniFTC</w:t>
      </w:r>
      <w:proofErr w:type="spellEnd"/>
      <w:r w:rsidRPr="00EA0A26">
        <w:rPr>
          <w:rFonts w:ascii="Times New Roman" w:hAnsi="Times New Roman" w:cs="Times New Roman"/>
          <w:sz w:val="20"/>
          <w:szCs w:val="20"/>
        </w:rPr>
        <w:t xml:space="preserve">, SSA-BA </w:t>
      </w:r>
    </w:p>
    <w:p w14:paraId="6BC83C05" w14:textId="77777777" w:rsidR="0060335E" w:rsidRPr="00EA0A26" w:rsidRDefault="0060335E" w:rsidP="0060335E">
      <w:pPr>
        <w:rPr>
          <w:rFonts w:ascii="Times New Roman" w:hAnsi="Times New Roman" w:cs="Times New Roman"/>
          <w:sz w:val="20"/>
          <w:szCs w:val="20"/>
        </w:rPr>
      </w:pPr>
    </w:p>
    <w:p w14:paraId="109242DC" w14:textId="7E836A28" w:rsidR="00A50075" w:rsidRDefault="00A8597B" w:rsidP="00603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5E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603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335E">
        <w:rPr>
          <w:rFonts w:ascii="Times New Roman" w:hAnsi="Times New Roman" w:cs="Times New Roman"/>
          <w:sz w:val="24"/>
          <w:szCs w:val="24"/>
        </w:rPr>
        <w:t xml:space="preserve">Os divertículos são bolsas formadas na parede mucosa e submucosa do intestino delgado e grosso. A doença </w:t>
      </w:r>
      <w:proofErr w:type="spellStart"/>
      <w:r w:rsidRPr="0060335E">
        <w:rPr>
          <w:rFonts w:ascii="Times New Roman" w:hAnsi="Times New Roman" w:cs="Times New Roman"/>
          <w:sz w:val="24"/>
          <w:szCs w:val="24"/>
        </w:rPr>
        <w:t>diverticular</w:t>
      </w:r>
      <w:proofErr w:type="spellEnd"/>
      <w:r w:rsidRPr="0060335E">
        <w:rPr>
          <w:rFonts w:ascii="Times New Roman" w:hAnsi="Times New Roman" w:cs="Times New Roman"/>
          <w:sz w:val="24"/>
          <w:szCs w:val="24"/>
        </w:rPr>
        <w:t xml:space="preserve"> constitui as manifestações associadas a esses divertículos e é uma das enfermidades mais frequentes na população resultando em alta morbidade. Observa</w:t>
      </w:r>
      <w:r w:rsidR="002606A3" w:rsidRPr="0060335E">
        <w:rPr>
          <w:rFonts w:ascii="Times New Roman" w:hAnsi="Times New Roman" w:cs="Times New Roman"/>
          <w:sz w:val="24"/>
          <w:szCs w:val="24"/>
        </w:rPr>
        <w:t>n</w:t>
      </w:r>
      <w:r w:rsidRPr="0060335E">
        <w:rPr>
          <w:rFonts w:ascii="Times New Roman" w:hAnsi="Times New Roman" w:cs="Times New Roman"/>
          <w:sz w:val="24"/>
          <w:szCs w:val="24"/>
        </w:rPr>
        <w:t>do-se principalmente nos países ocidentais, com incidência de cerca 5% em pessoas de meia-idade, podendo atingir 60% indivíduos com mais de 80 anos. Na maioria dos casos</w:t>
      </w:r>
      <w:r w:rsidR="002606A3" w:rsidRPr="0060335E">
        <w:rPr>
          <w:rFonts w:ascii="Times New Roman" w:hAnsi="Times New Roman" w:cs="Times New Roman"/>
          <w:sz w:val="24"/>
          <w:szCs w:val="24"/>
        </w:rPr>
        <w:t xml:space="preserve"> quando há queixas</w:t>
      </w:r>
      <w:r w:rsidRPr="0060335E">
        <w:rPr>
          <w:rFonts w:ascii="Times New Roman" w:hAnsi="Times New Roman" w:cs="Times New Roman"/>
          <w:sz w:val="24"/>
          <w:szCs w:val="24"/>
        </w:rPr>
        <w:t xml:space="preserve">, os pacientes procuram atendimentos de urgência e com isso, torna-se de grande relevância avaliar a frequência de hospitalizações e seus perfis na rede SUS em </w:t>
      </w:r>
      <w:proofErr w:type="spellStart"/>
      <w:r w:rsidRPr="0060335E">
        <w:rPr>
          <w:rFonts w:ascii="Times New Roman" w:hAnsi="Times New Roman" w:cs="Times New Roman"/>
          <w:sz w:val="24"/>
          <w:szCs w:val="24"/>
        </w:rPr>
        <w:t>Salvador-BA</w:t>
      </w:r>
      <w:proofErr w:type="spellEnd"/>
      <w:r w:rsidRPr="0060335E">
        <w:rPr>
          <w:rFonts w:ascii="Times New Roman" w:hAnsi="Times New Roman" w:cs="Times New Roman"/>
          <w:sz w:val="24"/>
          <w:szCs w:val="24"/>
        </w:rPr>
        <w:t xml:space="preserve">. </w:t>
      </w:r>
      <w:r w:rsidRPr="0060335E">
        <w:rPr>
          <w:rFonts w:ascii="Times New Roman" w:hAnsi="Times New Roman" w:cs="Times New Roman"/>
          <w:b/>
          <w:sz w:val="24"/>
          <w:szCs w:val="24"/>
        </w:rPr>
        <w:t>OBJETIVO</w:t>
      </w:r>
      <w:r w:rsidR="0060335E" w:rsidRPr="006033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0335E">
        <w:rPr>
          <w:rFonts w:ascii="Times New Roman" w:hAnsi="Times New Roman" w:cs="Times New Roman"/>
          <w:sz w:val="24"/>
          <w:szCs w:val="24"/>
        </w:rPr>
        <w:t xml:space="preserve">Avaliar a hospitalização por Doença </w:t>
      </w:r>
      <w:proofErr w:type="spellStart"/>
      <w:r w:rsidRPr="0060335E">
        <w:rPr>
          <w:rFonts w:ascii="Times New Roman" w:hAnsi="Times New Roman" w:cs="Times New Roman"/>
          <w:sz w:val="24"/>
          <w:szCs w:val="24"/>
        </w:rPr>
        <w:t>Diverticular</w:t>
      </w:r>
      <w:proofErr w:type="spellEnd"/>
      <w:r w:rsidRPr="0060335E">
        <w:rPr>
          <w:rFonts w:ascii="Times New Roman" w:hAnsi="Times New Roman" w:cs="Times New Roman"/>
          <w:sz w:val="24"/>
          <w:szCs w:val="24"/>
        </w:rPr>
        <w:t xml:space="preserve"> do Intestino em </w:t>
      </w:r>
      <w:proofErr w:type="spellStart"/>
      <w:r w:rsidRPr="0060335E">
        <w:rPr>
          <w:rFonts w:ascii="Times New Roman" w:hAnsi="Times New Roman" w:cs="Times New Roman"/>
          <w:sz w:val="24"/>
          <w:szCs w:val="24"/>
        </w:rPr>
        <w:t>Salvador-Ba</w:t>
      </w:r>
      <w:proofErr w:type="spellEnd"/>
      <w:r w:rsidRPr="0060335E">
        <w:rPr>
          <w:rFonts w:ascii="Times New Roman" w:hAnsi="Times New Roman" w:cs="Times New Roman"/>
          <w:sz w:val="24"/>
          <w:szCs w:val="24"/>
        </w:rPr>
        <w:t>, no período de 2008 a 2018.</w:t>
      </w:r>
      <w:r w:rsidR="0060335E" w:rsidRPr="0060335E">
        <w:rPr>
          <w:rFonts w:ascii="Times New Roman" w:hAnsi="Times New Roman" w:cs="Times New Roman"/>
          <w:sz w:val="24"/>
          <w:szCs w:val="24"/>
        </w:rPr>
        <w:t xml:space="preserve"> </w:t>
      </w:r>
      <w:r w:rsidRPr="0060335E">
        <w:rPr>
          <w:rFonts w:ascii="Times New Roman" w:hAnsi="Times New Roman" w:cs="Times New Roman"/>
          <w:b/>
          <w:sz w:val="24"/>
          <w:szCs w:val="24"/>
        </w:rPr>
        <w:t>METODOLOGIA</w:t>
      </w:r>
      <w:r w:rsidR="0060335E" w:rsidRPr="006033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0335E">
        <w:rPr>
          <w:rFonts w:ascii="Times New Roman" w:hAnsi="Times New Roman" w:cs="Times New Roman"/>
          <w:sz w:val="24"/>
          <w:szCs w:val="24"/>
        </w:rPr>
        <w:t xml:space="preserve">Estudo </w:t>
      </w:r>
      <w:r w:rsidR="002606A3" w:rsidRPr="0060335E">
        <w:rPr>
          <w:rFonts w:ascii="Times New Roman" w:hAnsi="Times New Roman" w:cs="Times New Roman"/>
          <w:sz w:val="24"/>
          <w:szCs w:val="24"/>
        </w:rPr>
        <w:t>ecológico</w:t>
      </w:r>
      <w:r w:rsidRPr="0060335E">
        <w:rPr>
          <w:rFonts w:ascii="Times New Roman" w:hAnsi="Times New Roman" w:cs="Times New Roman"/>
          <w:sz w:val="24"/>
          <w:szCs w:val="24"/>
        </w:rPr>
        <w:t xml:space="preserve"> </w:t>
      </w:r>
      <w:r w:rsidRPr="006033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realizado por meio de dados secundários sobre as frequências anuais de hospitalizações </w:t>
      </w:r>
      <w:r w:rsidRPr="0060335E">
        <w:rPr>
          <w:rFonts w:ascii="Times New Roman" w:hAnsi="Times New Roman" w:cs="Times New Roman"/>
          <w:sz w:val="24"/>
          <w:szCs w:val="24"/>
        </w:rPr>
        <w:t xml:space="preserve">disponíveis no DATASUS/SIH-SUS, coletados no dia 10 de outubro de 2019. Considerou-se todos os casos registrados por Doença </w:t>
      </w:r>
      <w:proofErr w:type="spellStart"/>
      <w:r w:rsidRPr="0060335E">
        <w:rPr>
          <w:rFonts w:ascii="Times New Roman" w:hAnsi="Times New Roman" w:cs="Times New Roman"/>
          <w:sz w:val="24"/>
          <w:szCs w:val="24"/>
        </w:rPr>
        <w:t>Diverticular</w:t>
      </w:r>
      <w:proofErr w:type="spellEnd"/>
      <w:r w:rsidRPr="0060335E">
        <w:rPr>
          <w:rFonts w:ascii="Times New Roman" w:hAnsi="Times New Roman" w:cs="Times New Roman"/>
          <w:sz w:val="24"/>
          <w:szCs w:val="24"/>
        </w:rPr>
        <w:t xml:space="preserve"> do Intestino no período de janeiro de 2008 a dezembro de 2018 na Rede Hospitalar SUS de </w:t>
      </w:r>
      <w:proofErr w:type="spellStart"/>
      <w:r w:rsidRPr="0060335E">
        <w:rPr>
          <w:rFonts w:ascii="Times New Roman" w:hAnsi="Times New Roman" w:cs="Times New Roman"/>
          <w:sz w:val="24"/>
          <w:szCs w:val="24"/>
        </w:rPr>
        <w:t>Salvador-Ba</w:t>
      </w:r>
      <w:proofErr w:type="spellEnd"/>
      <w:r w:rsidRPr="0060335E">
        <w:rPr>
          <w:rFonts w:ascii="Times New Roman" w:hAnsi="Times New Roman" w:cs="Times New Roman"/>
          <w:sz w:val="24"/>
          <w:szCs w:val="24"/>
        </w:rPr>
        <w:t xml:space="preserve">. </w:t>
      </w:r>
      <w:r w:rsidRPr="006033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variáveis estudadas foram sexo, cor/raça e faixa etária. </w:t>
      </w:r>
      <w:r w:rsidRPr="0060335E">
        <w:rPr>
          <w:rFonts w:ascii="Times New Roman" w:hAnsi="Times New Roman" w:cs="Times New Roman"/>
          <w:b/>
          <w:sz w:val="24"/>
          <w:szCs w:val="24"/>
        </w:rPr>
        <w:t>RESULTADOS</w:t>
      </w:r>
      <w:r w:rsidR="0060335E" w:rsidRPr="006033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0335E">
        <w:rPr>
          <w:rFonts w:ascii="Times New Roman" w:hAnsi="Times New Roman" w:cs="Times New Roman"/>
          <w:sz w:val="24"/>
          <w:szCs w:val="24"/>
        </w:rPr>
        <w:t xml:space="preserve">Em análise geral, na cidade de Salvador houve um total de 590 notificações de internações por local de residência entre os anos 2008-2018, resultando de 33% dos casos da Bahia e 0,7% do Brasil. Levando-se em conta o sexo </w:t>
      </w:r>
      <w:r w:rsidR="0060335E">
        <w:rPr>
          <w:rFonts w:ascii="Times New Roman" w:hAnsi="Times New Roman" w:cs="Times New Roman"/>
          <w:sz w:val="24"/>
          <w:szCs w:val="24"/>
        </w:rPr>
        <w:t>houve</w:t>
      </w:r>
      <w:r w:rsidRPr="0060335E">
        <w:rPr>
          <w:rFonts w:ascii="Times New Roman" w:hAnsi="Times New Roman" w:cs="Times New Roman"/>
          <w:sz w:val="24"/>
          <w:szCs w:val="24"/>
        </w:rPr>
        <w:t xml:space="preserve"> predomínio no sexo feminino acometendo 310 pacientes (52,54%), enquanto o sexo masculino acometeu 280 pacientes (47,4%). Considerando cor/raça, observa-se que 482 pacientes (81,6%) não contavam informações e dentre dos que foram informados 13% era população parda. Em relação à faixa etária, a que apresentou maior incidência foi entre 60 a 69 anos, com significativos 136 casos (23%). Outras faixas etárias apresentaram valores menores e também significativos, como: entre 70 e 79 anos, com 110 casos (18,8%), entre de 50 a 59 anos com 106 casos (17,9%)</w:t>
      </w:r>
      <w:r w:rsidR="0060335E">
        <w:rPr>
          <w:rFonts w:ascii="Times New Roman" w:hAnsi="Times New Roman" w:cs="Times New Roman"/>
          <w:sz w:val="24"/>
          <w:szCs w:val="24"/>
        </w:rPr>
        <w:t xml:space="preserve">. </w:t>
      </w:r>
      <w:r w:rsidRPr="0060335E">
        <w:rPr>
          <w:rFonts w:ascii="Times New Roman" w:hAnsi="Times New Roman" w:cs="Times New Roman"/>
          <w:b/>
          <w:sz w:val="24"/>
          <w:szCs w:val="24"/>
        </w:rPr>
        <w:t>DISCUSSÃO</w:t>
      </w:r>
      <w:r w:rsidR="0060335E" w:rsidRPr="006033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0335E">
        <w:rPr>
          <w:rFonts w:ascii="Times New Roman" w:hAnsi="Times New Roman" w:cs="Times New Roman"/>
          <w:sz w:val="24"/>
          <w:szCs w:val="24"/>
        </w:rPr>
        <w:t>Nota-se que o sexo feminino na população soteropolitana possui maior incidência nos dez anos analisados coincidindo com perfis epidemiológicos literários sendo associados ao baixo consumo de alimentos com fibras</w:t>
      </w:r>
      <w:r w:rsidR="0060335E" w:rsidRPr="0060335E">
        <w:rPr>
          <w:rFonts w:ascii="Times New Roman" w:hAnsi="Times New Roman" w:cs="Times New Roman"/>
          <w:sz w:val="24"/>
          <w:szCs w:val="24"/>
        </w:rPr>
        <w:t>, seja por motivos culturais ou individuais</w:t>
      </w:r>
      <w:r w:rsidRPr="0060335E">
        <w:rPr>
          <w:rFonts w:ascii="Times New Roman" w:hAnsi="Times New Roman" w:cs="Times New Roman"/>
          <w:sz w:val="24"/>
          <w:szCs w:val="24"/>
        </w:rPr>
        <w:t xml:space="preserve">. A faixa etária </w:t>
      </w:r>
      <w:r w:rsidR="0060335E" w:rsidRPr="0060335E">
        <w:rPr>
          <w:rFonts w:ascii="Times New Roman" w:hAnsi="Times New Roman" w:cs="Times New Roman"/>
          <w:sz w:val="24"/>
          <w:szCs w:val="24"/>
        </w:rPr>
        <w:t xml:space="preserve">dos pacientes com </w:t>
      </w:r>
      <w:r w:rsidRPr="0060335E">
        <w:rPr>
          <w:rFonts w:ascii="Times New Roman" w:hAnsi="Times New Roman" w:cs="Times New Roman"/>
          <w:sz w:val="24"/>
          <w:szCs w:val="24"/>
        </w:rPr>
        <w:t xml:space="preserve">meia-idade e idosos possuem grande significância e podem </w:t>
      </w:r>
      <w:r w:rsidR="0060335E" w:rsidRPr="0060335E">
        <w:rPr>
          <w:rFonts w:ascii="Times New Roman" w:hAnsi="Times New Roman" w:cs="Times New Roman"/>
          <w:sz w:val="24"/>
          <w:szCs w:val="24"/>
        </w:rPr>
        <w:t>relacionar</w:t>
      </w:r>
      <w:r w:rsidRPr="0060335E">
        <w:rPr>
          <w:rFonts w:ascii="Times New Roman" w:hAnsi="Times New Roman" w:cs="Times New Roman"/>
          <w:sz w:val="24"/>
          <w:szCs w:val="24"/>
        </w:rPr>
        <w:t xml:space="preserve"> a</w:t>
      </w:r>
      <w:r w:rsidR="0060335E" w:rsidRPr="0060335E">
        <w:rPr>
          <w:rFonts w:ascii="Times New Roman" w:hAnsi="Times New Roman" w:cs="Times New Roman"/>
          <w:sz w:val="24"/>
          <w:szCs w:val="24"/>
        </w:rPr>
        <w:t>o</w:t>
      </w:r>
      <w:r w:rsidRPr="0060335E">
        <w:rPr>
          <w:rFonts w:ascii="Times New Roman" w:hAnsi="Times New Roman" w:cs="Times New Roman"/>
          <w:sz w:val="24"/>
          <w:szCs w:val="24"/>
        </w:rPr>
        <w:t xml:space="preserve"> caráter fisiopatológico da doença devido a uma fraqueza da parede intestinal e aumento de deposições de elastina levando a uma pressão intraluminal e facilitando </w:t>
      </w:r>
      <w:r w:rsidRPr="0060335E">
        <w:rPr>
          <w:rFonts w:ascii="Times New Roman" w:hAnsi="Times New Roman" w:cs="Times New Roman"/>
          <w:sz w:val="24"/>
          <w:szCs w:val="24"/>
        </w:rPr>
        <w:lastRenderedPageBreak/>
        <w:t xml:space="preserve">a formação de </w:t>
      </w:r>
      <w:proofErr w:type="spellStart"/>
      <w:r w:rsidRPr="0060335E">
        <w:rPr>
          <w:rFonts w:ascii="Times New Roman" w:hAnsi="Times New Roman" w:cs="Times New Roman"/>
          <w:sz w:val="24"/>
          <w:szCs w:val="24"/>
        </w:rPr>
        <w:t>herniações</w:t>
      </w:r>
      <w:proofErr w:type="spellEnd"/>
      <w:r w:rsidRPr="0060335E">
        <w:rPr>
          <w:rFonts w:ascii="Times New Roman" w:hAnsi="Times New Roman" w:cs="Times New Roman"/>
          <w:sz w:val="24"/>
          <w:szCs w:val="24"/>
        </w:rPr>
        <w:t>. Contudo, fica questionável a redução dos dados entre a população com idade maior que 80 anos.</w:t>
      </w:r>
      <w:r w:rsidR="0060335E" w:rsidRPr="0060335E">
        <w:rPr>
          <w:rFonts w:ascii="Times New Roman" w:hAnsi="Times New Roman" w:cs="Times New Roman"/>
          <w:sz w:val="24"/>
          <w:szCs w:val="24"/>
        </w:rPr>
        <w:t xml:space="preserve"> </w:t>
      </w:r>
      <w:r w:rsidR="002606A3" w:rsidRPr="0060335E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2606A3" w:rsidRPr="0060335E">
        <w:rPr>
          <w:rFonts w:ascii="Times New Roman" w:hAnsi="Times New Roman" w:cs="Times New Roman"/>
          <w:sz w:val="24"/>
          <w:szCs w:val="24"/>
        </w:rPr>
        <w:t xml:space="preserve">: </w:t>
      </w:r>
      <w:r w:rsidR="0060335E" w:rsidRPr="0060335E">
        <w:rPr>
          <w:rFonts w:ascii="Times New Roman" w:hAnsi="Times New Roman" w:cs="Times New Roman"/>
          <w:sz w:val="24"/>
          <w:szCs w:val="24"/>
        </w:rPr>
        <w:t xml:space="preserve">Com essas informações </w:t>
      </w:r>
      <w:r w:rsidR="0060335E" w:rsidRPr="0060335E">
        <w:rPr>
          <w:rFonts w:ascii="Times New Roman" w:hAnsi="Times New Roman" w:cs="Times New Roman"/>
          <w:sz w:val="24"/>
          <w:szCs w:val="24"/>
        </w:rPr>
        <w:t>nota-se</w:t>
      </w:r>
      <w:r w:rsidRPr="0060335E">
        <w:rPr>
          <w:rFonts w:ascii="Times New Roman" w:hAnsi="Times New Roman" w:cs="Times New Roman"/>
          <w:sz w:val="24"/>
          <w:szCs w:val="24"/>
        </w:rPr>
        <w:t xml:space="preserve"> a participação médica</w:t>
      </w:r>
      <w:r w:rsidR="0060335E" w:rsidRPr="0060335E">
        <w:rPr>
          <w:rFonts w:ascii="Times New Roman" w:hAnsi="Times New Roman" w:cs="Times New Roman"/>
          <w:sz w:val="24"/>
          <w:szCs w:val="24"/>
        </w:rPr>
        <w:t xml:space="preserve"> notificando os casos para os sistemas de internações e de modo fidedigno a fim </w:t>
      </w:r>
      <w:r w:rsidRPr="0060335E">
        <w:rPr>
          <w:rFonts w:ascii="Times New Roman" w:hAnsi="Times New Roman" w:cs="Times New Roman"/>
          <w:sz w:val="24"/>
          <w:szCs w:val="24"/>
        </w:rPr>
        <w:t>de modo a reduzir o número de casos e a notificação. Como também, a realização de maiores estudos que sejam capazes de prevenir a ocorrência entre pacientes idosos e assim obter uma maior expectativa de vida com qualidade.</w:t>
      </w:r>
    </w:p>
    <w:p w14:paraId="128C8010" w14:textId="1D581201" w:rsidR="0060335E" w:rsidRPr="00A8597B" w:rsidRDefault="0060335E" w:rsidP="00603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0335E">
        <w:rPr>
          <w:rFonts w:ascii="Times New Roman" w:hAnsi="Times New Roman" w:cs="Times New Roman"/>
          <w:b/>
          <w:bCs/>
          <w:sz w:val="24"/>
          <w:szCs w:val="24"/>
        </w:rPr>
        <w:t>Palavras-chaves: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0335E">
        <w:rPr>
          <w:rFonts w:ascii="Times New Roman" w:hAnsi="Times New Roman" w:cs="Times New Roman"/>
          <w:sz w:val="24"/>
          <w:szCs w:val="24"/>
        </w:rPr>
        <w:t>Diverticulite, Epidemiologia, SUS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0335E" w:rsidRPr="00A8597B" w:rsidSect="00A859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C042C" w14:textId="77777777" w:rsidR="004C5793" w:rsidRDefault="004C5793" w:rsidP="00A8597B">
      <w:pPr>
        <w:spacing w:after="0" w:line="240" w:lineRule="auto"/>
      </w:pPr>
      <w:r>
        <w:separator/>
      </w:r>
    </w:p>
  </w:endnote>
  <w:endnote w:type="continuationSeparator" w:id="0">
    <w:p w14:paraId="6B4C02CD" w14:textId="77777777" w:rsidR="004C5793" w:rsidRDefault="004C5793" w:rsidP="00A8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43C1A" w14:textId="77777777" w:rsidR="004C5793" w:rsidRDefault="004C5793" w:rsidP="00A8597B">
      <w:pPr>
        <w:spacing w:after="0" w:line="240" w:lineRule="auto"/>
      </w:pPr>
      <w:r>
        <w:separator/>
      </w:r>
    </w:p>
  </w:footnote>
  <w:footnote w:type="continuationSeparator" w:id="0">
    <w:p w14:paraId="536F6796" w14:textId="77777777" w:rsidR="004C5793" w:rsidRDefault="004C5793" w:rsidP="00A85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7B"/>
    <w:rsid w:val="00206D6E"/>
    <w:rsid w:val="002606A3"/>
    <w:rsid w:val="003C13FA"/>
    <w:rsid w:val="004C5793"/>
    <w:rsid w:val="0060335E"/>
    <w:rsid w:val="00A50075"/>
    <w:rsid w:val="00A81652"/>
    <w:rsid w:val="00A8597B"/>
    <w:rsid w:val="00DE270E"/>
    <w:rsid w:val="00EE52CA"/>
    <w:rsid w:val="00FB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C8061"/>
  <w15:chartTrackingRefBased/>
  <w15:docId w15:val="{52048FDD-A4B2-4618-AABD-A87B419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9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har"/>
    <w:qFormat/>
    <w:rsid w:val="00DE270E"/>
    <w:pPr>
      <w:tabs>
        <w:tab w:val="left" w:pos="709"/>
      </w:tabs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DE270E"/>
    <w:rPr>
      <w:rFonts w:ascii="Arial" w:hAnsi="Arial" w:cs="Arial"/>
      <w:sz w:val="24"/>
      <w:szCs w:val="24"/>
    </w:rPr>
  </w:style>
  <w:style w:type="paragraph" w:customStyle="1" w:styleId="Estilo2">
    <w:name w:val="Estilo2"/>
    <w:basedOn w:val="Normal"/>
    <w:link w:val="Estilo2Char"/>
    <w:qFormat/>
    <w:rsid w:val="003C13FA"/>
    <w:pPr>
      <w:tabs>
        <w:tab w:val="left" w:pos="709"/>
      </w:tabs>
      <w:spacing w:after="0" w:line="360" w:lineRule="auto"/>
      <w:jc w:val="both"/>
    </w:pPr>
    <w:rPr>
      <w:rFonts w:ascii="Arial" w:hAnsi="Arial"/>
      <w:sz w:val="24"/>
    </w:rPr>
  </w:style>
  <w:style w:type="character" w:customStyle="1" w:styleId="Estilo2Char">
    <w:name w:val="Estilo2 Char"/>
    <w:basedOn w:val="Fontepargpadro"/>
    <w:link w:val="Estilo2"/>
    <w:rsid w:val="003C13FA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A85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97B"/>
  </w:style>
  <w:style w:type="paragraph" w:styleId="Rodap">
    <w:name w:val="footer"/>
    <w:basedOn w:val="Normal"/>
    <w:link w:val="RodapChar"/>
    <w:uiPriority w:val="99"/>
    <w:unhideWhenUsed/>
    <w:rsid w:val="00A85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Scarlat Marjory</dc:creator>
  <cp:keywords/>
  <dc:description/>
  <cp:lastModifiedBy>Scarlat Marjory</cp:lastModifiedBy>
  <cp:revision>2</cp:revision>
  <dcterms:created xsi:type="dcterms:W3CDTF">2020-09-22T14:36:00Z</dcterms:created>
  <dcterms:modified xsi:type="dcterms:W3CDTF">2020-09-22T14:36:00Z</dcterms:modified>
</cp:coreProperties>
</file>