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8950A9B" w14:textId="1E496012" w:rsidR="00EE289C" w:rsidRPr="00EE289C" w:rsidRDefault="00EE289C" w:rsidP="00EE289C">
      <w:pPr>
        <w:pStyle w:val="NormalWeb"/>
        <w:jc w:val="center"/>
        <w:rPr>
          <w:sz w:val="28"/>
          <w:szCs w:val="28"/>
        </w:rPr>
      </w:pPr>
      <w:r w:rsidRPr="00EE289C">
        <w:rPr>
          <w:rStyle w:val="Forte"/>
          <w:sz w:val="28"/>
          <w:szCs w:val="28"/>
        </w:rPr>
        <w:t>TOXICIDADE HEPÁTICA E RENAL ASSOCIADA AO USO PROLONGADO DE CARPROFENO EM CÃES: UMA REVISÃO DE LITERATURA</w:t>
      </w:r>
    </w:p>
    <w:p w14:paraId="7EDDAB54" w14:textId="789BC169" w:rsidR="002E6040" w:rsidRPr="00E25E3F" w:rsidRDefault="00EE289C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Chaves</w:t>
      </w:r>
      <w:r w:rsidR="002E6040"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Lídia Ketry Moreira ¹</w:t>
      </w:r>
    </w:p>
    <w:p w14:paraId="2CC5A805" w14:textId="695E3AD9" w:rsidR="00EE289C" w:rsidRDefault="00EE289C" w:rsidP="002E6040">
      <w:pPr>
        <w:pStyle w:val="ABNT"/>
        <w:jc w:val="right"/>
        <w:rPr>
          <w:rFonts w:cs="Times New Roman"/>
          <w:color w:val="000000" w:themeColor="text1"/>
          <w:sz w:val="20"/>
          <w:szCs w:val="20"/>
        </w:rPr>
      </w:pPr>
      <w:r w:rsidRPr="00916FDB">
        <w:rPr>
          <w:rFonts w:cs="Times New Roman"/>
          <w:color w:val="000000" w:themeColor="text1"/>
          <w:sz w:val="20"/>
          <w:szCs w:val="20"/>
        </w:rPr>
        <w:t>De Souza, Aline Bittencourt</w:t>
      </w:r>
      <w:r>
        <w:rPr>
          <w:rFonts w:cs="Times New Roman"/>
          <w:color w:val="000000" w:themeColor="text1"/>
          <w:sz w:val="20"/>
          <w:szCs w:val="20"/>
        </w:rPr>
        <w:t xml:space="preserve"> ²</w:t>
      </w:r>
    </w:p>
    <w:p w14:paraId="3B2D98F4" w14:textId="20534D4A" w:rsidR="00EE289C" w:rsidRDefault="00EE289C" w:rsidP="00EE289C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Duarte, Letícia Gomes </w:t>
      </w:r>
      <w:r>
        <w:rPr>
          <w:sz w:val="20"/>
          <w:szCs w:val="20"/>
          <w:vertAlign w:val="superscript"/>
        </w:rPr>
        <w:t xml:space="preserve">3 </w:t>
      </w:r>
    </w:p>
    <w:p w14:paraId="36C8C070" w14:textId="52EC1872" w:rsidR="000F68BE" w:rsidRDefault="000F68BE" w:rsidP="00EE289C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De Jesus, Ana Carolina Passos Barcellos </w:t>
      </w:r>
      <w:r>
        <w:rPr>
          <w:sz w:val="20"/>
          <w:szCs w:val="20"/>
          <w:vertAlign w:val="superscript"/>
        </w:rPr>
        <w:t>4</w:t>
      </w:r>
    </w:p>
    <w:p w14:paraId="4672BA23" w14:textId="670A68D8" w:rsidR="00A367BA" w:rsidRDefault="00A367BA" w:rsidP="00EE289C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Ramos, Leandra Teixeira </w:t>
      </w:r>
      <w:r>
        <w:rPr>
          <w:sz w:val="20"/>
          <w:szCs w:val="20"/>
          <w:vertAlign w:val="superscript"/>
        </w:rPr>
        <w:t>5</w:t>
      </w:r>
    </w:p>
    <w:p w14:paraId="1565052E" w14:textId="46F6CE7D" w:rsidR="00D36D7F" w:rsidRDefault="00D36D7F" w:rsidP="00EE289C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Resende, </w:t>
      </w:r>
      <w:proofErr w:type="spellStart"/>
      <w:r>
        <w:rPr>
          <w:sz w:val="20"/>
          <w:szCs w:val="20"/>
        </w:rPr>
        <w:t>Lorrany</w:t>
      </w:r>
      <w:proofErr w:type="spellEnd"/>
      <w:r>
        <w:rPr>
          <w:sz w:val="20"/>
          <w:szCs w:val="20"/>
        </w:rPr>
        <w:t xml:space="preserve"> Gonçalves da Silva </w:t>
      </w:r>
      <w:r>
        <w:rPr>
          <w:sz w:val="20"/>
          <w:szCs w:val="20"/>
          <w:vertAlign w:val="superscript"/>
        </w:rPr>
        <w:t>6</w:t>
      </w:r>
    </w:p>
    <w:p w14:paraId="055C5BD1" w14:textId="76FFDEB6" w:rsidR="00F414EF" w:rsidRDefault="00F414EF" w:rsidP="00EE289C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Silva, Rafael Luiz Henriques</w:t>
      </w:r>
      <w:r w:rsidR="00026EA1"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7</w:t>
      </w:r>
    </w:p>
    <w:p w14:paraId="1D23F7D1" w14:textId="1E6A81BC" w:rsidR="00026EA1" w:rsidRPr="000F68BE" w:rsidRDefault="00026EA1" w:rsidP="00EE289C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 Oliveira, Amanda Caroline Miranda </w:t>
      </w:r>
      <w:r>
        <w:rPr>
          <w:sz w:val="20"/>
          <w:szCs w:val="20"/>
          <w:vertAlign w:val="superscript"/>
        </w:rPr>
        <w:t>8</w:t>
      </w:r>
    </w:p>
    <w:p w14:paraId="5BDEB662" w14:textId="1FCF289E" w:rsidR="00FA0DB5" w:rsidRDefault="002E6040" w:rsidP="00EE289C">
      <w:pPr>
        <w:jc w:val="both"/>
        <w:rPr>
          <w:rFonts w:ascii="Times New Roman" w:hAnsi="Times New Roman" w:cs="Times New Roman"/>
          <w:sz w:val="24"/>
          <w:szCs w:val="24"/>
        </w:rPr>
      </w:pPr>
      <w:r w:rsidRPr="00EE289C">
        <w:rPr>
          <w:rFonts w:ascii="Times New Roman" w:hAnsi="Times New Roman" w:cs="Times New Roman"/>
          <w:b/>
          <w:sz w:val="24"/>
          <w:szCs w:val="24"/>
        </w:rPr>
        <w:t>RESUMO:</w:t>
      </w:r>
      <w:r w:rsidRPr="00E25E3F">
        <w:rPr>
          <w:b/>
          <w:sz w:val="20"/>
        </w:rPr>
        <w:t xml:space="preserve"> </w:t>
      </w:r>
      <w:r w:rsidR="00EE289C" w:rsidRPr="00AF34EE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EE289C" w:rsidRPr="00AF34EE">
        <w:rPr>
          <w:rFonts w:ascii="Times New Roman" w:hAnsi="Times New Roman" w:cs="Times New Roman"/>
          <w:sz w:val="24"/>
          <w:szCs w:val="24"/>
        </w:rPr>
        <w:t xml:space="preserve"> </w:t>
      </w:r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>carprofeno</w:t>
      </w:r>
      <w:proofErr w:type="spellEnd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 xml:space="preserve"> é um medicamento anti-inflamatório não esteroidal (AINE) frequentemente usado na medicina veterinária, principalmente no tratamento de condições inflamatórias crônicas, como a osteoartrite, e como coadjuvante no tratamento de tumores, como o carcinoma mamário. Sua ação seletiva na inibição da cicloxigenase-2 (COX-2) resulta em efeitos analgésicos e anti-inflamatórios, minimizando os efeitos colaterais gastrintestinais comuns dos </w:t>
      </w:r>
      <w:proofErr w:type="spellStart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>AINEs</w:t>
      </w:r>
      <w:proofErr w:type="spellEnd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 xml:space="preserve"> não seletivos. No entanto, o uso contínuo deste medicamento tem sido ligado a possíveis efeitos nocivos para o fígado e rim, sugerindo a necessidade de análises detalhadas sobre sua segurança em tratamentos de longa duração. </w:t>
      </w:r>
      <w:r w:rsidR="00EE289C" w:rsidRPr="00AF34EE">
        <w:rPr>
          <w:rStyle w:val="Forte"/>
          <w:rFonts w:ascii="Times New Roman" w:hAnsi="Times New Roman" w:cs="Times New Roman"/>
          <w:sz w:val="24"/>
          <w:szCs w:val="24"/>
        </w:rPr>
        <w:t>Objetivos</w:t>
      </w:r>
      <w:r w:rsidR="00EE289C" w:rsidRPr="00AF34EE">
        <w:rPr>
          <w:rFonts w:ascii="Times New Roman" w:hAnsi="Times New Roman" w:cs="Times New Roman"/>
          <w:sz w:val="24"/>
          <w:szCs w:val="24"/>
        </w:rPr>
        <w:t xml:space="preserve">: Esta revisão tem como objetivo </w:t>
      </w:r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 xml:space="preserve">investigar os principais efeitos hepáticos e renais ligados ao uso contínuo de </w:t>
      </w:r>
      <w:proofErr w:type="spellStart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>carprofeno</w:t>
      </w:r>
      <w:proofErr w:type="spellEnd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 xml:space="preserve"> em cães, analisando os efeitos relatados na literatura em termos clínicos, laboratoriais e ultrassonográficos. Além disso, o objetivo é debater os processos fisiopatológicos envolvidos e as consequências práticas para a veterinária, com o objetivo de guiar a administração segura e eficiente do medicamento. </w:t>
      </w:r>
      <w:r w:rsidR="00EE289C" w:rsidRPr="00AF34EE">
        <w:rPr>
          <w:rStyle w:val="Forte"/>
          <w:rFonts w:ascii="Times New Roman" w:hAnsi="Times New Roman" w:cs="Times New Roman"/>
          <w:sz w:val="24"/>
          <w:szCs w:val="24"/>
        </w:rPr>
        <w:t>Metodologia</w:t>
      </w:r>
      <w:r w:rsidR="00EE289C" w:rsidRPr="00AF34EE">
        <w:rPr>
          <w:rFonts w:ascii="Times New Roman" w:hAnsi="Times New Roman" w:cs="Times New Roman"/>
          <w:sz w:val="24"/>
          <w:szCs w:val="24"/>
        </w:rPr>
        <w:t xml:space="preserve">: </w:t>
      </w:r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 xml:space="preserve">Esta revisão engloba pesquisas clínicas e experimentais que examinaram os impactos do </w:t>
      </w:r>
      <w:proofErr w:type="spellStart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>carprofeno</w:t>
      </w:r>
      <w:proofErr w:type="spellEnd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 xml:space="preserve"> em cães que foram tratados de forma prolongada. Incluíram-se estudos que empregaram ultrassonografia renal, </w:t>
      </w:r>
      <w:proofErr w:type="spellStart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>dopplerfluxometria</w:t>
      </w:r>
      <w:proofErr w:type="spellEnd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 xml:space="preserve"> e ultrassonografia contrastada (CEUS) para medir a perfusão renal, além de pesquisas que examinaram indicadores hematológicos (hematócrito, hemoglobina, volume corpuscular médio, hemoglobina corpuscular média e concentração de hemoglobina corpuscular média) e bioquímicos (alanina aminotransferase - ALT, ureia e creatinina). A escolha deu preferência a estudos com grupos controle que receberam doses de 4,4 mg/kg/dia por um período de até 90 dias. </w:t>
      </w:r>
      <w:r w:rsidR="00EE289C" w:rsidRPr="00AF34EE">
        <w:rPr>
          <w:rStyle w:val="Forte"/>
          <w:rFonts w:ascii="Times New Roman" w:hAnsi="Times New Roman" w:cs="Times New Roman"/>
          <w:sz w:val="24"/>
          <w:szCs w:val="24"/>
        </w:rPr>
        <w:t>Resultados</w:t>
      </w:r>
      <w:r w:rsidR="00EE289C" w:rsidRPr="00AF34EE">
        <w:rPr>
          <w:rFonts w:ascii="Times New Roman" w:hAnsi="Times New Roman" w:cs="Times New Roman"/>
          <w:sz w:val="24"/>
          <w:szCs w:val="24"/>
        </w:rPr>
        <w:t xml:space="preserve">: </w:t>
      </w:r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 xml:space="preserve">As pesquisas analisadas sugerem que o </w:t>
      </w:r>
      <w:proofErr w:type="spellStart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>carprofeno</w:t>
      </w:r>
      <w:proofErr w:type="spellEnd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 xml:space="preserve"> possui um perfil de segurança alto, com efeitos mínimos na função renal e hepática. Nos testes ultrassonográficos, os rins dos cães submetidos ao tratamento mantiveram seu tamanho, estrutura e ecogenicidade dentro dos limites normais. No entanto, nos cães tratados, a área da artéria renal aumentou significativamente, sugerindo mudanças sutis na perfusão renal, atribuídas à modulação hemodinâmica pelo medicamento. A </w:t>
      </w:r>
      <w:proofErr w:type="spellStart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lastRenderedPageBreak/>
        <w:t>dopplerfluxometria</w:t>
      </w:r>
      <w:proofErr w:type="spellEnd"/>
      <w:r w:rsidR="00EE289C" w:rsidRPr="00AF34EE">
        <w:rPr>
          <w:rFonts w:ascii="Times New Roman" w:eastAsia="Times New Roman" w:hAnsi="Times New Roman" w:cs="Times New Roman"/>
          <w:sz w:val="24"/>
          <w:szCs w:val="24"/>
        </w:rPr>
        <w:t xml:space="preserve"> detectou mudanças nos índices de resistência vascular, sem impactos funcionais evidentes nos níveis de ureia e creatinina no sangue. Nos cães tratados, os níveis de ALT se mantiveram consistentemente mais altos, sugerindo uma sobrecarga ou um dano hepático leve. No entanto, essas mudanças não afetaram a funcionalidade total do fígado ou o bem-estar dos pacientes.  </w:t>
      </w:r>
      <w:r w:rsidR="00EE289C" w:rsidRPr="00AF34EE">
        <w:rPr>
          <w:rFonts w:ascii="Times New Roman" w:hAnsi="Times New Roman" w:cs="Times New Roman"/>
          <w:sz w:val="24"/>
          <w:szCs w:val="24"/>
        </w:rPr>
        <w:t xml:space="preserve">Outros parâmetros bioquímicos, como fosfatase alcalina e bilirrubina, mantiveram-se dentro da normalidade nos estudos avaliados. Os exames hematológicos apontaram variações nos parâmetros eritrocitários. O volume corpuscular médio (VCM), a hemoglobina corpuscular média (HCM) e a concentração de hemoglobina corpuscular média (CHCM) apresentaram valores superiores nos cães tratados, sugerindo alterações adaptativas ao uso prolongado do </w:t>
      </w:r>
      <w:proofErr w:type="spellStart"/>
      <w:r w:rsidR="00EE289C" w:rsidRPr="00AF34EE">
        <w:rPr>
          <w:rFonts w:ascii="Times New Roman" w:hAnsi="Times New Roman" w:cs="Times New Roman"/>
          <w:sz w:val="24"/>
          <w:szCs w:val="24"/>
        </w:rPr>
        <w:t>carprofeno</w:t>
      </w:r>
      <w:proofErr w:type="spellEnd"/>
      <w:r w:rsidR="00EE289C" w:rsidRPr="00AF34EE">
        <w:rPr>
          <w:rFonts w:ascii="Times New Roman" w:hAnsi="Times New Roman" w:cs="Times New Roman"/>
          <w:sz w:val="24"/>
          <w:szCs w:val="24"/>
        </w:rPr>
        <w:t xml:space="preserve">. Notavelmente, houve redução significativa na proporção de células inflamatórias, indicando um efeito anti-inflamatório sistêmico benéfico. Além disso, os estudos mostraram que o </w:t>
      </w:r>
      <w:proofErr w:type="spellStart"/>
      <w:r w:rsidR="00EE289C" w:rsidRPr="00AF34EE">
        <w:rPr>
          <w:rFonts w:ascii="Times New Roman" w:hAnsi="Times New Roman" w:cs="Times New Roman"/>
          <w:sz w:val="24"/>
          <w:szCs w:val="24"/>
        </w:rPr>
        <w:t>carprofeno</w:t>
      </w:r>
      <w:proofErr w:type="spellEnd"/>
      <w:r w:rsidR="00EE289C" w:rsidRPr="00AF34EE">
        <w:rPr>
          <w:rFonts w:ascii="Times New Roman" w:hAnsi="Times New Roman" w:cs="Times New Roman"/>
          <w:sz w:val="24"/>
          <w:szCs w:val="24"/>
        </w:rPr>
        <w:t xml:space="preserve"> não aumentou as taxas de insuficiência renal crônica ou mortalidade em cães tratados, mesmo após três meses de uso contínuo. A redução dos sinais clínicos de dor e inflamação contribuiu para uma melhora significativa na qualidade de vida dos pacientes, reforçando os benefícios terapêuticos do fármaco. </w:t>
      </w:r>
      <w:r w:rsidR="00EE289C" w:rsidRPr="00AF34EE">
        <w:rPr>
          <w:rStyle w:val="Forte"/>
          <w:rFonts w:ascii="Times New Roman" w:hAnsi="Times New Roman" w:cs="Times New Roman"/>
          <w:sz w:val="24"/>
          <w:szCs w:val="24"/>
        </w:rPr>
        <w:t>Considerações Finais:</w:t>
      </w:r>
      <w:r w:rsidR="00EE289C" w:rsidRPr="00AF34EE">
        <w:rPr>
          <w:rFonts w:ascii="Times New Roman" w:hAnsi="Times New Roman" w:cs="Times New Roman"/>
          <w:sz w:val="24"/>
          <w:szCs w:val="24"/>
        </w:rPr>
        <w:t xml:space="preserve"> Com base nos dados revisados, conclui-se que o uso prolongado de </w:t>
      </w:r>
      <w:proofErr w:type="spellStart"/>
      <w:r w:rsidR="00EE289C" w:rsidRPr="00AF34EE">
        <w:rPr>
          <w:rFonts w:ascii="Times New Roman" w:hAnsi="Times New Roman" w:cs="Times New Roman"/>
          <w:sz w:val="24"/>
          <w:szCs w:val="24"/>
        </w:rPr>
        <w:t>carprofeno</w:t>
      </w:r>
      <w:proofErr w:type="spellEnd"/>
      <w:r w:rsidR="00EE289C" w:rsidRPr="00AF34EE">
        <w:rPr>
          <w:rFonts w:ascii="Times New Roman" w:hAnsi="Times New Roman" w:cs="Times New Roman"/>
          <w:sz w:val="24"/>
          <w:szCs w:val="24"/>
        </w:rPr>
        <w:t xml:space="preserve"> em cães é seguro quando associado ao monitoramento regular de parâmetros hepáticos e renais. Embora níveis elevados de ALT sejam observados em alguns casos, os efeitos hepáticos são leves e reversíveis. Da mesma forma, alterações na perfusão renal são discretas e não comprometem a funcionalidade do órgão. Assim, o </w:t>
      </w:r>
      <w:proofErr w:type="spellStart"/>
      <w:r w:rsidR="00EE289C" w:rsidRPr="00AF34EE">
        <w:rPr>
          <w:rFonts w:ascii="Times New Roman" w:hAnsi="Times New Roman" w:cs="Times New Roman"/>
          <w:sz w:val="24"/>
          <w:szCs w:val="24"/>
        </w:rPr>
        <w:t>carprofeno</w:t>
      </w:r>
      <w:proofErr w:type="spellEnd"/>
      <w:r w:rsidR="00EE289C" w:rsidRPr="00AF34EE">
        <w:rPr>
          <w:rFonts w:ascii="Times New Roman" w:hAnsi="Times New Roman" w:cs="Times New Roman"/>
          <w:sz w:val="24"/>
          <w:szCs w:val="24"/>
        </w:rPr>
        <w:t xml:space="preserve"> pode ser considerado uma opção segura para o manejo de condições inflamatórias crônicas e neoplasias em cães, desde que o uso seja individualizado e monitorado. Estudos futuros devem explorar os efeitos de longo prazo em populações específicas e em diferentes condições clínicas, contribuindo para a formulação de protocolos mais seguros e eficazes</w:t>
      </w:r>
      <w:r w:rsidR="00EE289C">
        <w:rPr>
          <w:rFonts w:ascii="Times New Roman" w:hAnsi="Times New Roman" w:cs="Times New Roman"/>
          <w:sz w:val="24"/>
          <w:szCs w:val="24"/>
        </w:rPr>
        <w:t>.</w:t>
      </w:r>
    </w:p>
    <w:p w14:paraId="6955F190" w14:textId="77777777" w:rsidR="00EE289C" w:rsidRPr="00EE289C" w:rsidRDefault="00EE289C" w:rsidP="00EE28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34292" w14:textId="642C44B9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EE289C">
        <w:rPr>
          <w:szCs w:val="24"/>
        </w:rPr>
        <w:t>Terapêutica</w:t>
      </w:r>
      <w:r w:rsidRPr="00E25E3F">
        <w:rPr>
          <w:szCs w:val="24"/>
        </w:rPr>
        <w:t xml:space="preserve">; </w:t>
      </w:r>
      <w:r w:rsidR="00EE289C">
        <w:rPr>
          <w:szCs w:val="24"/>
        </w:rPr>
        <w:t>Antimicrobiano</w:t>
      </w:r>
      <w:r w:rsidRPr="00E25E3F">
        <w:rPr>
          <w:szCs w:val="24"/>
        </w:rPr>
        <w:t xml:space="preserve">; </w:t>
      </w:r>
      <w:r w:rsidR="00EE289C">
        <w:rPr>
          <w:szCs w:val="24"/>
        </w:rPr>
        <w:t>Animais domésticos</w:t>
      </w:r>
    </w:p>
    <w:p w14:paraId="70BDDA57" w14:textId="1AAA0EED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hyperlink r:id="rId7" w:history="1">
        <w:r w:rsidR="00EE289C" w:rsidRPr="001B4685">
          <w:rPr>
            <w:rStyle w:val="Hyperlink"/>
            <w:szCs w:val="24"/>
          </w:rPr>
          <w:t>lidiaketry@gmail.com</w:t>
        </w:r>
      </w:hyperlink>
      <w:r w:rsidR="00EE289C">
        <w:rPr>
          <w:szCs w:val="24"/>
        </w:rPr>
        <w:t xml:space="preserve"> </w:t>
      </w:r>
      <w:r w:rsidRPr="00E25E3F">
        <w:rPr>
          <w:szCs w:val="24"/>
        </w:rPr>
        <w:t xml:space="preserve">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DC1A54B" w14:textId="77777777" w:rsidR="00361315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>REFERÊNCIAS</w:t>
      </w:r>
    </w:p>
    <w:p w14:paraId="74FC98B6" w14:textId="77777777" w:rsidR="00361315" w:rsidRDefault="00361315" w:rsidP="00026EA1">
      <w:pPr>
        <w:pStyle w:val="NormalWeb"/>
        <w:jc w:val="both"/>
      </w:pPr>
      <w:r>
        <w:t xml:space="preserve">BERNABÉ, P. A.; MENDES, D. Efeito de anti-inflamatórios não esteroides na redução de metástases mamárias em cadelas. </w:t>
      </w:r>
      <w:proofErr w:type="spellStart"/>
      <w:r w:rsidRPr="00361315">
        <w:rPr>
          <w:rStyle w:val="nfase"/>
          <w:b/>
          <w:bCs/>
          <w:i w:val="0"/>
          <w:iCs w:val="0"/>
        </w:rPr>
        <w:t>Veterinary</w:t>
      </w:r>
      <w:proofErr w:type="spellEnd"/>
      <w:r w:rsidRPr="00361315">
        <w:rPr>
          <w:rStyle w:val="nfase"/>
          <w:b/>
          <w:bCs/>
          <w:i w:val="0"/>
          <w:iCs w:val="0"/>
        </w:rPr>
        <w:t xml:space="preserve"> Medicine </w:t>
      </w:r>
      <w:proofErr w:type="spellStart"/>
      <w:r w:rsidRPr="00361315">
        <w:rPr>
          <w:rStyle w:val="nfase"/>
          <w:b/>
          <w:bCs/>
          <w:i w:val="0"/>
          <w:iCs w:val="0"/>
        </w:rPr>
        <w:t>Journal</w:t>
      </w:r>
      <w:proofErr w:type="spellEnd"/>
      <w:r>
        <w:t>, v. 25, n. 4, p. 123-130, 2018.</w:t>
      </w:r>
    </w:p>
    <w:p w14:paraId="197B6EAA" w14:textId="77777777" w:rsidR="00361315" w:rsidRDefault="00361315" w:rsidP="00026EA1">
      <w:pPr>
        <w:pStyle w:val="NormalWeb"/>
        <w:jc w:val="both"/>
      </w:pPr>
      <w:r>
        <w:t xml:space="preserve">CAVALCANTE, L. A.; BERNÓ, M. F.; MENDES, A. G. Avaliação renal de cães tratados com </w:t>
      </w:r>
      <w:proofErr w:type="spellStart"/>
      <w:r>
        <w:t>carprofeno</w:t>
      </w:r>
      <w:proofErr w:type="spellEnd"/>
      <w:r>
        <w:t xml:space="preserve"> por períodos prolongados. </w:t>
      </w:r>
      <w:r w:rsidRPr="00361315">
        <w:rPr>
          <w:rStyle w:val="nfase"/>
          <w:b/>
          <w:bCs/>
          <w:i w:val="0"/>
          <w:iCs w:val="0"/>
        </w:rPr>
        <w:t>Revista Brasileira de Medicina Veterinária</w:t>
      </w:r>
      <w:r>
        <w:t>, v. 10, n. 2, p. 45-50, 2008.</w:t>
      </w:r>
    </w:p>
    <w:p w14:paraId="2F511CA4" w14:textId="77777777" w:rsidR="00361315" w:rsidRDefault="00361315" w:rsidP="00026EA1">
      <w:pPr>
        <w:pStyle w:val="NormalWeb"/>
        <w:jc w:val="both"/>
      </w:pPr>
      <w:r>
        <w:t xml:space="preserve">DOMINGO, J. L.; MULAS, A. Ação de inibidores da COX-2 no controle de neoplasias mamárias em cães. </w:t>
      </w:r>
      <w:proofErr w:type="spellStart"/>
      <w:r w:rsidRPr="00361315">
        <w:rPr>
          <w:rStyle w:val="nfase"/>
          <w:b/>
          <w:bCs/>
          <w:i w:val="0"/>
          <w:iCs w:val="0"/>
        </w:rPr>
        <w:t>Comparative</w:t>
      </w:r>
      <w:proofErr w:type="spellEnd"/>
      <w:r w:rsidRPr="00361315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361315">
        <w:rPr>
          <w:rStyle w:val="nfase"/>
          <w:b/>
          <w:bCs/>
          <w:i w:val="0"/>
          <w:iCs w:val="0"/>
        </w:rPr>
        <w:t>Oncology</w:t>
      </w:r>
      <w:proofErr w:type="spellEnd"/>
      <w:r w:rsidRPr="00361315">
        <w:rPr>
          <w:rStyle w:val="nfase"/>
          <w:b/>
          <w:bCs/>
          <w:i w:val="0"/>
          <w:iCs w:val="0"/>
        </w:rPr>
        <w:t xml:space="preserve"> Reviews</w:t>
      </w:r>
      <w:r>
        <w:t>, v. 15, n. 1, p. 89-95, 2008.</w:t>
      </w:r>
    </w:p>
    <w:p w14:paraId="55C491D9" w14:textId="77777777" w:rsidR="00361315" w:rsidRDefault="00361315" w:rsidP="00026EA1">
      <w:pPr>
        <w:pStyle w:val="NormalWeb"/>
        <w:jc w:val="both"/>
      </w:pPr>
      <w:r>
        <w:t xml:space="preserve">INNES, J. F.; CLAYTON, J.; NEWTON, J. Uso prolongado de anti-inflamatórios não esteroides em cães com osteoartrite: avaliação da segurança renal. </w:t>
      </w:r>
      <w:proofErr w:type="spellStart"/>
      <w:r w:rsidRPr="00361315">
        <w:rPr>
          <w:rStyle w:val="nfase"/>
          <w:b/>
          <w:bCs/>
          <w:i w:val="0"/>
          <w:iCs w:val="0"/>
        </w:rPr>
        <w:t>Journal</w:t>
      </w:r>
      <w:proofErr w:type="spellEnd"/>
      <w:r w:rsidRPr="00361315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361315">
        <w:rPr>
          <w:rStyle w:val="nfase"/>
          <w:b/>
          <w:bCs/>
          <w:i w:val="0"/>
          <w:iCs w:val="0"/>
        </w:rPr>
        <w:t>of</w:t>
      </w:r>
      <w:proofErr w:type="spellEnd"/>
      <w:r w:rsidRPr="00361315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361315">
        <w:rPr>
          <w:rStyle w:val="nfase"/>
          <w:b/>
          <w:bCs/>
          <w:i w:val="0"/>
          <w:iCs w:val="0"/>
        </w:rPr>
        <w:t>Veterinary</w:t>
      </w:r>
      <w:proofErr w:type="spellEnd"/>
      <w:r w:rsidRPr="00361315">
        <w:rPr>
          <w:rStyle w:val="nfase"/>
          <w:b/>
          <w:bCs/>
          <w:i w:val="0"/>
          <w:iCs w:val="0"/>
        </w:rPr>
        <w:t xml:space="preserve"> Science</w:t>
      </w:r>
      <w:r>
        <w:t>, v. 12, n. 3, p. 45-52, 2010.</w:t>
      </w:r>
    </w:p>
    <w:p w14:paraId="22B7846A" w14:textId="14489853" w:rsidR="00A367BA" w:rsidRDefault="00361315" w:rsidP="00026EA1">
      <w:pPr>
        <w:pStyle w:val="NormalWeb"/>
        <w:jc w:val="both"/>
      </w:pPr>
      <w:r>
        <w:lastRenderedPageBreak/>
        <w:t xml:space="preserve">LUNA, S. P. L.; CRUZ, F. S.; SOUSA, F. C. Comparação dos efeitos renais do </w:t>
      </w:r>
      <w:proofErr w:type="spellStart"/>
      <w:r>
        <w:t>carprofeno</w:t>
      </w:r>
      <w:proofErr w:type="spellEnd"/>
      <w:r>
        <w:t xml:space="preserve"> e outros </w:t>
      </w:r>
      <w:proofErr w:type="spellStart"/>
      <w:r>
        <w:t>AINEs</w:t>
      </w:r>
      <w:proofErr w:type="spellEnd"/>
      <w:r>
        <w:t xml:space="preserve"> em cães: estudo prospectivo. </w:t>
      </w:r>
      <w:proofErr w:type="spellStart"/>
      <w:r w:rsidRPr="00361315">
        <w:rPr>
          <w:rStyle w:val="nfase"/>
          <w:b/>
          <w:bCs/>
          <w:i w:val="0"/>
          <w:iCs w:val="0"/>
        </w:rPr>
        <w:t>Brazilian</w:t>
      </w:r>
      <w:proofErr w:type="spellEnd"/>
      <w:r w:rsidRPr="00361315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361315">
        <w:rPr>
          <w:rStyle w:val="nfase"/>
          <w:b/>
          <w:bCs/>
          <w:i w:val="0"/>
          <w:iCs w:val="0"/>
        </w:rPr>
        <w:t>Journal</w:t>
      </w:r>
      <w:proofErr w:type="spellEnd"/>
      <w:r w:rsidRPr="00361315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361315">
        <w:rPr>
          <w:rStyle w:val="nfase"/>
          <w:b/>
          <w:bCs/>
          <w:i w:val="0"/>
          <w:iCs w:val="0"/>
        </w:rPr>
        <w:t>of</w:t>
      </w:r>
      <w:proofErr w:type="spellEnd"/>
      <w:r w:rsidRPr="00361315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361315">
        <w:rPr>
          <w:rStyle w:val="nfase"/>
          <w:b/>
          <w:bCs/>
          <w:i w:val="0"/>
          <w:iCs w:val="0"/>
        </w:rPr>
        <w:t>Veterinary</w:t>
      </w:r>
      <w:proofErr w:type="spellEnd"/>
      <w:r w:rsidRPr="00361315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361315">
        <w:rPr>
          <w:rStyle w:val="nfase"/>
          <w:b/>
          <w:bCs/>
          <w:i w:val="0"/>
          <w:iCs w:val="0"/>
        </w:rPr>
        <w:t>Surgery</w:t>
      </w:r>
      <w:proofErr w:type="spellEnd"/>
      <w:r>
        <w:t>, v. 22, n. 6, p. 58-64, 2007.</w:t>
      </w:r>
    </w:p>
    <w:p w14:paraId="40086DD6" w14:textId="77777777" w:rsidR="00026EA1" w:rsidRPr="00361315" w:rsidRDefault="00026EA1" w:rsidP="00026EA1">
      <w:pPr>
        <w:pStyle w:val="NormalWeb"/>
        <w:jc w:val="both"/>
      </w:pPr>
    </w:p>
    <w:p w14:paraId="435F58D6" w14:textId="7C08B472" w:rsidR="00BA5ADA" w:rsidRDefault="002E6040" w:rsidP="002E6040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  <w:r w:rsidRPr="00E25E3F">
        <w:rPr>
          <w:sz w:val="20"/>
          <w:szCs w:val="20"/>
        </w:rPr>
        <w:t>¹</w:t>
      </w:r>
      <w:r w:rsidR="00EE289C" w:rsidRPr="00EE289C">
        <w:rPr>
          <w:color w:val="000000" w:themeColor="text1"/>
          <w:sz w:val="20"/>
          <w:szCs w:val="20"/>
        </w:rPr>
        <w:t xml:space="preserve"> </w:t>
      </w:r>
      <w:r w:rsidR="00EE289C">
        <w:rPr>
          <w:color w:val="000000" w:themeColor="text1"/>
          <w:sz w:val="20"/>
          <w:szCs w:val="20"/>
        </w:rPr>
        <w:t xml:space="preserve">Medicina Veterinária, Graduada, Universidade Federal Rural do </w:t>
      </w:r>
      <w:proofErr w:type="spellStart"/>
      <w:r w:rsidR="00EE289C">
        <w:rPr>
          <w:color w:val="000000" w:themeColor="text1"/>
          <w:sz w:val="20"/>
          <w:szCs w:val="20"/>
        </w:rPr>
        <w:t>Semi-árido</w:t>
      </w:r>
      <w:proofErr w:type="spellEnd"/>
      <w:r w:rsidR="00EE289C">
        <w:rPr>
          <w:color w:val="000000" w:themeColor="text1"/>
          <w:sz w:val="20"/>
          <w:szCs w:val="20"/>
        </w:rPr>
        <w:t xml:space="preserve">, Jaguaribe-Ceará, </w:t>
      </w:r>
      <w:hyperlink r:id="rId8" w:history="1">
        <w:r w:rsidR="00EE289C" w:rsidRPr="00257287">
          <w:rPr>
            <w:rStyle w:val="Hyperlink"/>
            <w:sz w:val="20"/>
            <w:szCs w:val="20"/>
          </w:rPr>
          <w:t>lidiaketry@gmail.com</w:t>
        </w:r>
      </w:hyperlink>
    </w:p>
    <w:p w14:paraId="74FF62AF" w14:textId="0479DBB9" w:rsidR="00EE289C" w:rsidRDefault="00EE289C" w:rsidP="002E6040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</w:p>
    <w:p w14:paraId="51EEFD55" w14:textId="0640E057" w:rsidR="00EE289C" w:rsidRDefault="00EE289C" w:rsidP="002E604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² Medicina Veterinária, Graduanda, Universidade Castelo Branco, Realengo – Rio de Janeiro, </w:t>
      </w:r>
      <w:bookmarkStart w:id="0" w:name="_Hlk181992994"/>
      <w:r>
        <w:rPr>
          <w:color w:val="000000" w:themeColor="text1"/>
          <w:sz w:val="20"/>
          <w:szCs w:val="20"/>
        </w:rPr>
        <w:fldChar w:fldCharType="begin"/>
      </w:r>
      <w:r>
        <w:rPr>
          <w:color w:val="000000" w:themeColor="text1"/>
          <w:sz w:val="20"/>
          <w:szCs w:val="20"/>
        </w:rPr>
        <w:instrText xml:space="preserve"> HYPERLINK "mailto:</w:instrText>
      </w:r>
      <w:r w:rsidRPr="00062297">
        <w:rPr>
          <w:color w:val="000000" w:themeColor="text1"/>
          <w:sz w:val="20"/>
          <w:szCs w:val="20"/>
        </w:rPr>
        <w:instrText>medvetalinebitt@gmail.com</w:instrText>
      </w:r>
      <w:r>
        <w:rPr>
          <w:color w:val="000000" w:themeColor="text1"/>
          <w:sz w:val="20"/>
          <w:szCs w:val="20"/>
        </w:rPr>
        <w:instrText xml:space="preserve">" </w:instrText>
      </w:r>
      <w:r>
        <w:rPr>
          <w:color w:val="000000" w:themeColor="text1"/>
          <w:sz w:val="20"/>
          <w:szCs w:val="20"/>
        </w:rPr>
        <w:fldChar w:fldCharType="separate"/>
      </w:r>
      <w:r w:rsidRPr="00464238">
        <w:rPr>
          <w:rStyle w:val="Hyperlink"/>
          <w:sz w:val="20"/>
          <w:szCs w:val="20"/>
        </w:rPr>
        <w:t>medvetalinebitt@gmail.com</w:t>
      </w:r>
      <w:r>
        <w:rPr>
          <w:color w:val="000000" w:themeColor="text1"/>
          <w:sz w:val="20"/>
          <w:szCs w:val="20"/>
        </w:rPr>
        <w:fldChar w:fldCharType="end"/>
      </w:r>
      <w:bookmarkEnd w:id="0"/>
    </w:p>
    <w:p w14:paraId="01EB282D" w14:textId="47897AC0" w:rsidR="00EE289C" w:rsidRDefault="00EE289C" w:rsidP="002E604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036F830" w14:textId="67BA28B8" w:rsidR="00EE289C" w:rsidRDefault="00EE289C" w:rsidP="002E6040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³ Medicina Veterinária, Graduanda, </w:t>
      </w:r>
      <w:r>
        <w:rPr>
          <w:rFonts w:cs="Times New Roman"/>
          <w:sz w:val="20"/>
          <w:szCs w:val="20"/>
          <w:shd w:val="clear" w:color="auto" w:fill="FFFFFF"/>
        </w:rPr>
        <w:t>Instituto Federal de Rondônia</w:t>
      </w:r>
      <w:r w:rsidRPr="006D78A9">
        <w:rPr>
          <w:rFonts w:cs="Times New Roman"/>
          <w:sz w:val="20"/>
          <w:szCs w:val="20"/>
        </w:rPr>
        <w:t>,</w:t>
      </w:r>
      <w:r w:rsidRPr="006D78A9"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Colorado do Oeste – </w:t>
      </w:r>
      <w:proofErr w:type="spellStart"/>
      <w:r>
        <w:rPr>
          <w:color w:val="000000" w:themeColor="text1"/>
          <w:sz w:val="20"/>
          <w:szCs w:val="20"/>
        </w:rPr>
        <w:t>Rondônio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hyperlink r:id="rId9" w:history="1">
        <w:r w:rsidRPr="00A2024B">
          <w:rPr>
            <w:rStyle w:val="Hyperlink"/>
            <w:sz w:val="20"/>
            <w:szCs w:val="20"/>
          </w:rPr>
          <w:t>leehfgomes23@gmail.com</w:t>
        </w:r>
      </w:hyperlink>
    </w:p>
    <w:p w14:paraId="6BB917E6" w14:textId="36D6B277" w:rsidR="000F68BE" w:rsidRDefault="000F68BE" w:rsidP="002E6040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</w:p>
    <w:p w14:paraId="658945E3" w14:textId="07B85F94" w:rsidR="000F68BE" w:rsidRDefault="000F68BE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4 </w:t>
      </w:r>
      <w:r>
        <w:rPr>
          <w:color w:val="000000" w:themeColor="text1"/>
          <w:sz w:val="20"/>
          <w:szCs w:val="20"/>
        </w:rPr>
        <w:t xml:space="preserve">Medicina Veterinária, Graduanda, </w:t>
      </w:r>
      <w:r>
        <w:rPr>
          <w:rFonts w:cs="Times New Roman"/>
          <w:sz w:val="20"/>
          <w:szCs w:val="20"/>
          <w:shd w:val="clear" w:color="auto" w:fill="FFFFFF"/>
        </w:rPr>
        <w:t>Faculdade Capixaba de Nova Venécia</w:t>
      </w:r>
      <w:r w:rsidRPr="006D78A9">
        <w:rPr>
          <w:rFonts w:cs="Times New Roman"/>
          <w:sz w:val="20"/>
          <w:szCs w:val="20"/>
        </w:rPr>
        <w:t>,</w:t>
      </w:r>
      <w:r w:rsidRPr="006D78A9"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São Mateus – Espirito Santo, </w:t>
      </w:r>
      <w:hyperlink r:id="rId10" w:history="1">
        <w:r w:rsidRPr="001B4685">
          <w:rPr>
            <w:rStyle w:val="Hyperlink"/>
            <w:sz w:val="20"/>
            <w:szCs w:val="20"/>
          </w:rPr>
          <w:t>carolpassos711@hotmail.com</w:t>
        </w:r>
      </w:hyperlink>
    </w:p>
    <w:p w14:paraId="47375ACD" w14:textId="31A3407E" w:rsidR="00A367BA" w:rsidRDefault="00A367BA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681D2743" w14:textId="659D52D9" w:rsidR="00A367BA" w:rsidRDefault="00A367BA" w:rsidP="00A367B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5 </w:t>
      </w:r>
      <w:r>
        <w:rPr>
          <w:color w:val="000000" w:themeColor="text1"/>
          <w:sz w:val="20"/>
          <w:szCs w:val="20"/>
        </w:rPr>
        <w:t xml:space="preserve">Medicina Veterinária, Graduanda, Faculdade Anhanguera, São Luís – Maranhão, </w:t>
      </w:r>
      <w:hyperlink r:id="rId11" w:history="1">
        <w:r w:rsidRPr="00151CB4">
          <w:rPr>
            <w:rStyle w:val="Hyperlink"/>
            <w:sz w:val="20"/>
            <w:szCs w:val="20"/>
          </w:rPr>
          <w:t>leandratexeiraramos@gmail.com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5F8028BF" w14:textId="52A80007" w:rsidR="00D36D7F" w:rsidRDefault="00D36D7F" w:rsidP="00A367B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215E1D1" w14:textId="6B817943" w:rsidR="00D36D7F" w:rsidRPr="00D36D7F" w:rsidRDefault="00D36D7F" w:rsidP="00A367BA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 xml:space="preserve"> Medicina Veterinária, Graduanda, </w:t>
      </w:r>
      <w:r w:rsidRPr="00D36D7F">
        <w:rPr>
          <w:color w:val="000000" w:themeColor="text1"/>
          <w:sz w:val="20"/>
          <w:szCs w:val="20"/>
        </w:rPr>
        <w:t>Centro Universitário de Goiás</w:t>
      </w:r>
      <w:r>
        <w:rPr>
          <w:color w:val="000000" w:themeColor="text1"/>
          <w:sz w:val="20"/>
          <w:szCs w:val="20"/>
        </w:rPr>
        <w:t xml:space="preserve">, </w:t>
      </w:r>
      <w:r w:rsidRPr="00D36D7F">
        <w:rPr>
          <w:color w:val="000000" w:themeColor="text1"/>
          <w:sz w:val="20"/>
          <w:szCs w:val="20"/>
        </w:rPr>
        <w:t>Goiânia</w:t>
      </w:r>
      <w:r>
        <w:rPr>
          <w:color w:val="000000" w:themeColor="text1"/>
          <w:sz w:val="20"/>
          <w:szCs w:val="20"/>
        </w:rPr>
        <w:t xml:space="preserve"> – </w:t>
      </w:r>
      <w:r w:rsidRPr="00D36D7F">
        <w:rPr>
          <w:color w:val="000000" w:themeColor="text1"/>
          <w:sz w:val="20"/>
          <w:szCs w:val="20"/>
        </w:rPr>
        <w:t>Goiás</w:t>
      </w:r>
      <w:r>
        <w:rPr>
          <w:color w:val="000000" w:themeColor="text1"/>
          <w:sz w:val="20"/>
          <w:szCs w:val="20"/>
        </w:rPr>
        <w:t xml:space="preserve">, </w:t>
      </w:r>
      <w:hyperlink r:id="rId12" w:history="1">
        <w:r w:rsidRPr="009711FD">
          <w:rPr>
            <w:rStyle w:val="Hyperlink"/>
            <w:sz w:val="20"/>
            <w:szCs w:val="20"/>
          </w:rPr>
          <w:t>lorranygsr@gmail.com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5EEDE954" w14:textId="3FB4A9B4" w:rsidR="00A367BA" w:rsidRDefault="00A367BA" w:rsidP="002E6040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</w:p>
    <w:p w14:paraId="10DF402D" w14:textId="22276486" w:rsidR="00F414EF" w:rsidRDefault="00F414EF" w:rsidP="002E604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 xml:space="preserve"> Medicina Veterinária, Graduando, Faculdade Kennedy, Belo Horizonte – MG, </w:t>
      </w:r>
      <w:hyperlink r:id="rId13" w:history="1">
        <w:r w:rsidRPr="00C06E94">
          <w:rPr>
            <w:rStyle w:val="Hyperlink"/>
            <w:sz w:val="20"/>
            <w:szCs w:val="20"/>
          </w:rPr>
          <w:t>rafaelluiz.12@hotmail.com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5C48357B" w14:textId="47EBFC5C" w:rsidR="00026EA1" w:rsidRDefault="00026EA1" w:rsidP="002E604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33D24B2" w14:textId="0E6363D3" w:rsidR="00026EA1" w:rsidRDefault="00026EA1" w:rsidP="002E604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8 </w:t>
      </w:r>
      <w:r>
        <w:rPr>
          <w:color w:val="000000" w:themeColor="text1"/>
          <w:sz w:val="20"/>
          <w:szCs w:val="20"/>
        </w:rPr>
        <w:t>Medicina Veterinária, Graduand</w:t>
      </w:r>
      <w:r>
        <w:rPr>
          <w:color w:val="000000" w:themeColor="text1"/>
          <w:sz w:val="20"/>
          <w:szCs w:val="20"/>
        </w:rPr>
        <w:t>a</w:t>
      </w:r>
      <w:r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Centro Universitário Instituto </w:t>
      </w:r>
      <w:r w:rsidR="00283137">
        <w:rPr>
          <w:color w:val="000000" w:themeColor="text1"/>
          <w:sz w:val="20"/>
          <w:szCs w:val="20"/>
        </w:rPr>
        <w:t xml:space="preserve">Master </w:t>
      </w:r>
      <w:r>
        <w:rPr>
          <w:color w:val="000000" w:themeColor="text1"/>
          <w:sz w:val="20"/>
          <w:szCs w:val="20"/>
        </w:rPr>
        <w:t xml:space="preserve">Presidente Antônio Carlos </w:t>
      </w:r>
      <w:r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Araguari</w:t>
      </w:r>
      <w:r>
        <w:rPr>
          <w:color w:val="000000" w:themeColor="text1"/>
          <w:sz w:val="20"/>
          <w:szCs w:val="20"/>
        </w:rPr>
        <w:t xml:space="preserve"> – MG, </w:t>
      </w:r>
      <w:hyperlink r:id="rId14" w:history="1">
        <w:r w:rsidRPr="00026EA1">
          <w:rPr>
            <w:rStyle w:val="Hyperlink"/>
            <w:sz w:val="20"/>
            <w:szCs w:val="18"/>
          </w:rPr>
          <w:t>amanda.miranda@aluno.imepac.edu.br</w:t>
        </w:r>
      </w:hyperlink>
      <w:r w:rsidRPr="00026EA1">
        <w:rPr>
          <w:sz w:val="20"/>
          <w:szCs w:val="18"/>
        </w:rPr>
        <w:t xml:space="preserve"> </w:t>
      </w:r>
    </w:p>
    <w:p w14:paraId="6A0BFF52" w14:textId="77777777" w:rsidR="00026EA1" w:rsidRPr="00F414EF" w:rsidRDefault="00026EA1" w:rsidP="002E6040">
      <w:pPr>
        <w:pStyle w:val="ABNT"/>
        <w:spacing w:after="0" w:line="240" w:lineRule="auto"/>
        <w:ind w:firstLine="0"/>
        <w:rPr>
          <w:rStyle w:val="Hyperlink"/>
          <w:sz w:val="20"/>
          <w:szCs w:val="20"/>
        </w:rPr>
      </w:pPr>
    </w:p>
    <w:p w14:paraId="4CD969CB" w14:textId="77777777" w:rsidR="00EE289C" w:rsidRDefault="00EE289C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088BFCE1" w14:textId="29ABF298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3E36" w14:textId="77777777" w:rsidR="00F81B00" w:rsidRDefault="00F81B00">
      <w:pPr>
        <w:spacing w:after="0" w:line="240" w:lineRule="auto"/>
      </w:pPr>
      <w:r>
        <w:separator/>
      </w:r>
    </w:p>
  </w:endnote>
  <w:endnote w:type="continuationSeparator" w:id="0">
    <w:p w14:paraId="133DF086" w14:textId="77777777" w:rsidR="00F81B00" w:rsidRDefault="00F8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D1A2" w14:textId="77777777" w:rsidR="00F81B00" w:rsidRDefault="00F81B00">
      <w:pPr>
        <w:spacing w:after="0" w:line="240" w:lineRule="auto"/>
      </w:pPr>
      <w:r>
        <w:separator/>
      </w:r>
    </w:p>
  </w:footnote>
  <w:footnote w:type="continuationSeparator" w:id="0">
    <w:p w14:paraId="0AB5947C" w14:textId="77777777" w:rsidR="00F81B00" w:rsidRDefault="00F8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F8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F81B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4DD4183"/>
    <w:multiLevelType w:val="multilevel"/>
    <w:tmpl w:val="F064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26EA1"/>
    <w:rsid w:val="00037CAB"/>
    <w:rsid w:val="0009512C"/>
    <w:rsid w:val="000F68BE"/>
    <w:rsid w:val="00175816"/>
    <w:rsid w:val="001B3DAE"/>
    <w:rsid w:val="001B5E9D"/>
    <w:rsid w:val="001D0113"/>
    <w:rsid w:val="002674D1"/>
    <w:rsid w:val="00283137"/>
    <w:rsid w:val="002B5921"/>
    <w:rsid w:val="002E6040"/>
    <w:rsid w:val="003265EE"/>
    <w:rsid w:val="003370D4"/>
    <w:rsid w:val="00361315"/>
    <w:rsid w:val="0037285A"/>
    <w:rsid w:val="003B6E84"/>
    <w:rsid w:val="004673B9"/>
    <w:rsid w:val="00482F97"/>
    <w:rsid w:val="00496E4B"/>
    <w:rsid w:val="004E5A97"/>
    <w:rsid w:val="005328C0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E11BC"/>
    <w:rsid w:val="0080069A"/>
    <w:rsid w:val="00853C4B"/>
    <w:rsid w:val="008B4ABD"/>
    <w:rsid w:val="0091445F"/>
    <w:rsid w:val="009E5368"/>
    <w:rsid w:val="00A05851"/>
    <w:rsid w:val="00A17922"/>
    <w:rsid w:val="00A367BA"/>
    <w:rsid w:val="00A64FB7"/>
    <w:rsid w:val="00A70BA9"/>
    <w:rsid w:val="00AA333B"/>
    <w:rsid w:val="00B268E2"/>
    <w:rsid w:val="00BA454C"/>
    <w:rsid w:val="00BA5ADA"/>
    <w:rsid w:val="00C143F6"/>
    <w:rsid w:val="00C54D28"/>
    <w:rsid w:val="00C6132F"/>
    <w:rsid w:val="00C876C4"/>
    <w:rsid w:val="00C973E9"/>
    <w:rsid w:val="00CB545C"/>
    <w:rsid w:val="00CC65FC"/>
    <w:rsid w:val="00CE28F8"/>
    <w:rsid w:val="00D048FA"/>
    <w:rsid w:val="00D12C74"/>
    <w:rsid w:val="00D23D91"/>
    <w:rsid w:val="00D36D7F"/>
    <w:rsid w:val="00DB7084"/>
    <w:rsid w:val="00E25E3F"/>
    <w:rsid w:val="00E34B19"/>
    <w:rsid w:val="00E755CF"/>
    <w:rsid w:val="00EA272C"/>
    <w:rsid w:val="00EE289C"/>
    <w:rsid w:val="00F2280C"/>
    <w:rsid w:val="00F414EF"/>
    <w:rsid w:val="00F81B00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E289C"/>
    <w:rPr>
      <w:b/>
      <w:bCs/>
    </w:rPr>
  </w:style>
  <w:style w:type="character" w:styleId="nfase">
    <w:name w:val="Emphasis"/>
    <w:basedOn w:val="Fontepargpadro"/>
    <w:uiPriority w:val="20"/>
    <w:qFormat/>
    <w:rsid w:val="003613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ketry@gmail.com" TargetMode="External"/><Relationship Id="rId13" Type="http://schemas.openxmlformats.org/officeDocument/2006/relationships/hyperlink" Target="mailto:rafaelluiz.12@hot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idiaketry@gmail.com" TargetMode="External"/><Relationship Id="rId12" Type="http://schemas.openxmlformats.org/officeDocument/2006/relationships/hyperlink" Target="mailto:lorranygsr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andratexeiraramos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arolpassos711@hotmail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leehfgomes23@gmail.com" TargetMode="External"/><Relationship Id="rId14" Type="http://schemas.openxmlformats.org/officeDocument/2006/relationships/hyperlink" Target="mailto:amanda.miranda@aluno.imepac.edu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Lídia Ketry</cp:lastModifiedBy>
  <cp:revision>7</cp:revision>
  <cp:lastPrinted>2022-08-12T03:27:00Z</cp:lastPrinted>
  <dcterms:created xsi:type="dcterms:W3CDTF">2024-11-29T02:43:00Z</dcterms:created>
  <dcterms:modified xsi:type="dcterms:W3CDTF">2024-12-03T03:46:00Z</dcterms:modified>
</cp:coreProperties>
</file>