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B623" w14:textId="4560C359" w:rsidR="004C0874" w:rsidRPr="004C0874" w:rsidRDefault="00B8678C" w:rsidP="004C0874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00B8678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 xml:space="preserve">Perfil Clínico e Desfechos de Pacientes com </w:t>
      </w:r>
      <w:proofErr w:type="spellStart"/>
      <w:r w:rsidRPr="00B8678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Esteato-hepatite</w:t>
      </w:r>
      <w:proofErr w:type="spellEnd"/>
      <w:r w:rsidRPr="00B8678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 xml:space="preserve"> Não Alcoólica em Seguimento Ambulatorial</w:t>
      </w:r>
    </w:p>
    <w:p w14:paraId="342730F6" w14:textId="54455CA0" w:rsidR="004C0874" w:rsidRDefault="00E970AF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Lorena Di Lauro Soares</w:t>
      </w:r>
      <w:r w:rsid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lorena_dilauro@hotmail.com</w:t>
      </w:r>
    </w:p>
    <w:p w14:paraId="7D828992" w14:textId="77777777" w:rsidR="004C0874" w:rsidRPr="004C0874" w:rsidRDefault="004C0874" w:rsidP="004C087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672052DB" w14:textId="043E4D44" w:rsidR="00B8678C" w:rsidRPr="00B8678C" w:rsidRDefault="00B8678C" w:rsidP="00B8678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B8678C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B8678C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A </w:t>
      </w:r>
      <w:proofErr w:type="spellStart"/>
      <w:r w:rsidRPr="00B8678C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esteato-hepatite</w:t>
      </w:r>
      <w:proofErr w:type="spellEnd"/>
      <w:r w:rsidRPr="00B8678C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não alcoólica (EHNA) constitui a forma progressiva da doença hepática gordurosa associada à disfunção metabólica, estando relacionada a inflamação hepática, fibrose progressiva e aumento do risco cardiovascular. O acompanhamento ambulatorial desses pacientes é fundamental para a identificação precoce de fatores prognósticos e para a implementação de estratégias terapêuticas que possam modificar a história natural da doença.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B8678C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Objetivo: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B8678C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Descrever o perfil clínico e os desfechos de pacientes com </w:t>
      </w:r>
      <w:proofErr w:type="spellStart"/>
      <w:r w:rsidRPr="00B8678C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esteato-hepatite</w:t>
      </w:r>
      <w:proofErr w:type="spellEnd"/>
      <w:r w:rsidRPr="00B8678C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não alcoólica acompanhados em seguimento ambulatorial especializado.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B8678C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Metodologia: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B8678C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Trata-se de um estudo observacional retrospectivo, realizado por meio da análise de prontuários de pacientes adultos com diagnóstico de EHNA, acompanhados em ambulatório de hepatologia. Foram coletados dados sociodemográficos, clínicos, laboratoriais e de imagem, incluindo índice de massa corporal, presença de comorbidades metabólicas, níveis de aminotransferases, perfil lipídico, métodos não invasivos de avaliação de fibrose e desfechos clínicos durante o período de seguimento. A análise descritiva foi realizada por meio de medidas de tendência central e dispersão.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B8678C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B8678C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 população estudada apresentou elevada prevalência de obesidade, diabetes mellitus tipo 2, dislipidemia e hipertensão arterial sistêmica. Observou-se que a maioria dos pacientes apresentava elevação persistente das aminotransferases e graus variáveis de fibrose hepática. Durante o seguimento ambulatorial, intervenções baseadas em mudanças no estilo de vida e controle metabólico estiveram associadas à estabilização ou melhora dos parâmetros bioquímicos hepáticos em parcela significativa dos pacientes. A progressão para fibrose avançada ocorreu predominantemente em indivíduos com múltiplos fatores de risco metabólicos.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B8678C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Conclusão: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B8678C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Pacientes com </w:t>
      </w:r>
      <w:proofErr w:type="spellStart"/>
      <w:r w:rsidRPr="00B8678C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esteato-hepatite</w:t>
      </w:r>
      <w:proofErr w:type="spellEnd"/>
      <w:r w:rsidRPr="00B8678C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não alcoólica em seguimento ambulatorial apresentam perfil clínico caracterizado por elevada carga de comorbidades metabólicas, as quais influenciam diretamente os desfechos hepáticos. O acompanhamento contínuo e multidisciplinar mostra-se essencial para a identificação de pacientes de maior risco e para a otimização das estratégias terapêuticas, visando à prevenção da progressão da doença hepática.</w:t>
      </w:r>
    </w:p>
    <w:p w14:paraId="1446206D" w14:textId="77777777" w:rsidR="00B8678C" w:rsidRPr="00B8678C" w:rsidRDefault="004C0874" w:rsidP="00B8678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7E779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lastRenderedPageBreak/>
        <w:t>Palavras Chave</w:t>
      </w:r>
      <w:proofErr w:type="gramEnd"/>
      <w:r w:rsidRPr="007E779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proofErr w:type="spellStart"/>
      <w:r w:rsidR="00B8678C" w:rsidRPr="00B8678C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Esteato-hepatite</w:t>
      </w:r>
      <w:proofErr w:type="spellEnd"/>
      <w:r w:rsidR="00B8678C" w:rsidRPr="00B8678C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não alcoólica; Doença hepática gordurosa; Desfechos clínicos.</w:t>
      </w:r>
    </w:p>
    <w:p w14:paraId="2E967586" w14:textId="6156BA01" w:rsidR="00EC2A0B" w:rsidRPr="00EC2A0B" w:rsidRDefault="00EC2A0B" w:rsidP="00EC2A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45A9C7B1" w14:textId="5D276BFF" w:rsidR="00FC455D" w:rsidRPr="00FC455D" w:rsidRDefault="00FC455D" w:rsidP="00FC45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32E96824" w14:textId="1D5EBD46" w:rsidR="004C0874" w:rsidRPr="007E779E" w:rsidRDefault="004C0874" w:rsidP="007E77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561A873C" w14:textId="5A4FC23D" w:rsidR="007E779E" w:rsidRPr="007E779E" w:rsidRDefault="007E779E" w:rsidP="007E77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sectPr w:rsidR="007E779E" w:rsidRPr="007E779E" w:rsidSect="004C0874">
      <w:headerReference w:type="even" r:id="rId7"/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B3B5" w14:textId="77777777" w:rsidR="000C0DA6" w:rsidRDefault="000C0DA6" w:rsidP="004C0874">
      <w:r>
        <w:separator/>
      </w:r>
    </w:p>
  </w:endnote>
  <w:endnote w:type="continuationSeparator" w:id="0">
    <w:p w14:paraId="74AB94C0" w14:textId="77777777" w:rsidR="000C0DA6" w:rsidRDefault="000C0DA6" w:rsidP="004C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7AF28" w14:textId="77777777" w:rsidR="000C0DA6" w:rsidRDefault="000C0DA6" w:rsidP="004C0874">
      <w:r>
        <w:separator/>
      </w:r>
    </w:p>
  </w:footnote>
  <w:footnote w:type="continuationSeparator" w:id="0">
    <w:p w14:paraId="0F720C0C" w14:textId="77777777" w:rsidR="000C0DA6" w:rsidRDefault="000C0DA6" w:rsidP="004C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BA47" w14:textId="26542DCF" w:rsidR="004C0874" w:rsidRDefault="00E970AF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0" allowOverlap="1" wp14:anchorId="066E32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3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40EB" w14:textId="4EE281BD" w:rsidR="004C0874" w:rsidRDefault="00E970AF">
    <w:pPr>
      <w:pStyle w:val="Cabealho"/>
    </w:pPr>
    <w:r>
      <w:rPr>
        <w:noProof/>
      </w:rPr>
      <w:drawing>
        <wp:anchor distT="0" distB="0" distL="114300" distR="114300" simplePos="0" relativeHeight="251672576" behindDoc="1" locked="0" layoutInCell="0" allowOverlap="1" wp14:anchorId="6297FDB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D763" w14:textId="5DC68945" w:rsidR="004C0874" w:rsidRDefault="000C0DA6">
    <w:pPr>
      <w:pStyle w:val="Cabealho"/>
    </w:pPr>
    <w:r>
      <w:rPr>
        <w:noProof/>
      </w:rPr>
      <w:pict w14:anchorId="248CF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36.3pt;height:900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3C3"/>
    <w:multiLevelType w:val="multilevel"/>
    <w:tmpl w:val="012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F7800"/>
    <w:multiLevelType w:val="multilevel"/>
    <w:tmpl w:val="B93C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01C83"/>
    <w:multiLevelType w:val="multilevel"/>
    <w:tmpl w:val="0156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E5CCF"/>
    <w:multiLevelType w:val="multilevel"/>
    <w:tmpl w:val="5172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E2ECF"/>
    <w:multiLevelType w:val="multilevel"/>
    <w:tmpl w:val="EE62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0185E"/>
    <w:multiLevelType w:val="multilevel"/>
    <w:tmpl w:val="E1D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A0728"/>
    <w:multiLevelType w:val="multilevel"/>
    <w:tmpl w:val="8CB0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F7AB8"/>
    <w:multiLevelType w:val="multilevel"/>
    <w:tmpl w:val="67C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354839">
    <w:abstractNumId w:val="5"/>
  </w:num>
  <w:num w:numId="2" w16cid:durableId="86194825">
    <w:abstractNumId w:val="7"/>
  </w:num>
  <w:num w:numId="3" w16cid:durableId="1326202730">
    <w:abstractNumId w:val="0"/>
  </w:num>
  <w:num w:numId="4" w16cid:durableId="190340002">
    <w:abstractNumId w:val="4"/>
  </w:num>
  <w:num w:numId="5" w16cid:durableId="547034406">
    <w:abstractNumId w:val="2"/>
  </w:num>
  <w:num w:numId="6" w16cid:durableId="2053995786">
    <w:abstractNumId w:val="1"/>
  </w:num>
  <w:num w:numId="7" w16cid:durableId="1016005884">
    <w:abstractNumId w:val="6"/>
  </w:num>
  <w:num w:numId="8" w16cid:durableId="1683319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74"/>
    <w:rsid w:val="000C0DA6"/>
    <w:rsid w:val="00294A0A"/>
    <w:rsid w:val="004C0874"/>
    <w:rsid w:val="005E355D"/>
    <w:rsid w:val="007E779E"/>
    <w:rsid w:val="00955991"/>
    <w:rsid w:val="00B8678C"/>
    <w:rsid w:val="00E970AF"/>
    <w:rsid w:val="00EC2A0B"/>
    <w:rsid w:val="00FC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940D5"/>
  <w15:chartTrackingRefBased/>
  <w15:docId w15:val="{77452C06-F3A6-6844-8509-9FEDF953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C08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C087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C08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08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4C0874"/>
  </w:style>
  <w:style w:type="character" w:styleId="Hyperlink">
    <w:name w:val="Hyperlink"/>
    <w:basedOn w:val="Fontepargpadro"/>
    <w:uiPriority w:val="99"/>
    <w:unhideWhenUsed/>
    <w:rsid w:val="004C08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87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874"/>
  </w:style>
  <w:style w:type="paragraph" w:styleId="Rodap">
    <w:name w:val="footer"/>
    <w:basedOn w:val="Normal"/>
    <w:link w:val="Rodap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874"/>
  </w:style>
  <w:style w:type="paragraph" w:styleId="PargrafodaLista">
    <w:name w:val="List Paragraph"/>
    <w:basedOn w:val="Normal"/>
    <w:uiPriority w:val="34"/>
    <w:qFormat/>
    <w:rsid w:val="004C087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7E77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1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 Vilas Boas</dc:creator>
  <cp:keywords/>
  <dc:description/>
  <cp:lastModifiedBy>Vitoria Vilas Boas</cp:lastModifiedBy>
  <cp:revision>2</cp:revision>
  <cp:lastPrinted>2025-01-07T14:46:00Z</cp:lastPrinted>
  <dcterms:created xsi:type="dcterms:W3CDTF">2026-01-11T12:39:00Z</dcterms:created>
  <dcterms:modified xsi:type="dcterms:W3CDTF">2026-01-11T12:39:00Z</dcterms:modified>
</cp:coreProperties>
</file>